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1E41" w:rsidRPr="00CF2558" w:rsidRDefault="001B1E41" w:rsidP="004777C7">
      <w:pPr>
        <w:jc w:val="center"/>
        <w:rPr>
          <w:rFonts w:ascii="Arial" w:hAnsi="Arial" w:cs="Arial"/>
          <w:b/>
          <w:bCs/>
          <w:sz w:val="22"/>
          <w:szCs w:val="22"/>
          <w:lang w:val="hu-HU"/>
        </w:rPr>
      </w:pPr>
      <w:bookmarkStart w:id="0" w:name="_GoBack"/>
      <w:bookmarkEnd w:id="0"/>
      <w:r w:rsidRPr="00CF2558">
        <w:rPr>
          <w:rFonts w:ascii="Arial" w:hAnsi="Arial" w:cs="Arial"/>
          <w:b/>
          <w:bCs/>
          <w:sz w:val="22"/>
          <w:szCs w:val="22"/>
          <w:lang w:val="hu-HU"/>
        </w:rPr>
        <w:t>VÁLLALKOZÁSI SZERZŐDÉS</w:t>
      </w:r>
    </w:p>
    <w:p w:rsidR="001B1E41" w:rsidRPr="00CF2558" w:rsidRDefault="001B1E41" w:rsidP="004777C7">
      <w:pPr>
        <w:rPr>
          <w:rFonts w:ascii="Arial" w:hAnsi="Arial" w:cs="Arial"/>
          <w:sz w:val="22"/>
          <w:szCs w:val="22"/>
          <w:lang w:val="hu-HU"/>
        </w:rPr>
      </w:pPr>
    </w:p>
    <w:p w:rsidR="001B1E41" w:rsidRPr="00CF2558" w:rsidRDefault="001B1E41" w:rsidP="004777C7">
      <w:pPr>
        <w:rPr>
          <w:rFonts w:ascii="Arial" w:hAnsi="Arial" w:cs="Arial"/>
          <w:sz w:val="22"/>
          <w:szCs w:val="22"/>
          <w:lang w:val="hu-HU"/>
        </w:rPr>
      </w:pPr>
    </w:p>
    <w:p w:rsidR="001B1E41" w:rsidRPr="00CF2558" w:rsidRDefault="001B1E41" w:rsidP="004777C7">
      <w:pPr>
        <w:jc w:val="both"/>
        <w:rPr>
          <w:rFonts w:ascii="Arial" w:hAnsi="Arial" w:cs="Arial"/>
          <w:sz w:val="22"/>
          <w:szCs w:val="22"/>
          <w:lang w:val="hu-HU"/>
        </w:rPr>
      </w:pPr>
      <w:r w:rsidRPr="00CF2558">
        <w:rPr>
          <w:rFonts w:ascii="Arial" w:hAnsi="Arial" w:cs="Arial"/>
          <w:sz w:val="22"/>
          <w:szCs w:val="22"/>
          <w:lang w:val="hu-HU"/>
        </w:rPr>
        <w:t xml:space="preserve">amely létrejött egyrészről </w:t>
      </w:r>
      <w:r>
        <w:rPr>
          <w:rFonts w:ascii="Arial" w:hAnsi="Arial" w:cs="Arial"/>
          <w:b/>
          <w:bCs/>
          <w:sz w:val="22"/>
          <w:szCs w:val="22"/>
          <w:lang w:val="hu-HU"/>
        </w:rPr>
        <w:t>Tiszavasvári</w:t>
      </w:r>
      <w:r w:rsidRPr="0034241D">
        <w:rPr>
          <w:rFonts w:ascii="Arial" w:hAnsi="Arial" w:cs="Arial"/>
          <w:b/>
          <w:bCs/>
          <w:sz w:val="22"/>
          <w:szCs w:val="22"/>
          <w:lang w:val="hu-HU"/>
        </w:rPr>
        <w:t xml:space="preserve"> Város Önkormányzat</w:t>
      </w:r>
      <w:r>
        <w:rPr>
          <w:rFonts w:ascii="Arial" w:hAnsi="Arial" w:cs="Arial"/>
          <w:b/>
          <w:bCs/>
          <w:sz w:val="22"/>
          <w:szCs w:val="22"/>
          <w:lang w:val="hu-HU"/>
        </w:rPr>
        <w:t xml:space="preserve">a </w:t>
      </w:r>
      <w:r w:rsidRPr="0034241D">
        <w:rPr>
          <w:rFonts w:ascii="Arial" w:hAnsi="Arial" w:cs="Arial"/>
          <w:sz w:val="22"/>
          <w:szCs w:val="22"/>
          <w:lang w:val="hu-HU"/>
        </w:rPr>
        <w:t xml:space="preserve">(székhely: </w:t>
      </w:r>
      <w:r>
        <w:rPr>
          <w:rFonts w:ascii="Arial" w:hAnsi="Arial" w:cs="Arial"/>
          <w:sz w:val="22"/>
          <w:szCs w:val="22"/>
          <w:lang w:val="hu-HU"/>
        </w:rPr>
        <w:t>4440 Tiszavasvári, Városháza tér 4.,</w:t>
      </w:r>
      <w:r w:rsidRPr="0034241D">
        <w:rPr>
          <w:rFonts w:ascii="Arial" w:hAnsi="Arial" w:cs="Arial"/>
          <w:sz w:val="22"/>
          <w:szCs w:val="22"/>
          <w:lang w:val="hu-HU"/>
        </w:rPr>
        <w:t xml:space="preserve"> adószám</w:t>
      </w:r>
      <w:r>
        <w:rPr>
          <w:rFonts w:ascii="Arial" w:hAnsi="Arial" w:cs="Arial"/>
          <w:sz w:val="22"/>
          <w:szCs w:val="22"/>
          <w:lang w:val="hu-HU"/>
        </w:rPr>
        <w:t>: 15732468-2-15</w:t>
      </w:r>
      <w:r w:rsidRPr="0034241D">
        <w:rPr>
          <w:rFonts w:ascii="Arial" w:hAnsi="Arial" w:cs="Arial"/>
          <w:sz w:val="22"/>
          <w:szCs w:val="22"/>
          <w:lang w:val="hu-HU"/>
        </w:rPr>
        <w:t>, képviseli:</w:t>
      </w:r>
      <w:r>
        <w:rPr>
          <w:rFonts w:ascii="Arial" w:hAnsi="Arial" w:cs="Arial"/>
          <w:sz w:val="22"/>
          <w:szCs w:val="22"/>
          <w:lang w:val="hu-HU"/>
        </w:rPr>
        <w:t xml:space="preserve"> Dr. Fülöp Erik polgármester</w:t>
      </w:r>
      <w:r w:rsidRPr="0034241D">
        <w:rPr>
          <w:rFonts w:ascii="Arial" w:hAnsi="Arial" w:cs="Arial"/>
          <w:sz w:val="22"/>
          <w:szCs w:val="22"/>
          <w:lang w:val="hu-HU"/>
        </w:rPr>
        <w:t>) (továbbiakban Megrendelő)</w:t>
      </w:r>
    </w:p>
    <w:p w:rsidR="001B1E41" w:rsidRPr="00CF2558" w:rsidRDefault="001B1E41" w:rsidP="004777C7">
      <w:pPr>
        <w:jc w:val="both"/>
        <w:rPr>
          <w:rFonts w:ascii="Arial" w:hAnsi="Arial" w:cs="Arial"/>
          <w:sz w:val="22"/>
          <w:szCs w:val="22"/>
          <w:lang w:val="hu-HU"/>
        </w:rPr>
      </w:pPr>
    </w:p>
    <w:p w:rsidR="001B1E41" w:rsidRPr="00CF2558" w:rsidRDefault="001B1E41" w:rsidP="007C323B">
      <w:pPr>
        <w:jc w:val="both"/>
        <w:rPr>
          <w:rFonts w:ascii="Arial" w:hAnsi="Arial" w:cs="Arial"/>
          <w:sz w:val="22"/>
          <w:szCs w:val="22"/>
          <w:lang w:val="hu-HU"/>
        </w:rPr>
      </w:pPr>
      <w:r w:rsidRPr="00CF2558">
        <w:rPr>
          <w:rFonts w:ascii="Arial" w:hAnsi="Arial" w:cs="Arial"/>
          <w:sz w:val="22"/>
          <w:szCs w:val="22"/>
          <w:lang w:val="hu-HU"/>
        </w:rPr>
        <w:t xml:space="preserve">másrészről: </w:t>
      </w:r>
      <w:r>
        <w:rPr>
          <w:rFonts w:ascii="Arial" w:hAnsi="Arial" w:cs="Arial"/>
          <w:sz w:val="22"/>
          <w:szCs w:val="22"/>
          <w:lang w:val="hu-HU"/>
        </w:rPr>
        <w:t xml:space="preserve">a </w:t>
      </w:r>
      <w:r w:rsidRPr="00CF2558">
        <w:rPr>
          <w:rFonts w:ascii="Arial" w:hAnsi="Arial" w:cs="Arial"/>
          <w:b/>
          <w:bCs/>
          <w:sz w:val="22"/>
          <w:szCs w:val="22"/>
          <w:lang w:val="hu-HU"/>
        </w:rPr>
        <w:t>MEGAKOM Stratégiai Tanácsadó Iroda Kft.</w:t>
      </w:r>
      <w:r>
        <w:rPr>
          <w:rFonts w:ascii="Arial" w:hAnsi="Arial" w:cs="Arial"/>
          <w:b/>
          <w:bCs/>
          <w:sz w:val="22"/>
          <w:szCs w:val="22"/>
          <w:lang w:val="hu-HU"/>
        </w:rPr>
        <w:t xml:space="preserve"> </w:t>
      </w:r>
      <w:r w:rsidRPr="00CF2558">
        <w:rPr>
          <w:rFonts w:ascii="Arial" w:hAnsi="Arial" w:cs="Arial"/>
          <w:sz w:val="22"/>
          <w:szCs w:val="22"/>
          <w:lang w:val="hu-HU"/>
        </w:rPr>
        <w:t>(székhely:</w:t>
      </w:r>
      <w:r>
        <w:rPr>
          <w:rFonts w:ascii="Arial" w:hAnsi="Arial" w:cs="Arial"/>
          <w:sz w:val="22"/>
          <w:szCs w:val="22"/>
          <w:lang w:val="hu-HU"/>
        </w:rPr>
        <w:t xml:space="preserve"> 4400 Nyíregyháza, Kölcsey u. 28.</w:t>
      </w:r>
      <w:r w:rsidRPr="00CF2558">
        <w:rPr>
          <w:rFonts w:ascii="Arial" w:hAnsi="Arial" w:cs="Arial"/>
          <w:sz w:val="22"/>
          <w:szCs w:val="22"/>
          <w:lang w:val="hu-HU"/>
        </w:rPr>
        <w:t>, cégjegyzékszám:</w:t>
      </w:r>
      <w:r w:rsidRPr="00CF6462">
        <w:rPr>
          <w:rStyle w:val="Heading2Char"/>
        </w:rPr>
        <w:t xml:space="preserve"> </w:t>
      </w:r>
      <w:r w:rsidRPr="00CF6462">
        <w:rPr>
          <w:rStyle w:val="Strong"/>
          <w:rFonts w:ascii="Arial" w:hAnsi="Arial" w:cs="Arial"/>
          <w:b w:val="0"/>
          <w:bCs w:val="0"/>
          <w:sz w:val="22"/>
          <w:szCs w:val="22"/>
        </w:rPr>
        <w:t>15-09-064188</w:t>
      </w:r>
      <w:r>
        <w:rPr>
          <w:rFonts w:ascii="Arial" w:hAnsi="Arial" w:cs="Arial"/>
          <w:sz w:val="22"/>
          <w:szCs w:val="22"/>
          <w:lang w:val="hu-HU"/>
        </w:rPr>
        <w:t>, adószám:</w:t>
      </w:r>
      <w:r w:rsidRPr="00CF6462">
        <w:rPr>
          <w:rStyle w:val="Heading2Char"/>
        </w:rPr>
        <w:t xml:space="preserve"> </w:t>
      </w:r>
      <w:r w:rsidRPr="00CF6462">
        <w:rPr>
          <w:rStyle w:val="Strong"/>
          <w:rFonts w:ascii="Arial" w:hAnsi="Arial" w:cs="Arial"/>
          <w:b w:val="0"/>
          <w:bCs w:val="0"/>
          <w:sz w:val="22"/>
          <w:szCs w:val="22"/>
        </w:rPr>
        <w:t>11494887-2-15</w:t>
      </w:r>
      <w:r>
        <w:rPr>
          <w:rFonts w:ascii="Arial" w:hAnsi="Arial" w:cs="Arial"/>
          <w:sz w:val="22"/>
          <w:szCs w:val="22"/>
          <w:lang w:val="hu-HU"/>
        </w:rPr>
        <w:t>,</w:t>
      </w:r>
      <w:r w:rsidRPr="00CF2558">
        <w:rPr>
          <w:rFonts w:ascii="Arial" w:hAnsi="Arial" w:cs="Arial"/>
          <w:sz w:val="22"/>
          <w:szCs w:val="22"/>
          <w:lang w:val="hu-HU"/>
        </w:rPr>
        <w:t xml:space="preserve"> képviseli:</w:t>
      </w:r>
      <w:r>
        <w:rPr>
          <w:rFonts w:ascii="Arial" w:hAnsi="Arial" w:cs="Arial"/>
          <w:sz w:val="22"/>
          <w:szCs w:val="22"/>
          <w:lang w:val="hu-HU"/>
        </w:rPr>
        <w:t xml:space="preserve"> Róka László ügyvezető</w:t>
      </w:r>
      <w:r w:rsidRPr="00CF2558">
        <w:rPr>
          <w:rFonts w:ascii="Arial" w:hAnsi="Arial" w:cs="Arial"/>
          <w:sz w:val="22"/>
          <w:szCs w:val="22"/>
          <w:lang w:val="hu-HU"/>
        </w:rPr>
        <w:t>) (továbbiakban Vállalkozó)</w:t>
      </w:r>
    </w:p>
    <w:p w:rsidR="001B1E41" w:rsidRPr="00CF2558" w:rsidRDefault="001B1E41" w:rsidP="00206A65">
      <w:pPr>
        <w:rPr>
          <w:rFonts w:ascii="Arial" w:hAnsi="Arial" w:cs="Arial"/>
          <w:sz w:val="22"/>
          <w:szCs w:val="22"/>
          <w:lang w:val="hu-HU"/>
        </w:rPr>
      </w:pPr>
      <w:r w:rsidRPr="00CF2558">
        <w:rPr>
          <w:rFonts w:ascii="Arial" w:hAnsi="Arial" w:cs="Arial"/>
          <w:sz w:val="22"/>
          <w:szCs w:val="22"/>
          <w:lang w:val="hu-HU"/>
        </w:rPr>
        <w:t>között, az alábbi feltételek szerint:</w:t>
      </w:r>
    </w:p>
    <w:p w:rsidR="001B1E41" w:rsidRPr="00CF2558" w:rsidRDefault="001B1E41" w:rsidP="004777C7">
      <w:pPr>
        <w:pStyle w:val="Standard"/>
        <w:rPr>
          <w:rFonts w:ascii="Arial" w:hAnsi="Arial" w:cs="Arial"/>
          <w:sz w:val="22"/>
          <w:szCs w:val="22"/>
          <w:lang w:eastAsia="en-US"/>
        </w:rPr>
      </w:pPr>
    </w:p>
    <w:p w:rsidR="001B1E41" w:rsidRPr="00CF2558" w:rsidRDefault="001B1E41" w:rsidP="004777C7">
      <w:pPr>
        <w:pStyle w:val="Standard"/>
        <w:jc w:val="both"/>
        <w:rPr>
          <w:rFonts w:ascii="Arial" w:hAnsi="Arial" w:cs="Arial"/>
          <w:sz w:val="22"/>
          <w:szCs w:val="22"/>
          <w:lang w:eastAsia="en-US"/>
        </w:rPr>
      </w:pPr>
      <w:r w:rsidRPr="00CF2558">
        <w:rPr>
          <w:rFonts w:ascii="Arial" w:hAnsi="Arial" w:cs="Arial"/>
          <w:b/>
          <w:bCs/>
          <w:sz w:val="22"/>
          <w:szCs w:val="22"/>
          <w:lang w:eastAsia="en-US"/>
        </w:rPr>
        <w:t>Háttér:</w:t>
      </w:r>
      <w:r w:rsidRPr="00CF2558">
        <w:rPr>
          <w:rFonts w:ascii="Arial" w:hAnsi="Arial" w:cs="Arial"/>
          <w:sz w:val="22"/>
          <w:szCs w:val="22"/>
          <w:lang w:eastAsia="en-US"/>
        </w:rPr>
        <w:t xml:space="preserve"> </w:t>
      </w:r>
      <w:r>
        <w:rPr>
          <w:rFonts w:ascii="Arial" w:hAnsi="Arial" w:cs="Arial"/>
          <w:sz w:val="22"/>
          <w:szCs w:val="22"/>
          <w:lang w:eastAsia="en-US"/>
        </w:rPr>
        <w:t xml:space="preserve">Megrendelő a </w:t>
      </w:r>
      <w:r w:rsidRPr="00640122">
        <w:rPr>
          <w:rFonts w:ascii="Arial" w:hAnsi="Arial" w:cs="Arial"/>
          <w:sz w:val="22"/>
          <w:szCs w:val="22"/>
          <w:lang w:eastAsia="en-US"/>
        </w:rPr>
        <w:t xml:space="preserve">„Zöld város kialakítása” című, TOP-2.1.2-15 kódszámú </w:t>
      </w:r>
      <w:r w:rsidRPr="00CF2558">
        <w:rPr>
          <w:rFonts w:ascii="Arial" w:hAnsi="Arial" w:cs="Arial"/>
          <w:sz w:val="22"/>
          <w:szCs w:val="22"/>
          <w:lang w:eastAsia="en-US"/>
        </w:rPr>
        <w:t>pályázati felhívásra pályá</w:t>
      </w:r>
      <w:r>
        <w:rPr>
          <w:rFonts w:ascii="Arial" w:hAnsi="Arial" w:cs="Arial"/>
          <w:sz w:val="22"/>
          <w:szCs w:val="22"/>
          <w:lang w:eastAsia="en-US"/>
        </w:rPr>
        <w:t xml:space="preserve">zatot kíván benyújtani, melyhez </w:t>
      </w:r>
      <w:r w:rsidRPr="00640122">
        <w:rPr>
          <w:rFonts w:ascii="Arial" w:hAnsi="Arial" w:cs="Arial"/>
          <w:sz w:val="22"/>
          <w:szCs w:val="22"/>
          <w:lang w:eastAsia="en-US"/>
        </w:rPr>
        <w:t>Igényfelmérés és kihasználtsági terv</w:t>
      </w:r>
      <w:r>
        <w:rPr>
          <w:rFonts w:ascii="Arial" w:hAnsi="Arial" w:cs="Arial"/>
          <w:sz w:val="22"/>
          <w:szCs w:val="22"/>
          <w:lang w:eastAsia="en-US"/>
        </w:rPr>
        <w:t xml:space="preserve">, </w:t>
      </w:r>
      <w:r w:rsidRPr="00CF2558">
        <w:rPr>
          <w:rFonts w:ascii="Arial" w:hAnsi="Arial" w:cs="Arial"/>
          <w:sz w:val="22"/>
          <w:szCs w:val="22"/>
          <w:lang w:eastAsia="en-US"/>
        </w:rPr>
        <w:t>Akcióterületi Terv</w:t>
      </w:r>
      <w:r>
        <w:rPr>
          <w:rFonts w:ascii="Arial" w:hAnsi="Arial" w:cs="Arial"/>
          <w:sz w:val="22"/>
          <w:szCs w:val="22"/>
          <w:lang w:eastAsia="en-US"/>
        </w:rPr>
        <w:t xml:space="preserve"> és </w:t>
      </w:r>
      <w:r w:rsidRPr="00640122">
        <w:rPr>
          <w:rFonts w:ascii="Arial" w:hAnsi="Arial" w:cs="Arial"/>
          <w:sz w:val="22"/>
          <w:szCs w:val="22"/>
          <w:lang w:eastAsia="en-US"/>
        </w:rPr>
        <w:t>Zöld infrastruktúra hálózat fejlesztési- és fenntartási akcióterv</w:t>
      </w:r>
      <w:r w:rsidRPr="00CF2558">
        <w:rPr>
          <w:rFonts w:ascii="Arial" w:hAnsi="Arial" w:cs="Arial"/>
          <w:sz w:val="22"/>
          <w:szCs w:val="22"/>
          <w:lang w:eastAsia="en-US"/>
        </w:rPr>
        <w:t xml:space="preserve"> kidolgozása szükséges.</w:t>
      </w:r>
    </w:p>
    <w:p w:rsidR="001B1E41" w:rsidRDefault="001B1E41" w:rsidP="004777C7">
      <w:pPr>
        <w:pStyle w:val="Standard"/>
        <w:jc w:val="both"/>
        <w:rPr>
          <w:rFonts w:ascii="Arial" w:hAnsi="Arial" w:cs="Arial"/>
          <w:sz w:val="22"/>
          <w:szCs w:val="22"/>
          <w:lang w:eastAsia="en-US"/>
        </w:rPr>
      </w:pPr>
    </w:p>
    <w:p w:rsidR="001B1E41" w:rsidRPr="00CF2558" w:rsidRDefault="001B1E41" w:rsidP="004777C7">
      <w:pPr>
        <w:pStyle w:val="Standard"/>
        <w:jc w:val="both"/>
        <w:rPr>
          <w:rFonts w:ascii="Arial" w:hAnsi="Arial" w:cs="Arial"/>
          <w:sz w:val="22"/>
          <w:szCs w:val="22"/>
          <w:lang w:eastAsia="en-US"/>
        </w:rPr>
      </w:pPr>
    </w:p>
    <w:p w:rsidR="001B1E41" w:rsidRPr="00CF2558" w:rsidRDefault="001B1E41" w:rsidP="004777C7">
      <w:pPr>
        <w:rPr>
          <w:rFonts w:ascii="Arial" w:hAnsi="Arial" w:cs="Arial"/>
          <w:b/>
          <w:bCs/>
          <w:sz w:val="22"/>
          <w:szCs w:val="22"/>
          <w:lang w:val="hu-HU"/>
        </w:rPr>
      </w:pPr>
      <w:r w:rsidRPr="00CF2558">
        <w:rPr>
          <w:rFonts w:ascii="Arial" w:hAnsi="Arial" w:cs="Arial"/>
          <w:b/>
          <w:bCs/>
          <w:sz w:val="22"/>
          <w:szCs w:val="22"/>
          <w:lang w:val="hu-HU"/>
        </w:rPr>
        <w:t>I. A szerződés tárgya:</w:t>
      </w:r>
    </w:p>
    <w:p w:rsidR="001B1E41" w:rsidRPr="00CF2558" w:rsidRDefault="001B1E41" w:rsidP="004777C7">
      <w:pPr>
        <w:pStyle w:val="Standard"/>
        <w:rPr>
          <w:rFonts w:ascii="Arial" w:hAnsi="Arial" w:cs="Arial"/>
          <w:sz w:val="22"/>
          <w:szCs w:val="22"/>
          <w:lang w:eastAsia="en-US"/>
        </w:rPr>
      </w:pPr>
    </w:p>
    <w:p w:rsidR="001B1E41" w:rsidRPr="00CF2558" w:rsidRDefault="001B1E41" w:rsidP="004777C7">
      <w:pPr>
        <w:numPr>
          <w:ilvl w:val="0"/>
          <w:numId w:val="3"/>
        </w:numPr>
        <w:jc w:val="both"/>
        <w:rPr>
          <w:rFonts w:ascii="Arial" w:hAnsi="Arial" w:cs="Arial"/>
          <w:sz w:val="22"/>
          <w:szCs w:val="22"/>
          <w:lang w:val="hu-HU"/>
        </w:rPr>
      </w:pPr>
      <w:r w:rsidRPr="00CF2558">
        <w:rPr>
          <w:rFonts w:ascii="Arial" w:hAnsi="Arial" w:cs="Arial"/>
          <w:sz w:val="22"/>
          <w:szCs w:val="22"/>
          <w:lang w:val="hu-HU"/>
        </w:rPr>
        <w:t xml:space="preserve">Jelen szerződés tárgyát </w:t>
      </w:r>
      <w:r>
        <w:rPr>
          <w:rFonts w:ascii="Arial" w:hAnsi="Arial" w:cs="Arial"/>
          <w:sz w:val="22"/>
          <w:szCs w:val="22"/>
          <w:lang w:val="hu-HU"/>
        </w:rPr>
        <w:t xml:space="preserve">Megrendelő </w:t>
      </w:r>
      <w:r w:rsidRPr="00CF2558">
        <w:rPr>
          <w:rFonts w:ascii="Arial" w:hAnsi="Arial" w:cs="Arial"/>
          <w:sz w:val="22"/>
          <w:szCs w:val="22"/>
          <w:lang w:val="hu-HU"/>
        </w:rPr>
        <w:t xml:space="preserve">fejlesztési elképzeléseire vonatkozó </w:t>
      </w:r>
      <w:r w:rsidRPr="00640122">
        <w:rPr>
          <w:rFonts w:ascii="Arial" w:hAnsi="Arial" w:cs="Arial"/>
          <w:sz w:val="22"/>
          <w:szCs w:val="22"/>
          <w:lang w:val="hu-HU"/>
        </w:rPr>
        <w:t>„Zöld város kialakítása” című, TOP-2.1.2-15 kódszámú</w:t>
      </w:r>
      <w:r>
        <w:rPr>
          <w:rFonts w:ascii="Arial" w:hAnsi="Arial" w:cs="Arial"/>
          <w:snapToGrid w:val="0"/>
          <w:sz w:val="22"/>
          <w:szCs w:val="22"/>
          <w:lang w:val="hu-HU"/>
        </w:rPr>
        <w:t xml:space="preserve"> </w:t>
      </w:r>
      <w:r w:rsidRPr="00120306">
        <w:rPr>
          <w:rFonts w:ascii="Arial" w:hAnsi="Arial" w:cs="Arial"/>
          <w:snapToGrid w:val="0"/>
          <w:sz w:val="22"/>
          <w:szCs w:val="22"/>
          <w:lang w:val="hu-HU"/>
        </w:rPr>
        <w:t>pályázati</w:t>
      </w:r>
      <w:r w:rsidRPr="00CF2558">
        <w:rPr>
          <w:rFonts w:ascii="Arial" w:hAnsi="Arial" w:cs="Arial"/>
          <w:snapToGrid w:val="0"/>
          <w:sz w:val="22"/>
          <w:szCs w:val="22"/>
        </w:rPr>
        <w:t xml:space="preserve"> </w:t>
      </w:r>
      <w:r w:rsidRPr="00120306">
        <w:rPr>
          <w:rFonts w:ascii="Arial" w:hAnsi="Arial" w:cs="Arial"/>
          <w:snapToGrid w:val="0"/>
          <w:sz w:val="22"/>
          <w:szCs w:val="22"/>
          <w:lang w:val="hu-HU"/>
        </w:rPr>
        <w:t xml:space="preserve">felhívásra </w:t>
      </w:r>
      <w:r w:rsidRPr="00CF2558">
        <w:rPr>
          <w:rFonts w:ascii="Arial" w:hAnsi="Arial" w:cs="Arial"/>
          <w:snapToGrid w:val="0"/>
          <w:sz w:val="22"/>
          <w:szCs w:val="22"/>
        </w:rPr>
        <w:t>a</w:t>
      </w:r>
      <w:r w:rsidRPr="00CF2558">
        <w:rPr>
          <w:rFonts w:ascii="Arial" w:hAnsi="Arial" w:cs="Arial"/>
          <w:b/>
          <w:bCs/>
          <w:i/>
          <w:iCs/>
          <w:sz w:val="22"/>
          <w:szCs w:val="22"/>
          <w:lang w:val="hu-HU"/>
        </w:rPr>
        <w:t xml:space="preserve"> </w:t>
      </w:r>
      <w:r w:rsidRPr="00CF2558">
        <w:rPr>
          <w:rFonts w:ascii="Arial" w:hAnsi="Arial" w:cs="Arial"/>
          <w:sz w:val="22"/>
          <w:szCs w:val="22"/>
          <w:lang w:val="hu-HU"/>
        </w:rPr>
        <w:t xml:space="preserve">projekt előkészítési feladatainak ellátása közül az alábbiak képezik: </w:t>
      </w:r>
    </w:p>
    <w:p w:rsidR="001B1E41" w:rsidRDefault="001B1E41" w:rsidP="004A0FC7">
      <w:pPr>
        <w:numPr>
          <w:ilvl w:val="2"/>
          <w:numId w:val="20"/>
        </w:numPr>
        <w:tabs>
          <w:tab w:val="clear" w:pos="1584"/>
          <w:tab w:val="num" w:pos="851"/>
        </w:tabs>
        <w:ind w:left="851"/>
        <w:jc w:val="both"/>
        <w:rPr>
          <w:rFonts w:ascii="Arial" w:hAnsi="Arial" w:cs="Arial"/>
          <w:sz w:val="22"/>
          <w:szCs w:val="22"/>
          <w:lang w:val="hu-HU"/>
        </w:rPr>
      </w:pPr>
      <w:r w:rsidRPr="00640122">
        <w:rPr>
          <w:rFonts w:ascii="Arial" w:hAnsi="Arial" w:cs="Arial"/>
          <w:sz w:val="22"/>
          <w:szCs w:val="22"/>
          <w:lang w:val="hu-HU"/>
        </w:rPr>
        <w:t>Támogatási kérelem benyújtásáig kidolgozandó dokumentum</w:t>
      </w:r>
      <w:r>
        <w:rPr>
          <w:rFonts w:ascii="Arial" w:hAnsi="Arial" w:cs="Arial"/>
          <w:sz w:val="22"/>
          <w:szCs w:val="22"/>
          <w:lang w:val="hu-HU"/>
        </w:rPr>
        <w:t>:</w:t>
      </w:r>
    </w:p>
    <w:p w:rsidR="001B1E41" w:rsidRDefault="001B1E41" w:rsidP="004A0FC7">
      <w:pPr>
        <w:numPr>
          <w:ilvl w:val="1"/>
          <w:numId w:val="20"/>
        </w:numPr>
        <w:tabs>
          <w:tab w:val="clear" w:pos="1152"/>
          <w:tab w:val="num" w:pos="1276"/>
        </w:tabs>
        <w:ind w:left="1276"/>
        <w:jc w:val="both"/>
        <w:rPr>
          <w:rFonts w:ascii="Arial" w:hAnsi="Arial" w:cs="Arial"/>
          <w:sz w:val="22"/>
          <w:szCs w:val="22"/>
          <w:lang w:val="hu-HU"/>
        </w:rPr>
      </w:pPr>
      <w:r w:rsidRPr="00640122">
        <w:rPr>
          <w:rFonts w:ascii="Arial" w:hAnsi="Arial" w:cs="Arial"/>
          <w:sz w:val="22"/>
          <w:szCs w:val="22"/>
          <w:lang w:val="hu-HU"/>
        </w:rPr>
        <w:t>Igényfelmérés és kihasználtsági terv</w:t>
      </w:r>
    </w:p>
    <w:p w:rsidR="001B1E41" w:rsidRDefault="001B1E41" w:rsidP="004A0FC7">
      <w:pPr>
        <w:numPr>
          <w:ilvl w:val="2"/>
          <w:numId w:val="33"/>
        </w:numPr>
        <w:tabs>
          <w:tab w:val="clear" w:pos="1584"/>
          <w:tab w:val="num" w:pos="1276"/>
        </w:tabs>
        <w:ind w:left="851"/>
        <w:jc w:val="both"/>
        <w:rPr>
          <w:rFonts w:ascii="Arial" w:hAnsi="Arial" w:cs="Arial"/>
          <w:sz w:val="22"/>
          <w:szCs w:val="22"/>
          <w:lang w:val="hu-HU"/>
        </w:rPr>
      </w:pPr>
      <w:r>
        <w:rPr>
          <w:rFonts w:ascii="Arial" w:hAnsi="Arial" w:cs="Arial"/>
          <w:sz w:val="22"/>
          <w:szCs w:val="22"/>
          <w:lang w:val="hu-HU"/>
        </w:rPr>
        <w:t xml:space="preserve">Vállalkozó feladata továbbá </w:t>
      </w:r>
      <w:r w:rsidRPr="00CF2558">
        <w:rPr>
          <w:rFonts w:ascii="Arial" w:hAnsi="Arial" w:cs="Arial"/>
          <w:sz w:val="22"/>
          <w:szCs w:val="22"/>
          <w:lang w:val="hu-HU"/>
        </w:rPr>
        <w:t xml:space="preserve">rendelkezésre állás (ennek keretében az </w:t>
      </w:r>
      <w:r w:rsidRPr="00640122">
        <w:rPr>
          <w:rFonts w:ascii="Arial" w:hAnsi="Arial" w:cs="Arial"/>
          <w:sz w:val="22"/>
          <w:szCs w:val="22"/>
          <w:lang w:val="hu-HU"/>
        </w:rPr>
        <w:t>Igényfelmérés és kihasználtsági terv</w:t>
      </w:r>
      <w:r w:rsidRPr="00CF2558">
        <w:rPr>
          <w:rFonts w:ascii="Arial" w:hAnsi="Arial" w:cs="Arial"/>
          <w:sz w:val="22"/>
          <w:szCs w:val="22"/>
          <w:lang w:val="hu-HU"/>
        </w:rPr>
        <w:t>et érintő esetleges hiánypótlási feladatok ellátása, szakértői segítségnyújtás valamint az esetleges tisztázó kérdések megválaszolása)</w:t>
      </w:r>
    </w:p>
    <w:p w:rsidR="001B1E41" w:rsidRDefault="001B1E41" w:rsidP="004A0FC7">
      <w:pPr>
        <w:numPr>
          <w:ilvl w:val="2"/>
          <w:numId w:val="33"/>
        </w:numPr>
        <w:tabs>
          <w:tab w:val="clear" w:pos="1584"/>
          <w:tab w:val="num" w:pos="851"/>
        </w:tabs>
        <w:ind w:left="851"/>
        <w:jc w:val="both"/>
        <w:rPr>
          <w:rFonts w:ascii="Arial" w:hAnsi="Arial" w:cs="Arial"/>
          <w:sz w:val="22"/>
          <w:szCs w:val="22"/>
          <w:lang w:val="hu-HU"/>
        </w:rPr>
      </w:pPr>
      <w:r w:rsidRPr="00640122">
        <w:rPr>
          <w:rFonts w:ascii="Arial" w:hAnsi="Arial" w:cs="Arial"/>
          <w:sz w:val="22"/>
          <w:szCs w:val="22"/>
          <w:lang w:val="hu-HU"/>
        </w:rPr>
        <w:t>A megvalósítás első mérföldkövének (Projekt előkészítése) teljesítéséig kidolgozandó dokumentumok:</w:t>
      </w:r>
    </w:p>
    <w:p w:rsidR="001B1E41" w:rsidRPr="00CF2558" w:rsidRDefault="001B1E41" w:rsidP="004A0FC7">
      <w:pPr>
        <w:numPr>
          <w:ilvl w:val="1"/>
          <w:numId w:val="33"/>
        </w:numPr>
        <w:tabs>
          <w:tab w:val="clear" w:pos="1152"/>
          <w:tab w:val="num" w:pos="1418"/>
        </w:tabs>
        <w:ind w:left="1276"/>
        <w:jc w:val="both"/>
        <w:rPr>
          <w:rFonts w:ascii="Arial" w:hAnsi="Arial" w:cs="Arial"/>
          <w:sz w:val="22"/>
          <w:szCs w:val="22"/>
          <w:lang w:val="hu-HU"/>
        </w:rPr>
      </w:pPr>
      <w:r w:rsidRPr="00CF2558">
        <w:rPr>
          <w:rFonts w:ascii="Arial" w:hAnsi="Arial" w:cs="Arial"/>
          <w:sz w:val="22"/>
          <w:szCs w:val="22"/>
          <w:lang w:val="hu-HU"/>
        </w:rPr>
        <w:t>Akcióterületi Terv</w:t>
      </w:r>
      <w:r>
        <w:rPr>
          <w:rFonts w:ascii="Arial" w:hAnsi="Arial" w:cs="Arial"/>
          <w:sz w:val="22"/>
          <w:szCs w:val="22"/>
          <w:lang w:val="hu-HU"/>
        </w:rPr>
        <w:t xml:space="preserve"> kidolgozása</w:t>
      </w:r>
    </w:p>
    <w:p w:rsidR="001B1E41" w:rsidRDefault="001B1E41" w:rsidP="004A0FC7">
      <w:pPr>
        <w:numPr>
          <w:ilvl w:val="1"/>
          <w:numId w:val="33"/>
        </w:numPr>
        <w:tabs>
          <w:tab w:val="clear" w:pos="1152"/>
          <w:tab w:val="num" w:pos="1418"/>
        </w:tabs>
        <w:ind w:left="1276"/>
        <w:jc w:val="both"/>
        <w:rPr>
          <w:rFonts w:ascii="Arial" w:hAnsi="Arial" w:cs="Arial"/>
          <w:sz w:val="22"/>
          <w:szCs w:val="22"/>
          <w:lang w:val="hu-HU"/>
        </w:rPr>
      </w:pPr>
      <w:r w:rsidRPr="00640122">
        <w:rPr>
          <w:rFonts w:ascii="Arial" w:hAnsi="Arial" w:cs="Arial"/>
          <w:sz w:val="22"/>
          <w:szCs w:val="22"/>
          <w:lang w:val="hu-HU"/>
        </w:rPr>
        <w:t>Zöld infrastruktúra hálózat fejlesztési- és fenntartási akcióterv kidolgozása</w:t>
      </w:r>
    </w:p>
    <w:p w:rsidR="001B1E41" w:rsidRPr="00CF2558" w:rsidRDefault="001B1E41" w:rsidP="004777C7">
      <w:pPr>
        <w:ind w:left="360"/>
        <w:jc w:val="both"/>
        <w:rPr>
          <w:rFonts w:ascii="Arial" w:hAnsi="Arial" w:cs="Arial"/>
          <w:sz w:val="22"/>
          <w:szCs w:val="22"/>
          <w:lang w:val="hu-HU"/>
        </w:rPr>
      </w:pPr>
    </w:p>
    <w:p w:rsidR="001B1E41" w:rsidRPr="00CF2558" w:rsidRDefault="001B1E41" w:rsidP="004777C7">
      <w:pPr>
        <w:numPr>
          <w:ilvl w:val="0"/>
          <w:numId w:val="3"/>
        </w:numPr>
        <w:jc w:val="both"/>
        <w:rPr>
          <w:rFonts w:ascii="Arial" w:hAnsi="Arial" w:cs="Arial"/>
          <w:sz w:val="22"/>
          <w:szCs w:val="22"/>
          <w:lang w:val="hu-HU"/>
        </w:rPr>
      </w:pPr>
      <w:r w:rsidRPr="00CF2558">
        <w:rPr>
          <w:rFonts w:ascii="Arial" w:hAnsi="Arial" w:cs="Arial"/>
          <w:sz w:val="22"/>
          <w:szCs w:val="22"/>
          <w:lang w:val="hu-HU"/>
        </w:rPr>
        <w:t>Jelen szerződés keretében a Megrendelő megrendelése alapján Vállalkozó vállalja, hogy a Megrendelő részére a fenti</w:t>
      </w:r>
      <w:r>
        <w:rPr>
          <w:rFonts w:ascii="Arial" w:hAnsi="Arial" w:cs="Arial"/>
          <w:sz w:val="22"/>
          <w:szCs w:val="22"/>
          <w:lang w:val="hu-HU"/>
        </w:rPr>
        <w:t xml:space="preserve"> 1. pontban rögzített</w:t>
      </w:r>
      <w:r w:rsidRPr="00CF2558">
        <w:rPr>
          <w:rFonts w:ascii="Arial" w:hAnsi="Arial" w:cs="Arial"/>
          <w:sz w:val="22"/>
          <w:szCs w:val="22"/>
          <w:lang w:val="hu-HU"/>
        </w:rPr>
        <w:t xml:space="preserve"> feladatot elvégzi, </w:t>
      </w:r>
      <w:r w:rsidRPr="00CF2558">
        <w:rPr>
          <w:rFonts w:ascii="Arial" w:hAnsi="Arial" w:cs="Arial"/>
          <w:sz w:val="22"/>
          <w:szCs w:val="22"/>
        </w:rPr>
        <w:t xml:space="preserve">a </w:t>
      </w:r>
      <w:r w:rsidRPr="00CF2558">
        <w:rPr>
          <w:rFonts w:ascii="Arial" w:hAnsi="Arial" w:cs="Arial"/>
          <w:sz w:val="22"/>
          <w:szCs w:val="22"/>
          <w:lang w:val="hu-HU"/>
        </w:rPr>
        <w:t>Megrendelő annak átvételére és a vállalkozói díj megfizetésére köteles.</w:t>
      </w:r>
    </w:p>
    <w:p w:rsidR="001B1E41" w:rsidRDefault="001B1E41" w:rsidP="004777C7">
      <w:pPr>
        <w:rPr>
          <w:rFonts w:ascii="Arial" w:hAnsi="Arial" w:cs="Arial"/>
          <w:b/>
          <w:bCs/>
          <w:sz w:val="22"/>
          <w:szCs w:val="22"/>
          <w:lang w:val="hu-HU"/>
        </w:rPr>
      </w:pPr>
    </w:p>
    <w:p w:rsidR="001B1E41" w:rsidRPr="00CF2558" w:rsidRDefault="001B1E41" w:rsidP="004777C7">
      <w:pPr>
        <w:rPr>
          <w:rFonts w:ascii="Arial" w:hAnsi="Arial" w:cs="Arial"/>
          <w:b/>
          <w:bCs/>
          <w:sz w:val="22"/>
          <w:szCs w:val="22"/>
          <w:lang w:val="hu-HU"/>
        </w:rPr>
      </w:pPr>
    </w:p>
    <w:p w:rsidR="001B1E41" w:rsidRPr="00CF2558" w:rsidRDefault="001B1E41" w:rsidP="004777C7">
      <w:pPr>
        <w:rPr>
          <w:rFonts w:ascii="Arial" w:hAnsi="Arial" w:cs="Arial"/>
          <w:b/>
          <w:bCs/>
          <w:sz w:val="22"/>
          <w:szCs w:val="22"/>
          <w:lang w:val="hu-HU"/>
        </w:rPr>
      </w:pPr>
      <w:r w:rsidRPr="00CF2558">
        <w:rPr>
          <w:rFonts w:ascii="Arial" w:hAnsi="Arial" w:cs="Arial"/>
          <w:b/>
          <w:bCs/>
          <w:sz w:val="22"/>
          <w:szCs w:val="22"/>
          <w:lang w:val="hu-HU"/>
        </w:rPr>
        <w:t>II. Határidő és teljesítés ütemezése:</w:t>
      </w:r>
    </w:p>
    <w:p w:rsidR="001B1E41" w:rsidRPr="00CF2558" w:rsidRDefault="001B1E41" w:rsidP="004777C7">
      <w:pPr>
        <w:rPr>
          <w:rFonts w:ascii="Arial" w:hAnsi="Arial" w:cs="Arial"/>
          <w:b/>
          <w:bCs/>
          <w:sz w:val="22"/>
          <w:szCs w:val="22"/>
          <w:lang w:val="hu-HU"/>
        </w:rPr>
      </w:pPr>
    </w:p>
    <w:p w:rsidR="001B1E41" w:rsidRDefault="001B1E41" w:rsidP="004A0FC7">
      <w:pPr>
        <w:numPr>
          <w:ilvl w:val="0"/>
          <w:numId w:val="3"/>
        </w:numPr>
        <w:jc w:val="both"/>
        <w:rPr>
          <w:rFonts w:ascii="Arial" w:hAnsi="Arial" w:cs="Arial"/>
          <w:sz w:val="22"/>
          <w:szCs w:val="22"/>
          <w:lang w:val="hu-HU"/>
        </w:rPr>
      </w:pPr>
      <w:r w:rsidRPr="00CF2558">
        <w:rPr>
          <w:rFonts w:ascii="Arial" w:hAnsi="Arial" w:cs="Arial"/>
          <w:sz w:val="22"/>
          <w:szCs w:val="22"/>
          <w:lang w:val="hu-HU"/>
        </w:rPr>
        <w:t>Az 1. pontban foglalt feladatokat Vállalkozó a pályázati útmutatóban foglalt, valamint a Közreműködő Szervezet</w:t>
      </w:r>
      <w:r>
        <w:rPr>
          <w:rFonts w:ascii="Arial" w:hAnsi="Arial" w:cs="Arial"/>
          <w:sz w:val="22"/>
          <w:szCs w:val="22"/>
          <w:lang w:val="hu-HU"/>
        </w:rPr>
        <w:t>/Irányító Hatóság</w:t>
      </w:r>
      <w:r w:rsidRPr="00CF2558">
        <w:rPr>
          <w:rFonts w:ascii="Arial" w:hAnsi="Arial" w:cs="Arial"/>
          <w:sz w:val="22"/>
          <w:szCs w:val="22"/>
          <w:lang w:val="hu-HU"/>
        </w:rPr>
        <w:t xml:space="preserve"> által megadott határidők alapján teljesíti, amelyek az alábbiak:</w:t>
      </w:r>
    </w:p>
    <w:p w:rsidR="001B1E41" w:rsidRPr="002534E2" w:rsidRDefault="001B1E41" w:rsidP="004A0FC7">
      <w:pPr>
        <w:numPr>
          <w:ilvl w:val="1"/>
          <w:numId w:val="3"/>
        </w:numPr>
        <w:jc w:val="both"/>
        <w:rPr>
          <w:rFonts w:ascii="Arial" w:hAnsi="Arial" w:cs="Arial"/>
          <w:sz w:val="20"/>
          <w:szCs w:val="20"/>
          <w:lang w:val="hu-HU"/>
        </w:rPr>
      </w:pPr>
      <w:r w:rsidRPr="002534E2">
        <w:rPr>
          <w:rFonts w:ascii="Arial" w:hAnsi="Arial" w:cs="Arial"/>
          <w:sz w:val="22"/>
          <w:szCs w:val="22"/>
          <w:lang w:val="hu-HU"/>
        </w:rPr>
        <w:t>Igényfelmérés és kihasználtsági terv kidolgozása: legkésőbb a pályázati felhívásban megjelölt benyújtási határidőig;</w:t>
      </w:r>
    </w:p>
    <w:p w:rsidR="001B1E41" w:rsidRDefault="001B1E41" w:rsidP="004A0FC7">
      <w:pPr>
        <w:numPr>
          <w:ilvl w:val="1"/>
          <w:numId w:val="3"/>
        </w:numPr>
        <w:jc w:val="both"/>
        <w:rPr>
          <w:rFonts w:ascii="Arial" w:hAnsi="Arial" w:cs="Arial"/>
          <w:sz w:val="22"/>
          <w:szCs w:val="22"/>
          <w:lang w:val="hu-HU"/>
        </w:rPr>
      </w:pPr>
      <w:r>
        <w:rPr>
          <w:rFonts w:ascii="Arial" w:hAnsi="Arial" w:cs="Arial"/>
          <w:sz w:val="22"/>
          <w:szCs w:val="22"/>
          <w:lang w:val="hu-HU"/>
        </w:rPr>
        <w:t>R</w:t>
      </w:r>
      <w:r w:rsidRPr="004A0FC7">
        <w:rPr>
          <w:rFonts w:ascii="Arial" w:hAnsi="Arial" w:cs="Arial"/>
          <w:sz w:val="22"/>
          <w:szCs w:val="22"/>
          <w:lang w:val="hu-HU"/>
        </w:rPr>
        <w:t>endelkezésre állás: Vállalkozó a pályázati döntés meghozataláig rendelkezésre áll és végzi a jelen szerződés 1. pontjában foglalt feladatokat (a rendelkezésre állás keretében Vállalkozó feladata az Igényfelmérés és kihasználtsági tervet érintő esetleges szakmai hiánypótlások elkészítése, szakértői segítségnyújtás valamint az esetleges tisztázó kérdésekre adandó válaszok elkészítése a Közreműködő Szervezet/Irányító Hatóság által előírt határidőig);</w:t>
      </w:r>
    </w:p>
    <w:p w:rsidR="001B1E41" w:rsidRDefault="001B1E41" w:rsidP="004A0FC7">
      <w:pPr>
        <w:numPr>
          <w:ilvl w:val="1"/>
          <w:numId w:val="3"/>
        </w:numPr>
        <w:jc w:val="both"/>
        <w:rPr>
          <w:rFonts w:ascii="Arial" w:hAnsi="Arial" w:cs="Arial"/>
          <w:sz w:val="22"/>
          <w:szCs w:val="22"/>
          <w:lang w:val="hu-HU"/>
        </w:rPr>
      </w:pPr>
      <w:r w:rsidRPr="004A0FC7">
        <w:rPr>
          <w:rFonts w:ascii="Arial" w:hAnsi="Arial" w:cs="Arial"/>
          <w:sz w:val="22"/>
          <w:szCs w:val="22"/>
          <w:lang w:val="hu-HU"/>
        </w:rPr>
        <w:t>Akcióterületi Terv kidolgozása: A megvalósítás első mérföldkövének (Projekt előkészítése) teljesítéséig kidolgozandó dokumentum.</w:t>
      </w:r>
    </w:p>
    <w:p w:rsidR="001B1E41" w:rsidRPr="004A0FC7" w:rsidRDefault="001B1E41" w:rsidP="004A0FC7">
      <w:pPr>
        <w:numPr>
          <w:ilvl w:val="1"/>
          <w:numId w:val="3"/>
        </w:numPr>
        <w:jc w:val="both"/>
        <w:rPr>
          <w:rFonts w:ascii="Arial" w:hAnsi="Arial" w:cs="Arial"/>
          <w:sz w:val="22"/>
          <w:szCs w:val="22"/>
          <w:lang w:val="hu-HU"/>
        </w:rPr>
      </w:pPr>
      <w:r w:rsidRPr="004A0FC7">
        <w:rPr>
          <w:rFonts w:ascii="Arial" w:hAnsi="Arial" w:cs="Arial"/>
          <w:sz w:val="22"/>
          <w:szCs w:val="22"/>
          <w:lang w:val="hu-HU"/>
        </w:rPr>
        <w:t>Zöld infrastruktúra hálózat fejlesztési- és fenntartási akcióterv kidolgozása: A megvalósítás első mérföldkövének (Projekt előkészítése) teljesítéséig kidolgozandó dokumentum.</w:t>
      </w:r>
    </w:p>
    <w:p w:rsidR="001B1E41" w:rsidRPr="00CF2558" w:rsidRDefault="001B1E41" w:rsidP="004777C7">
      <w:pPr>
        <w:ind w:left="284"/>
        <w:jc w:val="both"/>
        <w:rPr>
          <w:rFonts w:ascii="Arial" w:hAnsi="Arial" w:cs="Arial"/>
          <w:sz w:val="22"/>
          <w:szCs w:val="22"/>
          <w:lang w:val="hu-HU"/>
        </w:rPr>
      </w:pPr>
    </w:p>
    <w:p w:rsidR="001B1E41" w:rsidRPr="00CF2558" w:rsidRDefault="001B1E41" w:rsidP="004777C7">
      <w:pPr>
        <w:rPr>
          <w:rFonts w:ascii="Arial" w:hAnsi="Arial" w:cs="Arial"/>
          <w:b/>
          <w:bCs/>
          <w:sz w:val="22"/>
          <w:szCs w:val="22"/>
          <w:lang w:val="hu-HU"/>
        </w:rPr>
      </w:pPr>
      <w:r w:rsidRPr="00CF2558">
        <w:rPr>
          <w:rFonts w:ascii="Arial" w:hAnsi="Arial" w:cs="Arial"/>
          <w:b/>
          <w:bCs/>
          <w:sz w:val="22"/>
          <w:szCs w:val="22"/>
          <w:lang w:val="hu-HU"/>
        </w:rPr>
        <w:t>III. Vállalkozói díj, fizetési feltételek:</w:t>
      </w:r>
    </w:p>
    <w:p w:rsidR="001B1E41" w:rsidRPr="00CF2558" w:rsidRDefault="001B1E41" w:rsidP="004777C7">
      <w:pPr>
        <w:ind w:left="360" w:hanging="360"/>
        <w:rPr>
          <w:rFonts w:ascii="Arial" w:hAnsi="Arial" w:cs="Arial"/>
          <w:b/>
          <w:bCs/>
          <w:sz w:val="22"/>
          <w:szCs w:val="22"/>
          <w:lang w:val="hu-HU"/>
        </w:rPr>
      </w:pPr>
    </w:p>
    <w:p w:rsidR="001B1E41" w:rsidRPr="00CF2558" w:rsidRDefault="001B1E41" w:rsidP="004777C7">
      <w:pPr>
        <w:numPr>
          <w:ilvl w:val="0"/>
          <w:numId w:val="3"/>
        </w:numPr>
        <w:jc w:val="both"/>
        <w:rPr>
          <w:rFonts w:ascii="Arial" w:hAnsi="Arial" w:cs="Arial"/>
          <w:sz w:val="22"/>
          <w:szCs w:val="22"/>
          <w:lang w:val="hu-HU"/>
        </w:rPr>
      </w:pPr>
      <w:r w:rsidRPr="00CF2558">
        <w:rPr>
          <w:rFonts w:ascii="Arial" w:hAnsi="Arial" w:cs="Arial"/>
          <w:sz w:val="22"/>
          <w:szCs w:val="22"/>
          <w:lang w:val="hu-HU"/>
        </w:rPr>
        <w:t xml:space="preserve">A Megrendelő az 1. pontban, illetve a jelen szerződés mellékletét képező feladat-meghatározásban rögzített feladatért </w:t>
      </w:r>
    </w:p>
    <w:p w:rsidR="001B1E41" w:rsidRPr="00CF2558" w:rsidRDefault="001B1E41" w:rsidP="004777C7">
      <w:pPr>
        <w:jc w:val="both"/>
        <w:rPr>
          <w:rFonts w:ascii="Arial" w:hAnsi="Arial" w:cs="Arial"/>
          <w:sz w:val="22"/>
          <w:szCs w:val="22"/>
          <w:lang w:val="hu-HU"/>
        </w:rPr>
      </w:pPr>
    </w:p>
    <w:p w:rsidR="001B1E41" w:rsidRPr="00894D01" w:rsidRDefault="001B1E41" w:rsidP="004777C7">
      <w:pPr>
        <w:jc w:val="center"/>
        <w:rPr>
          <w:rFonts w:ascii="Arial" w:hAnsi="Arial" w:cs="Arial"/>
          <w:sz w:val="22"/>
          <w:szCs w:val="22"/>
          <w:lang w:val="hu-HU"/>
        </w:rPr>
      </w:pPr>
      <w:r w:rsidRPr="00894D01">
        <w:rPr>
          <w:rFonts w:ascii="Arial" w:hAnsi="Arial" w:cs="Arial"/>
          <w:b/>
          <w:bCs/>
          <w:sz w:val="22"/>
          <w:szCs w:val="22"/>
          <w:lang w:val="hu-HU"/>
        </w:rPr>
        <w:t xml:space="preserve">nettó </w:t>
      </w:r>
      <w:r>
        <w:rPr>
          <w:rFonts w:ascii="Arial" w:hAnsi="Arial" w:cs="Arial"/>
          <w:b/>
          <w:bCs/>
          <w:sz w:val="22"/>
          <w:szCs w:val="22"/>
          <w:lang w:val="hu-HU"/>
        </w:rPr>
        <w:t>7</w:t>
      </w:r>
      <w:r w:rsidRPr="00894D01">
        <w:rPr>
          <w:rFonts w:ascii="Arial" w:hAnsi="Arial" w:cs="Arial"/>
          <w:b/>
          <w:bCs/>
          <w:sz w:val="22"/>
          <w:szCs w:val="22"/>
          <w:lang w:val="hu-HU"/>
        </w:rPr>
        <w:t> 200 000 Ft + 1 </w:t>
      </w:r>
      <w:r>
        <w:rPr>
          <w:rFonts w:ascii="Arial" w:hAnsi="Arial" w:cs="Arial"/>
          <w:b/>
          <w:bCs/>
          <w:sz w:val="22"/>
          <w:szCs w:val="22"/>
          <w:lang w:val="hu-HU"/>
        </w:rPr>
        <w:t>944</w:t>
      </w:r>
      <w:r w:rsidRPr="00894D01">
        <w:rPr>
          <w:rFonts w:ascii="Arial" w:hAnsi="Arial" w:cs="Arial"/>
          <w:b/>
          <w:bCs/>
          <w:sz w:val="22"/>
          <w:szCs w:val="22"/>
          <w:lang w:val="hu-HU"/>
        </w:rPr>
        <w:t xml:space="preserve"> 000 Ft Áfa = bruttó </w:t>
      </w:r>
      <w:r>
        <w:rPr>
          <w:rFonts w:ascii="Arial" w:hAnsi="Arial" w:cs="Arial"/>
          <w:b/>
          <w:bCs/>
          <w:sz w:val="22"/>
          <w:szCs w:val="22"/>
          <w:lang w:val="hu-HU"/>
        </w:rPr>
        <w:t>9 144</w:t>
      </w:r>
      <w:r w:rsidRPr="00894D01">
        <w:rPr>
          <w:rFonts w:ascii="Arial" w:hAnsi="Arial" w:cs="Arial"/>
          <w:b/>
          <w:bCs/>
          <w:sz w:val="22"/>
          <w:szCs w:val="22"/>
          <w:lang w:val="hu-HU"/>
        </w:rPr>
        <w:t> 000 Ft</w:t>
      </w:r>
      <w:r w:rsidRPr="00894D01">
        <w:rPr>
          <w:rFonts w:ascii="Arial" w:hAnsi="Arial" w:cs="Arial"/>
          <w:sz w:val="22"/>
          <w:szCs w:val="22"/>
          <w:lang w:val="hu-HU"/>
        </w:rPr>
        <w:t>,</w:t>
      </w:r>
    </w:p>
    <w:p w:rsidR="001B1E41" w:rsidRPr="00894D01" w:rsidRDefault="001B1E41" w:rsidP="004777C7">
      <w:pPr>
        <w:jc w:val="center"/>
        <w:rPr>
          <w:rFonts w:ascii="Arial" w:hAnsi="Arial" w:cs="Arial"/>
          <w:b/>
          <w:bCs/>
          <w:sz w:val="22"/>
          <w:szCs w:val="22"/>
          <w:lang w:val="hu-HU"/>
        </w:rPr>
      </w:pPr>
    </w:p>
    <w:p w:rsidR="001B1E41" w:rsidRPr="00894D01" w:rsidRDefault="001B1E41" w:rsidP="00343DC4">
      <w:pPr>
        <w:ind w:left="1416" w:right="1282"/>
        <w:jc w:val="center"/>
        <w:rPr>
          <w:rFonts w:ascii="Arial" w:hAnsi="Arial" w:cs="Arial"/>
          <w:sz w:val="22"/>
          <w:szCs w:val="22"/>
          <w:lang w:val="hu-HU"/>
        </w:rPr>
      </w:pPr>
      <w:r w:rsidRPr="00894D01">
        <w:rPr>
          <w:rFonts w:ascii="Arial" w:hAnsi="Arial" w:cs="Arial"/>
          <w:sz w:val="22"/>
          <w:szCs w:val="22"/>
          <w:lang w:val="hu-HU"/>
        </w:rPr>
        <w:t xml:space="preserve">(nettó </w:t>
      </w:r>
      <w:r>
        <w:rPr>
          <w:rFonts w:ascii="Arial" w:hAnsi="Arial" w:cs="Arial"/>
          <w:sz w:val="22"/>
          <w:szCs w:val="22"/>
          <w:lang w:val="hu-HU"/>
        </w:rPr>
        <w:t>hétmillió</w:t>
      </w:r>
      <w:r w:rsidRPr="00894D01">
        <w:rPr>
          <w:rFonts w:ascii="Arial" w:hAnsi="Arial" w:cs="Arial"/>
          <w:sz w:val="22"/>
          <w:szCs w:val="22"/>
          <w:lang w:val="hu-HU"/>
        </w:rPr>
        <w:t xml:space="preserve">-kettőszázezer forint plusz áfa, </w:t>
      </w:r>
    </w:p>
    <w:p w:rsidR="001B1E41" w:rsidRPr="00894D01" w:rsidRDefault="001B1E41" w:rsidP="00343DC4">
      <w:pPr>
        <w:ind w:left="1416" w:right="1282"/>
        <w:jc w:val="center"/>
        <w:rPr>
          <w:rFonts w:ascii="Arial" w:hAnsi="Arial" w:cs="Arial"/>
          <w:sz w:val="22"/>
          <w:szCs w:val="22"/>
          <w:lang w:val="hu-HU"/>
        </w:rPr>
      </w:pPr>
      <w:r w:rsidRPr="00894D01">
        <w:rPr>
          <w:rFonts w:ascii="Arial" w:hAnsi="Arial" w:cs="Arial"/>
          <w:sz w:val="22"/>
          <w:szCs w:val="22"/>
          <w:lang w:val="hu-HU"/>
        </w:rPr>
        <w:t xml:space="preserve">azaz bruttó </w:t>
      </w:r>
      <w:r>
        <w:rPr>
          <w:rFonts w:ascii="Arial" w:hAnsi="Arial" w:cs="Arial"/>
          <w:sz w:val="22"/>
          <w:szCs w:val="22"/>
          <w:lang w:val="hu-HU"/>
        </w:rPr>
        <w:t>kilencmillió-egyszáznegyvennégyezer</w:t>
      </w:r>
      <w:r w:rsidRPr="00894D01">
        <w:rPr>
          <w:rFonts w:ascii="Arial" w:hAnsi="Arial" w:cs="Arial"/>
          <w:sz w:val="22"/>
          <w:szCs w:val="22"/>
          <w:lang w:val="hu-HU"/>
        </w:rPr>
        <w:t xml:space="preserve"> forint)</w:t>
      </w:r>
    </w:p>
    <w:p w:rsidR="001B1E41" w:rsidRPr="00CF2558" w:rsidRDefault="001B1E41" w:rsidP="004777C7">
      <w:pPr>
        <w:rPr>
          <w:rFonts w:ascii="Arial" w:hAnsi="Arial" w:cs="Arial"/>
          <w:sz w:val="22"/>
          <w:szCs w:val="22"/>
          <w:lang w:val="hu-HU"/>
        </w:rPr>
      </w:pPr>
    </w:p>
    <w:p w:rsidR="001B1E41" w:rsidRPr="00CF2558" w:rsidRDefault="001B1E41" w:rsidP="004777C7">
      <w:pPr>
        <w:ind w:firstLine="360"/>
        <w:rPr>
          <w:rFonts w:ascii="Arial" w:hAnsi="Arial" w:cs="Arial"/>
          <w:sz w:val="22"/>
          <w:szCs w:val="22"/>
          <w:lang w:val="hu-HU"/>
        </w:rPr>
      </w:pPr>
      <w:r w:rsidRPr="00CF2558">
        <w:rPr>
          <w:rFonts w:ascii="Arial" w:hAnsi="Arial" w:cs="Arial"/>
          <w:sz w:val="22"/>
          <w:szCs w:val="22"/>
          <w:lang w:val="hu-HU"/>
        </w:rPr>
        <w:t>díjat fizet Vállalkozó részére az alábbi megbontás szerint:</w:t>
      </w:r>
    </w:p>
    <w:p w:rsidR="001B1E41" w:rsidRPr="00CF2558" w:rsidRDefault="001B1E41" w:rsidP="004777C7">
      <w:pPr>
        <w:ind w:firstLine="360"/>
        <w:rPr>
          <w:rFonts w:ascii="Arial" w:hAnsi="Arial" w:cs="Arial"/>
          <w:sz w:val="22"/>
          <w:szCs w:val="22"/>
          <w:lang w:val="hu-HU"/>
        </w:rPr>
      </w:pPr>
    </w:p>
    <w:p w:rsidR="001B1E41" w:rsidRPr="00CF2558" w:rsidRDefault="001B1E41" w:rsidP="004777C7">
      <w:pPr>
        <w:numPr>
          <w:ilvl w:val="1"/>
          <w:numId w:val="3"/>
        </w:numPr>
        <w:jc w:val="both"/>
        <w:rPr>
          <w:rFonts w:ascii="Arial" w:hAnsi="Arial" w:cs="Arial"/>
          <w:sz w:val="22"/>
          <w:szCs w:val="22"/>
          <w:lang w:val="hu-HU"/>
        </w:rPr>
      </w:pPr>
      <w:r w:rsidRPr="00CF2558">
        <w:rPr>
          <w:rFonts w:ascii="Arial" w:hAnsi="Arial" w:cs="Arial"/>
          <w:sz w:val="22"/>
          <w:szCs w:val="22"/>
          <w:lang w:val="hu-HU"/>
        </w:rPr>
        <w:t>Első részlet</w:t>
      </w:r>
      <w:r>
        <w:rPr>
          <w:rFonts w:ascii="Arial" w:hAnsi="Arial" w:cs="Arial"/>
          <w:sz w:val="22"/>
          <w:szCs w:val="22"/>
          <w:lang w:val="hu-HU"/>
        </w:rPr>
        <w:t xml:space="preserve"> szerinti részszámla</w:t>
      </w:r>
      <w:r w:rsidRPr="00CF2558">
        <w:rPr>
          <w:rFonts w:ascii="Arial" w:hAnsi="Arial" w:cs="Arial"/>
          <w:sz w:val="22"/>
          <w:szCs w:val="22"/>
          <w:lang w:val="hu-HU"/>
        </w:rPr>
        <w:t xml:space="preserve">: </w:t>
      </w:r>
      <w:r w:rsidRPr="00894D01">
        <w:rPr>
          <w:rFonts w:ascii="Arial" w:hAnsi="Arial" w:cs="Arial"/>
          <w:sz w:val="22"/>
          <w:szCs w:val="22"/>
          <w:lang w:val="hu-HU"/>
        </w:rPr>
        <w:t xml:space="preserve">nettó </w:t>
      </w:r>
      <w:r>
        <w:rPr>
          <w:rFonts w:ascii="Arial" w:hAnsi="Arial" w:cs="Arial"/>
          <w:sz w:val="22"/>
          <w:szCs w:val="22"/>
          <w:lang w:val="hu-HU"/>
        </w:rPr>
        <w:t>720</w:t>
      </w:r>
      <w:r w:rsidRPr="00894D01">
        <w:rPr>
          <w:rFonts w:ascii="Arial" w:hAnsi="Arial" w:cs="Arial"/>
          <w:sz w:val="22"/>
          <w:szCs w:val="22"/>
          <w:lang w:val="hu-HU"/>
        </w:rPr>
        <w:t xml:space="preserve"> 000 Ft + </w:t>
      </w:r>
      <w:r>
        <w:rPr>
          <w:rFonts w:ascii="Arial" w:hAnsi="Arial" w:cs="Arial"/>
          <w:sz w:val="22"/>
          <w:szCs w:val="22"/>
          <w:lang w:val="hu-HU"/>
        </w:rPr>
        <w:t xml:space="preserve">194 400 Ft </w:t>
      </w:r>
      <w:r w:rsidRPr="00894D01">
        <w:rPr>
          <w:rFonts w:ascii="Arial" w:hAnsi="Arial" w:cs="Arial"/>
          <w:sz w:val="22"/>
          <w:szCs w:val="22"/>
          <w:lang w:val="hu-HU"/>
        </w:rPr>
        <w:t>Á</w:t>
      </w:r>
      <w:r>
        <w:rPr>
          <w:rFonts w:ascii="Arial" w:hAnsi="Arial" w:cs="Arial"/>
          <w:sz w:val="22"/>
          <w:szCs w:val="22"/>
          <w:lang w:val="hu-HU"/>
        </w:rPr>
        <w:t>fa = bruttó 914 400 Ft</w:t>
      </w:r>
      <w:r w:rsidRPr="00894D01">
        <w:rPr>
          <w:rFonts w:ascii="Arial" w:hAnsi="Arial" w:cs="Arial"/>
          <w:sz w:val="22"/>
          <w:szCs w:val="22"/>
          <w:lang w:val="hu-HU"/>
        </w:rPr>
        <w:t>,</w:t>
      </w:r>
      <w:r w:rsidRPr="00CF2558">
        <w:rPr>
          <w:rFonts w:ascii="Arial" w:hAnsi="Arial" w:cs="Arial"/>
          <w:sz w:val="22"/>
          <w:szCs w:val="22"/>
          <w:lang w:val="hu-HU"/>
        </w:rPr>
        <w:t xml:space="preserve"> az </w:t>
      </w:r>
      <w:r w:rsidRPr="00640122">
        <w:rPr>
          <w:rFonts w:ascii="Arial" w:hAnsi="Arial" w:cs="Arial"/>
          <w:sz w:val="22"/>
          <w:szCs w:val="22"/>
          <w:lang w:val="hu-HU"/>
        </w:rPr>
        <w:t>Igényfelmérés és kihasználtsági terv</w:t>
      </w:r>
      <w:r w:rsidRPr="00CF2558">
        <w:rPr>
          <w:rFonts w:ascii="Arial" w:hAnsi="Arial" w:cs="Arial"/>
          <w:sz w:val="22"/>
          <w:szCs w:val="22"/>
          <w:lang w:val="hu-HU"/>
        </w:rPr>
        <w:t xml:space="preserve"> Megrendelőnek történő átadását követően.</w:t>
      </w:r>
    </w:p>
    <w:p w:rsidR="001B1E41" w:rsidRDefault="001B1E41" w:rsidP="004777C7">
      <w:pPr>
        <w:numPr>
          <w:ilvl w:val="1"/>
          <w:numId w:val="3"/>
        </w:numPr>
        <w:jc w:val="both"/>
        <w:rPr>
          <w:rFonts w:ascii="Arial" w:hAnsi="Arial" w:cs="Arial"/>
          <w:sz w:val="22"/>
          <w:szCs w:val="22"/>
          <w:lang w:val="hu-HU"/>
        </w:rPr>
      </w:pPr>
      <w:r w:rsidRPr="00CF2558">
        <w:rPr>
          <w:rFonts w:ascii="Arial" w:hAnsi="Arial" w:cs="Arial"/>
          <w:sz w:val="22"/>
          <w:szCs w:val="22"/>
          <w:lang w:val="hu-HU"/>
        </w:rPr>
        <w:t>Második részlet</w:t>
      </w:r>
      <w:r>
        <w:rPr>
          <w:rFonts w:ascii="Arial" w:hAnsi="Arial" w:cs="Arial"/>
          <w:sz w:val="22"/>
          <w:szCs w:val="22"/>
          <w:lang w:val="hu-HU"/>
        </w:rPr>
        <w:t xml:space="preserve"> szerinti részszámla</w:t>
      </w:r>
      <w:r w:rsidRPr="00894D01">
        <w:rPr>
          <w:rFonts w:ascii="Arial" w:hAnsi="Arial" w:cs="Arial"/>
          <w:sz w:val="22"/>
          <w:szCs w:val="22"/>
          <w:lang w:val="hu-HU"/>
        </w:rPr>
        <w:t xml:space="preserve"> nettó </w:t>
      </w:r>
      <w:r>
        <w:rPr>
          <w:rFonts w:ascii="Arial" w:hAnsi="Arial" w:cs="Arial"/>
          <w:sz w:val="22"/>
          <w:szCs w:val="22"/>
          <w:lang w:val="hu-HU"/>
        </w:rPr>
        <w:t>480</w:t>
      </w:r>
      <w:r w:rsidRPr="00894D01">
        <w:rPr>
          <w:rFonts w:ascii="Arial" w:hAnsi="Arial" w:cs="Arial"/>
          <w:sz w:val="22"/>
          <w:szCs w:val="22"/>
          <w:lang w:val="hu-HU"/>
        </w:rPr>
        <w:t xml:space="preserve"> 000 Ft + </w:t>
      </w:r>
      <w:r>
        <w:rPr>
          <w:rFonts w:ascii="Arial" w:hAnsi="Arial" w:cs="Arial"/>
          <w:sz w:val="22"/>
          <w:szCs w:val="22"/>
          <w:lang w:val="hu-HU"/>
        </w:rPr>
        <w:t xml:space="preserve">129 600 Ft </w:t>
      </w:r>
      <w:r w:rsidRPr="00894D01">
        <w:rPr>
          <w:rFonts w:ascii="Arial" w:hAnsi="Arial" w:cs="Arial"/>
          <w:sz w:val="22"/>
          <w:szCs w:val="22"/>
          <w:lang w:val="hu-HU"/>
        </w:rPr>
        <w:t>Á</w:t>
      </w:r>
      <w:r>
        <w:rPr>
          <w:rFonts w:ascii="Arial" w:hAnsi="Arial" w:cs="Arial"/>
          <w:sz w:val="22"/>
          <w:szCs w:val="22"/>
          <w:lang w:val="hu-HU"/>
        </w:rPr>
        <w:t>fa =</w:t>
      </w:r>
    </w:p>
    <w:p w:rsidR="001B1E41" w:rsidRDefault="001B1E41" w:rsidP="00A3543B">
      <w:pPr>
        <w:ind w:left="792"/>
        <w:jc w:val="both"/>
        <w:rPr>
          <w:rFonts w:ascii="Arial" w:hAnsi="Arial" w:cs="Arial"/>
          <w:sz w:val="22"/>
          <w:szCs w:val="22"/>
          <w:lang w:val="hu-HU"/>
        </w:rPr>
      </w:pPr>
      <w:r>
        <w:rPr>
          <w:rFonts w:ascii="Arial" w:hAnsi="Arial" w:cs="Arial"/>
          <w:sz w:val="22"/>
          <w:szCs w:val="22"/>
          <w:lang w:val="hu-HU"/>
        </w:rPr>
        <w:t xml:space="preserve">bruttó 609 600 </w:t>
      </w:r>
      <w:r w:rsidRPr="00894D01">
        <w:rPr>
          <w:rFonts w:ascii="Arial" w:hAnsi="Arial" w:cs="Arial"/>
          <w:sz w:val="22"/>
          <w:szCs w:val="22"/>
          <w:lang w:val="hu-HU"/>
        </w:rPr>
        <w:t>Ft,</w:t>
      </w:r>
      <w:r w:rsidRPr="00CF2558">
        <w:rPr>
          <w:rFonts w:ascii="Arial" w:hAnsi="Arial" w:cs="Arial"/>
          <w:sz w:val="22"/>
          <w:szCs w:val="22"/>
          <w:lang w:val="hu-HU"/>
        </w:rPr>
        <w:t xml:space="preserve"> a pályázati döntés meghozatalát követően.</w:t>
      </w:r>
    </w:p>
    <w:p w:rsidR="001B1E41" w:rsidRDefault="001B1E41" w:rsidP="004777C7">
      <w:pPr>
        <w:numPr>
          <w:ilvl w:val="1"/>
          <w:numId w:val="3"/>
        </w:numPr>
        <w:jc w:val="both"/>
        <w:rPr>
          <w:rFonts w:ascii="Arial" w:hAnsi="Arial" w:cs="Arial"/>
          <w:sz w:val="22"/>
          <w:szCs w:val="22"/>
          <w:lang w:val="hu-HU"/>
        </w:rPr>
      </w:pPr>
      <w:r>
        <w:rPr>
          <w:rFonts w:ascii="Arial" w:hAnsi="Arial" w:cs="Arial"/>
          <w:sz w:val="22"/>
          <w:szCs w:val="22"/>
          <w:lang w:val="hu-HU"/>
        </w:rPr>
        <w:t xml:space="preserve">Harmadik részlet szerinti részszámla: </w:t>
      </w:r>
      <w:r w:rsidRPr="00894D01">
        <w:rPr>
          <w:rFonts w:ascii="Arial" w:hAnsi="Arial" w:cs="Arial"/>
          <w:sz w:val="22"/>
          <w:szCs w:val="22"/>
          <w:lang w:val="hu-HU"/>
        </w:rPr>
        <w:t xml:space="preserve">nettó </w:t>
      </w:r>
      <w:r>
        <w:rPr>
          <w:rFonts w:ascii="Arial" w:hAnsi="Arial" w:cs="Arial"/>
          <w:sz w:val="22"/>
          <w:szCs w:val="22"/>
          <w:lang w:val="hu-HU"/>
        </w:rPr>
        <w:t>3</w:t>
      </w:r>
      <w:r w:rsidRPr="00894D01">
        <w:rPr>
          <w:rFonts w:ascii="Arial" w:hAnsi="Arial" w:cs="Arial"/>
          <w:sz w:val="22"/>
          <w:szCs w:val="22"/>
          <w:lang w:val="hu-HU"/>
        </w:rPr>
        <w:t xml:space="preserve"> 500 000 Ft + </w:t>
      </w:r>
      <w:r>
        <w:rPr>
          <w:rFonts w:ascii="Arial" w:hAnsi="Arial" w:cs="Arial"/>
          <w:sz w:val="22"/>
          <w:szCs w:val="22"/>
          <w:lang w:val="hu-HU"/>
        </w:rPr>
        <w:t>945 000 Ft Áfa =</w:t>
      </w:r>
    </w:p>
    <w:p w:rsidR="001B1E41" w:rsidRPr="00894D01" w:rsidRDefault="001B1E41" w:rsidP="00523AA9">
      <w:pPr>
        <w:ind w:left="792"/>
        <w:jc w:val="both"/>
        <w:rPr>
          <w:rFonts w:ascii="Arial" w:hAnsi="Arial" w:cs="Arial"/>
          <w:sz w:val="22"/>
          <w:szCs w:val="22"/>
          <w:lang w:val="hu-HU"/>
        </w:rPr>
      </w:pPr>
      <w:r w:rsidRPr="00894D01">
        <w:rPr>
          <w:rFonts w:ascii="Arial" w:hAnsi="Arial" w:cs="Arial"/>
          <w:sz w:val="22"/>
          <w:szCs w:val="22"/>
          <w:lang w:val="hu-HU"/>
        </w:rPr>
        <w:t xml:space="preserve">bruttó </w:t>
      </w:r>
      <w:r>
        <w:rPr>
          <w:rFonts w:ascii="Arial" w:hAnsi="Arial" w:cs="Arial"/>
          <w:sz w:val="22"/>
          <w:szCs w:val="22"/>
          <w:lang w:val="hu-HU"/>
        </w:rPr>
        <w:t>4 445</w:t>
      </w:r>
      <w:r w:rsidRPr="00894D01">
        <w:rPr>
          <w:rFonts w:ascii="Arial" w:hAnsi="Arial" w:cs="Arial"/>
          <w:sz w:val="22"/>
          <w:szCs w:val="22"/>
          <w:lang w:val="hu-HU"/>
        </w:rPr>
        <w:t> 000 Ft, az Akcióterületi Terv Megrendelőnek történő átadását követően.</w:t>
      </w:r>
    </w:p>
    <w:p w:rsidR="001B1E41" w:rsidRDefault="001B1E41" w:rsidP="004777C7">
      <w:pPr>
        <w:numPr>
          <w:ilvl w:val="1"/>
          <w:numId w:val="3"/>
        </w:numPr>
        <w:jc w:val="both"/>
        <w:rPr>
          <w:rFonts w:ascii="Arial" w:hAnsi="Arial" w:cs="Arial"/>
          <w:sz w:val="22"/>
          <w:szCs w:val="22"/>
          <w:lang w:val="hu-HU"/>
        </w:rPr>
      </w:pPr>
      <w:r w:rsidRPr="00894D01">
        <w:rPr>
          <w:rFonts w:ascii="Arial" w:hAnsi="Arial" w:cs="Arial"/>
          <w:sz w:val="22"/>
          <w:szCs w:val="22"/>
          <w:lang w:val="hu-HU"/>
        </w:rPr>
        <w:t xml:space="preserve">Negyedik részlet szerinti végszámla: nettó </w:t>
      </w:r>
      <w:r>
        <w:rPr>
          <w:rFonts w:ascii="Arial" w:hAnsi="Arial" w:cs="Arial"/>
          <w:sz w:val="22"/>
          <w:szCs w:val="22"/>
          <w:lang w:val="hu-HU"/>
        </w:rPr>
        <w:t>2</w:t>
      </w:r>
      <w:r w:rsidRPr="00894D01">
        <w:rPr>
          <w:rFonts w:ascii="Arial" w:hAnsi="Arial" w:cs="Arial"/>
          <w:sz w:val="22"/>
          <w:szCs w:val="22"/>
          <w:lang w:val="hu-HU"/>
        </w:rPr>
        <w:t xml:space="preserve"> 500 000 Ft + </w:t>
      </w:r>
      <w:r>
        <w:rPr>
          <w:rFonts w:ascii="Arial" w:hAnsi="Arial" w:cs="Arial"/>
          <w:sz w:val="22"/>
          <w:szCs w:val="22"/>
          <w:lang w:val="hu-HU"/>
        </w:rPr>
        <w:t>675</w:t>
      </w:r>
      <w:r w:rsidRPr="00894D01">
        <w:rPr>
          <w:rFonts w:ascii="Arial" w:hAnsi="Arial" w:cs="Arial"/>
          <w:sz w:val="22"/>
          <w:szCs w:val="22"/>
          <w:lang w:val="hu-HU"/>
        </w:rPr>
        <w:t> 000 Ft Áfa =</w:t>
      </w:r>
    </w:p>
    <w:p w:rsidR="001B1E41" w:rsidRPr="00CF2558" w:rsidRDefault="001B1E41" w:rsidP="00523AA9">
      <w:pPr>
        <w:ind w:left="792"/>
        <w:jc w:val="both"/>
        <w:rPr>
          <w:rFonts w:ascii="Arial" w:hAnsi="Arial" w:cs="Arial"/>
          <w:sz w:val="22"/>
          <w:szCs w:val="22"/>
          <w:lang w:val="hu-HU"/>
        </w:rPr>
      </w:pPr>
      <w:r w:rsidRPr="00894D01">
        <w:rPr>
          <w:rFonts w:ascii="Arial" w:hAnsi="Arial" w:cs="Arial"/>
          <w:sz w:val="22"/>
          <w:szCs w:val="22"/>
          <w:lang w:val="hu-HU"/>
        </w:rPr>
        <w:t xml:space="preserve">bruttó </w:t>
      </w:r>
      <w:r>
        <w:rPr>
          <w:rFonts w:ascii="Arial" w:hAnsi="Arial" w:cs="Arial"/>
          <w:sz w:val="22"/>
          <w:szCs w:val="22"/>
          <w:lang w:val="hu-HU"/>
        </w:rPr>
        <w:t>3 175</w:t>
      </w:r>
      <w:r w:rsidRPr="00894D01">
        <w:rPr>
          <w:rFonts w:ascii="Arial" w:hAnsi="Arial" w:cs="Arial"/>
          <w:sz w:val="22"/>
          <w:szCs w:val="22"/>
          <w:lang w:val="hu-HU"/>
        </w:rPr>
        <w:t> 000 Ft, az Zöld infrastruktúra hálózat fejlesztési- és fenntartási akcióterv</w:t>
      </w:r>
      <w:r w:rsidRPr="00CF2558">
        <w:rPr>
          <w:rFonts w:ascii="Arial" w:hAnsi="Arial" w:cs="Arial"/>
          <w:sz w:val="22"/>
          <w:szCs w:val="22"/>
          <w:lang w:val="hu-HU"/>
        </w:rPr>
        <w:t xml:space="preserve"> Megrendelőnek történő átadását követően.</w:t>
      </w:r>
    </w:p>
    <w:p w:rsidR="001B1E41" w:rsidRPr="00CF2558" w:rsidRDefault="001B1E41" w:rsidP="004777C7">
      <w:pPr>
        <w:ind w:left="426"/>
        <w:rPr>
          <w:rFonts w:ascii="Arial" w:hAnsi="Arial" w:cs="Arial"/>
          <w:sz w:val="22"/>
          <w:szCs w:val="22"/>
          <w:lang w:val="hu-HU"/>
        </w:rPr>
      </w:pPr>
    </w:p>
    <w:p w:rsidR="001B1E41" w:rsidRPr="00120306" w:rsidRDefault="001B1E41" w:rsidP="00120306">
      <w:pPr>
        <w:numPr>
          <w:ilvl w:val="0"/>
          <w:numId w:val="3"/>
        </w:numPr>
        <w:tabs>
          <w:tab w:val="clear" w:pos="360"/>
        </w:tabs>
        <w:jc w:val="both"/>
        <w:rPr>
          <w:rFonts w:ascii="Arial" w:hAnsi="Arial" w:cs="Arial"/>
          <w:sz w:val="22"/>
          <w:szCs w:val="22"/>
          <w:lang w:val="hu-HU"/>
        </w:rPr>
      </w:pPr>
      <w:r w:rsidRPr="00327FF8">
        <w:rPr>
          <w:rFonts w:ascii="Arial" w:hAnsi="Arial" w:cs="Arial"/>
          <w:sz w:val="22"/>
          <w:szCs w:val="22"/>
          <w:lang w:val="hu-HU"/>
        </w:rPr>
        <w:t>A vállalkozói díj megfizetésére a Vállalkozó által elvégzett teljesítést követően, a Megrendelő által kiállított teljesítésigazolás alapján, a Vállalkozó által kiállított számlák ellenében kerül sor.</w:t>
      </w:r>
      <w:r w:rsidRPr="00CF2558">
        <w:rPr>
          <w:rFonts w:ascii="Arial" w:hAnsi="Arial" w:cs="Arial"/>
          <w:sz w:val="22"/>
          <w:szCs w:val="22"/>
        </w:rPr>
        <w:t xml:space="preserve"> </w:t>
      </w:r>
      <w:r w:rsidRPr="006714E2">
        <w:rPr>
          <w:rFonts w:ascii="Arial" w:hAnsi="Arial" w:cs="Arial"/>
          <w:sz w:val="22"/>
          <w:szCs w:val="22"/>
          <w:lang w:val="hu-HU"/>
        </w:rPr>
        <w:t>Nem</w:t>
      </w:r>
      <w:r w:rsidRPr="00CF2558">
        <w:rPr>
          <w:rFonts w:ascii="Arial" w:hAnsi="Arial" w:cs="Arial"/>
          <w:sz w:val="22"/>
          <w:szCs w:val="22"/>
        </w:rPr>
        <w:t xml:space="preserve"> </w:t>
      </w:r>
      <w:r w:rsidRPr="006714E2">
        <w:rPr>
          <w:rFonts w:ascii="Arial" w:hAnsi="Arial" w:cs="Arial"/>
          <w:sz w:val="22"/>
          <w:szCs w:val="22"/>
          <w:lang w:val="hu-HU"/>
        </w:rPr>
        <w:t xml:space="preserve">tagadható meg az átvétel a </w:t>
      </w:r>
      <w:r>
        <w:rPr>
          <w:rFonts w:ascii="Arial" w:hAnsi="Arial" w:cs="Arial"/>
          <w:sz w:val="22"/>
          <w:szCs w:val="22"/>
          <w:lang w:val="hu-HU"/>
        </w:rPr>
        <w:t>dokumentumok</w:t>
      </w:r>
      <w:r w:rsidRPr="006714E2">
        <w:rPr>
          <w:rFonts w:ascii="Arial" w:hAnsi="Arial" w:cs="Arial"/>
          <w:sz w:val="22"/>
          <w:szCs w:val="22"/>
          <w:lang w:val="hu-HU"/>
        </w:rPr>
        <w:t xml:space="preserve"> olyan hibája miatt, amely, illetve amelynek kijavítása vagy pótlása nem akadályozza a rendeltetésszerű használatot. Megrendelő vállalja, hogy a teljesítést 15 napon belül áttekinti és az elfogadásról</w:t>
      </w:r>
      <w:r w:rsidRPr="0052596F">
        <w:rPr>
          <w:rFonts w:ascii="Arial" w:hAnsi="Arial" w:cs="Arial"/>
          <w:sz w:val="22"/>
          <w:szCs w:val="22"/>
          <w:lang w:val="hu-HU"/>
        </w:rPr>
        <w:t xml:space="preserve"> a</w:t>
      </w:r>
      <w:r>
        <w:rPr>
          <w:rFonts w:ascii="Arial" w:hAnsi="Arial" w:cs="Arial"/>
          <w:sz w:val="22"/>
          <w:szCs w:val="22"/>
          <w:lang w:val="hu-HU"/>
        </w:rPr>
        <w:t xml:space="preserve"> Vállalkozó</w:t>
      </w:r>
      <w:r w:rsidRPr="0052596F">
        <w:rPr>
          <w:rFonts w:ascii="Arial" w:hAnsi="Arial" w:cs="Arial"/>
          <w:sz w:val="22"/>
          <w:szCs w:val="22"/>
          <w:lang w:val="hu-HU"/>
        </w:rPr>
        <w:t xml:space="preserve"> felé v</w:t>
      </w:r>
      <w:r>
        <w:rPr>
          <w:rFonts w:ascii="Arial" w:hAnsi="Arial" w:cs="Arial"/>
          <w:sz w:val="22"/>
          <w:szCs w:val="22"/>
          <w:lang w:val="hu-HU"/>
        </w:rPr>
        <w:t>isszajelez. Amennyiben Megrendelő</w:t>
      </w:r>
      <w:r w:rsidRPr="0052596F">
        <w:rPr>
          <w:rFonts w:ascii="Arial" w:hAnsi="Arial" w:cs="Arial"/>
          <w:sz w:val="22"/>
          <w:szCs w:val="22"/>
          <w:lang w:val="hu-HU"/>
        </w:rPr>
        <w:t xml:space="preserve"> 15 napon belül nem jelzi kifogását, akkor a teljesítés elfogadottnak tekintendő.</w:t>
      </w:r>
    </w:p>
    <w:p w:rsidR="001B1E41" w:rsidRPr="00CF2558" w:rsidRDefault="001B1E41" w:rsidP="004777C7">
      <w:pPr>
        <w:pStyle w:val="BodyText2"/>
        <w:numPr>
          <w:ilvl w:val="0"/>
          <w:numId w:val="3"/>
        </w:numPr>
        <w:rPr>
          <w:rFonts w:ascii="Arial" w:hAnsi="Arial" w:cs="Arial"/>
          <w:sz w:val="22"/>
          <w:szCs w:val="22"/>
        </w:rPr>
      </w:pPr>
      <w:r w:rsidRPr="00CF2558">
        <w:rPr>
          <w:rFonts w:ascii="Arial" w:hAnsi="Arial" w:cs="Arial"/>
          <w:sz w:val="22"/>
          <w:szCs w:val="22"/>
        </w:rPr>
        <w:t xml:space="preserve">A teljesítés Megrendelő általi elfogadása és Vállalkozó számláinak befogadása után az ellenszolgáltatásnak a Vállalkozó </w:t>
      </w:r>
      <w:r>
        <w:rPr>
          <w:rFonts w:ascii="Arial" w:hAnsi="Arial" w:cs="Arial"/>
          <w:sz w:val="22"/>
          <w:szCs w:val="22"/>
        </w:rPr>
        <w:t>Budapest Bank Zrt.-nél</w:t>
      </w:r>
      <w:r w:rsidRPr="00E63107">
        <w:rPr>
          <w:rFonts w:ascii="Arial" w:hAnsi="Arial" w:cs="Arial"/>
          <w:sz w:val="22"/>
          <w:szCs w:val="22"/>
        </w:rPr>
        <w:t xml:space="preserve"> vezetett </w:t>
      </w:r>
      <w:r>
        <w:rPr>
          <w:rFonts w:ascii="Arial" w:hAnsi="Arial" w:cs="Arial"/>
          <w:sz w:val="22"/>
          <w:szCs w:val="22"/>
          <w:lang w:val="en-GB"/>
        </w:rPr>
        <w:t xml:space="preserve">10104459-59556400-01004007 </w:t>
      </w:r>
      <w:r w:rsidRPr="00CF2558">
        <w:rPr>
          <w:rFonts w:ascii="Arial" w:hAnsi="Arial" w:cs="Arial"/>
          <w:sz w:val="22"/>
          <w:szCs w:val="22"/>
        </w:rPr>
        <w:t xml:space="preserve">számú </w:t>
      </w:r>
      <w:r>
        <w:rPr>
          <w:rFonts w:ascii="Arial" w:hAnsi="Arial" w:cs="Arial"/>
          <w:sz w:val="22"/>
          <w:szCs w:val="22"/>
        </w:rPr>
        <w:t xml:space="preserve">fizetési </w:t>
      </w:r>
      <w:r w:rsidRPr="00CF2558">
        <w:rPr>
          <w:rFonts w:ascii="Arial" w:hAnsi="Arial" w:cs="Arial"/>
          <w:sz w:val="22"/>
          <w:szCs w:val="22"/>
        </w:rPr>
        <w:t xml:space="preserve">számlájára történő, legfeljebb 15 napon belüli átutalásáról a Megrendelő gondoskodik. </w:t>
      </w:r>
    </w:p>
    <w:p w:rsidR="001B1E41" w:rsidRDefault="001B1E41" w:rsidP="00343DC4">
      <w:pPr>
        <w:pStyle w:val="BodyText2"/>
        <w:rPr>
          <w:rFonts w:ascii="Arial" w:hAnsi="Arial" w:cs="Arial"/>
          <w:sz w:val="22"/>
          <w:szCs w:val="22"/>
        </w:rPr>
      </w:pPr>
    </w:p>
    <w:p w:rsidR="001B1E41" w:rsidRPr="00CF2558" w:rsidRDefault="001B1E41" w:rsidP="00343DC4">
      <w:pPr>
        <w:pStyle w:val="BodyText2"/>
        <w:rPr>
          <w:rFonts w:ascii="Arial" w:hAnsi="Arial" w:cs="Arial"/>
          <w:sz w:val="22"/>
          <w:szCs w:val="22"/>
        </w:rPr>
      </w:pPr>
    </w:p>
    <w:p w:rsidR="001B1E41" w:rsidRPr="00CF2558" w:rsidRDefault="001B1E41" w:rsidP="004777C7">
      <w:pPr>
        <w:keepNext/>
        <w:rPr>
          <w:rFonts w:ascii="Arial" w:hAnsi="Arial" w:cs="Arial"/>
          <w:b/>
          <w:bCs/>
          <w:sz w:val="22"/>
          <w:szCs w:val="22"/>
          <w:lang w:val="hu-HU"/>
        </w:rPr>
      </w:pPr>
      <w:r w:rsidRPr="00CF2558">
        <w:rPr>
          <w:rFonts w:ascii="Arial" w:hAnsi="Arial" w:cs="Arial"/>
          <w:b/>
          <w:bCs/>
          <w:sz w:val="22"/>
          <w:szCs w:val="22"/>
          <w:lang w:val="hu-HU"/>
        </w:rPr>
        <w:t>IV. A felek együttműködése</w:t>
      </w:r>
    </w:p>
    <w:p w:rsidR="001B1E41" w:rsidRPr="00CF2558" w:rsidRDefault="001B1E41" w:rsidP="004777C7">
      <w:pPr>
        <w:rPr>
          <w:rFonts w:ascii="Arial" w:hAnsi="Arial" w:cs="Arial"/>
          <w:b/>
          <w:bCs/>
          <w:sz w:val="22"/>
          <w:szCs w:val="22"/>
          <w:lang w:val="hu-HU"/>
        </w:rPr>
      </w:pPr>
    </w:p>
    <w:p w:rsidR="001B1E41" w:rsidRPr="00CF2558" w:rsidRDefault="001B1E41" w:rsidP="004777C7">
      <w:pPr>
        <w:pStyle w:val="BodyText2"/>
        <w:numPr>
          <w:ilvl w:val="0"/>
          <w:numId w:val="3"/>
        </w:numPr>
        <w:rPr>
          <w:rFonts w:ascii="Arial" w:hAnsi="Arial" w:cs="Arial"/>
          <w:sz w:val="22"/>
          <w:szCs w:val="22"/>
        </w:rPr>
      </w:pPr>
      <w:r w:rsidRPr="00CF2558">
        <w:rPr>
          <w:rFonts w:ascii="Arial" w:hAnsi="Arial" w:cs="Arial"/>
          <w:sz w:val="22"/>
          <w:szCs w:val="22"/>
        </w:rPr>
        <w:t>Vállalkozó folyamatosan tájékoztatja a Megrendelőt az egyes fázisok eredményeiről.</w:t>
      </w:r>
    </w:p>
    <w:p w:rsidR="001B1E41" w:rsidRPr="00CF2558" w:rsidRDefault="001B1E41" w:rsidP="004777C7">
      <w:pPr>
        <w:pStyle w:val="BodyText2"/>
        <w:numPr>
          <w:ilvl w:val="0"/>
          <w:numId w:val="3"/>
        </w:numPr>
        <w:rPr>
          <w:rFonts w:ascii="Arial" w:hAnsi="Arial" w:cs="Arial"/>
          <w:sz w:val="22"/>
          <w:szCs w:val="22"/>
        </w:rPr>
      </w:pPr>
      <w:r w:rsidRPr="00CF2558">
        <w:rPr>
          <w:rFonts w:ascii="Arial" w:hAnsi="Arial" w:cs="Arial"/>
          <w:sz w:val="22"/>
          <w:szCs w:val="22"/>
        </w:rPr>
        <w:t>A Vállalkozó a Megrendelő által kijelölt döntéshozó kontaktszeméllyel tart kapcsolatot, akivel egyeztet a feladat részleteiről, s aki a Megrendelő részéről dönt a jóváhagyásról.</w:t>
      </w:r>
    </w:p>
    <w:p w:rsidR="001B1E41" w:rsidRPr="00CF2558" w:rsidRDefault="001B1E41" w:rsidP="004777C7">
      <w:pPr>
        <w:ind w:left="852"/>
        <w:jc w:val="both"/>
        <w:rPr>
          <w:rFonts w:ascii="Arial" w:hAnsi="Arial" w:cs="Arial"/>
          <w:sz w:val="22"/>
          <w:szCs w:val="22"/>
          <w:lang w:val="hu-HU"/>
        </w:rPr>
      </w:pPr>
      <w:r w:rsidRPr="00CF2558">
        <w:rPr>
          <w:rFonts w:ascii="Arial" w:hAnsi="Arial" w:cs="Arial"/>
          <w:sz w:val="22"/>
          <w:szCs w:val="22"/>
          <w:lang w:val="hu-HU"/>
        </w:rPr>
        <w:t>Megrendelő által kijelölt kontaktszemély:</w:t>
      </w:r>
      <w:r>
        <w:rPr>
          <w:rFonts w:ascii="Arial" w:hAnsi="Arial" w:cs="Arial"/>
          <w:sz w:val="22"/>
          <w:szCs w:val="22"/>
          <w:lang w:val="hu-HU"/>
        </w:rPr>
        <w:t xml:space="preserve"> Dr. Fülöp Erik, polgármester</w:t>
      </w:r>
    </w:p>
    <w:p w:rsidR="001B1E41" w:rsidRPr="00CF2558" w:rsidRDefault="001B1E41" w:rsidP="004777C7">
      <w:pPr>
        <w:ind w:left="852"/>
        <w:jc w:val="both"/>
        <w:rPr>
          <w:rFonts w:ascii="Arial" w:hAnsi="Arial" w:cs="Arial"/>
          <w:sz w:val="22"/>
          <w:szCs w:val="22"/>
          <w:lang w:val="hu-HU"/>
        </w:rPr>
      </w:pPr>
      <w:r w:rsidRPr="00CF2558">
        <w:rPr>
          <w:rFonts w:ascii="Arial" w:hAnsi="Arial" w:cs="Arial"/>
          <w:sz w:val="22"/>
          <w:szCs w:val="22"/>
          <w:lang w:val="hu-HU"/>
        </w:rPr>
        <w:t xml:space="preserve">Vállalkozó által kijelölt kontaktszemély: </w:t>
      </w:r>
      <w:r>
        <w:rPr>
          <w:rFonts w:ascii="Arial" w:hAnsi="Arial" w:cs="Arial"/>
          <w:sz w:val="22"/>
          <w:szCs w:val="22"/>
          <w:lang w:val="hu-HU"/>
        </w:rPr>
        <w:t>Róka László ügyvezető</w:t>
      </w:r>
      <w:r w:rsidRPr="00CF2558">
        <w:rPr>
          <w:rFonts w:ascii="Arial" w:hAnsi="Arial" w:cs="Arial"/>
          <w:sz w:val="22"/>
          <w:szCs w:val="22"/>
          <w:lang w:val="hu-HU"/>
        </w:rPr>
        <w:t xml:space="preserve"> </w:t>
      </w:r>
    </w:p>
    <w:p w:rsidR="001B1E41" w:rsidRPr="00CF2558" w:rsidRDefault="001B1E41" w:rsidP="004777C7">
      <w:pPr>
        <w:pStyle w:val="BodyText2"/>
        <w:numPr>
          <w:ilvl w:val="0"/>
          <w:numId w:val="3"/>
        </w:numPr>
        <w:rPr>
          <w:rFonts w:ascii="Arial" w:hAnsi="Arial" w:cs="Arial"/>
          <w:sz w:val="22"/>
          <w:szCs w:val="22"/>
        </w:rPr>
      </w:pPr>
      <w:r w:rsidRPr="00CF2558">
        <w:rPr>
          <w:rFonts w:ascii="Arial" w:hAnsi="Arial" w:cs="Arial"/>
          <w:sz w:val="22"/>
          <w:szCs w:val="22"/>
        </w:rPr>
        <w:t xml:space="preserve">Megrendelő, illetve az általa kijelölt szervezet vagy személy a Vállalkozó tevékenységét és munkavégzését korlátozás nélkül bármikor jogosult ellenőrizni. </w:t>
      </w:r>
    </w:p>
    <w:p w:rsidR="001B1E41" w:rsidRPr="00CF2558" w:rsidRDefault="001B1E41" w:rsidP="004777C7">
      <w:pPr>
        <w:numPr>
          <w:ilvl w:val="0"/>
          <w:numId w:val="3"/>
        </w:numPr>
        <w:jc w:val="both"/>
        <w:rPr>
          <w:rFonts w:ascii="Arial" w:hAnsi="Arial" w:cs="Arial"/>
          <w:sz w:val="22"/>
          <w:szCs w:val="22"/>
          <w:lang w:val="hu-HU"/>
        </w:rPr>
      </w:pPr>
      <w:r w:rsidRPr="00CF2558">
        <w:rPr>
          <w:rFonts w:ascii="Arial" w:hAnsi="Arial" w:cs="Arial"/>
          <w:sz w:val="22"/>
          <w:szCs w:val="22"/>
          <w:lang w:val="hu-HU"/>
        </w:rPr>
        <w:t xml:space="preserve">Vállalkozó kötelezettséget vállal arra, hogy a Megrendelőt haladéktalanul értesíti abban az esetben, ha a jelen szerződés maradéktalan teljesítése előtt ellene csőd-, felszámolási-, végelszámolási-, illetve </w:t>
      </w:r>
      <w:r>
        <w:rPr>
          <w:rFonts w:ascii="Arial" w:hAnsi="Arial" w:cs="Arial"/>
          <w:sz w:val="22"/>
          <w:szCs w:val="22"/>
          <w:lang w:val="hu-HU"/>
        </w:rPr>
        <w:t xml:space="preserve">jelentős ügyben </w:t>
      </w:r>
      <w:r w:rsidRPr="00CF2558">
        <w:rPr>
          <w:rFonts w:ascii="Arial" w:hAnsi="Arial" w:cs="Arial"/>
          <w:sz w:val="22"/>
          <w:szCs w:val="22"/>
          <w:lang w:val="hu-HU"/>
        </w:rPr>
        <w:t xml:space="preserve">végrehajtási eljárás indul. </w:t>
      </w:r>
    </w:p>
    <w:p w:rsidR="001B1E41" w:rsidRPr="00CF2558" w:rsidRDefault="001B1E41" w:rsidP="004777C7">
      <w:pPr>
        <w:numPr>
          <w:ilvl w:val="0"/>
          <w:numId w:val="3"/>
        </w:numPr>
        <w:jc w:val="both"/>
        <w:rPr>
          <w:rFonts w:ascii="Arial" w:hAnsi="Arial" w:cs="Arial"/>
          <w:sz w:val="22"/>
          <w:szCs w:val="22"/>
          <w:lang w:val="hu-HU"/>
        </w:rPr>
      </w:pPr>
      <w:r w:rsidRPr="00CF2558">
        <w:rPr>
          <w:rFonts w:ascii="Arial" w:hAnsi="Arial" w:cs="Arial"/>
          <w:sz w:val="22"/>
          <w:szCs w:val="22"/>
          <w:lang w:val="hu-HU"/>
        </w:rPr>
        <w:t xml:space="preserve">Vállalkozó ugyancsak köteles a Megrendelőt értesíteni, ha cégében a jelen szerződés maradéktalan teljesítését megelőzően tulajdonosváltozásra, illetőleg jogutódlásra, </w:t>
      </w:r>
      <w:r>
        <w:rPr>
          <w:rFonts w:ascii="Arial" w:hAnsi="Arial" w:cs="Arial"/>
          <w:sz w:val="22"/>
          <w:szCs w:val="22"/>
          <w:lang w:val="hu-HU"/>
        </w:rPr>
        <w:t xml:space="preserve">a jelen szerződés teljesítése szempontjából lényeges </w:t>
      </w:r>
      <w:r w:rsidRPr="00CF2558">
        <w:rPr>
          <w:rFonts w:ascii="Arial" w:hAnsi="Arial" w:cs="Arial"/>
          <w:sz w:val="22"/>
          <w:szCs w:val="22"/>
          <w:lang w:val="hu-HU"/>
        </w:rPr>
        <w:t>jogok és kötelezettségek átszállására, kerül sor. A Vállalkozó felelős az értesítés elmulasztásából eredő kárért.</w:t>
      </w:r>
    </w:p>
    <w:p w:rsidR="001B1E41" w:rsidRDefault="001B1E41" w:rsidP="004777C7">
      <w:pPr>
        <w:rPr>
          <w:rFonts w:ascii="Arial" w:hAnsi="Arial" w:cs="Arial"/>
          <w:b/>
          <w:bCs/>
          <w:sz w:val="22"/>
          <w:szCs w:val="22"/>
          <w:lang w:val="hu-HU"/>
        </w:rPr>
      </w:pPr>
    </w:p>
    <w:p w:rsidR="001B1E41" w:rsidRDefault="001B1E41" w:rsidP="004777C7">
      <w:pPr>
        <w:rPr>
          <w:rFonts w:ascii="Arial" w:hAnsi="Arial" w:cs="Arial"/>
          <w:b/>
          <w:bCs/>
          <w:sz w:val="22"/>
          <w:szCs w:val="22"/>
          <w:lang w:val="hu-HU"/>
        </w:rPr>
      </w:pPr>
    </w:p>
    <w:p w:rsidR="001B1E41" w:rsidRDefault="001B1E41" w:rsidP="004777C7">
      <w:pPr>
        <w:rPr>
          <w:rFonts w:ascii="Arial" w:hAnsi="Arial" w:cs="Arial"/>
          <w:b/>
          <w:bCs/>
          <w:sz w:val="22"/>
          <w:szCs w:val="22"/>
          <w:lang w:val="hu-HU"/>
        </w:rPr>
      </w:pPr>
    </w:p>
    <w:p w:rsidR="001B1E41" w:rsidRDefault="001B1E41" w:rsidP="004777C7">
      <w:pPr>
        <w:rPr>
          <w:rFonts w:ascii="Arial" w:hAnsi="Arial" w:cs="Arial"/>
          <w:b/>
          <w:bCs/>
          <w:sz w:val="22"/>
          <w:szCs w:val="22"/>
          <w:lang w:val="hu-HU"/>
        </w:rPr>
      </w:pPr>
    </w:p>
    <w:p w:rsidR="001B1E41" w:rsidRDefault="001B1E41" w:rsidP="004777C7">
      <w:pPr>
        <w:rPr>
          <w:rFonts w:ascii="Arial" w:hAnsi="Arial" w:cs="Arial"/>
          <w:b/>
          <w:bCs/>
          <w:sz w:val="22"/>
          <w:szCs w:val="22"/>
          <w:lang w:val="hu-HU"/>
        </w:rPr>
      </w:pPr>
    </w:p>
    <w:p w:rsidR="001B1E41" w:rsidRPr="00CF2558" w:rsidRDefault="001B1E41" w:rsidP="004777C7">
      <w:pPr>
        <w:rPr>
          <w:rFonts w:ascii="Arial" w:hAnsi="Arial" w:cs="Arial"/>
          <w:b/>
          <w:bCs/>
          <w:sz w:val="22"/>
          <w:szCs w:val="22"/>
          <w:lang w:val="hu-HU"/>
        </w:rPr>
      </w:pPr>
      <w:r w:rsidRPr="00CF2558">
        <w:rPr>
          <w:rFonts w:ascii="Arial" w:hAnsi="Arial" w:cs="Arial"/>
          <w:b/>
          <w:bCs/>
          <w:sz w:val="22"/>
          <w:szCs w:val="22"/>
          <w:lang w:val="hu-HU"/>
        </w:rPr>
        <w:t>V. Felek jogai és kötelezettségei, egyéb rendelkezések:</w:t>
      </w:r>
    </w:p>
    <w:p w:rsidR="001B1E41" w:rsidRPr="00CF2558" w:rsidRDefault="001B1E41" w:rsidP="004777C7">
      <w:pPr>
        <w:ind w:left="360" w:hanging="360"/>
        <w:rPr>
          <w:rFonts w:ascii="Arial" w:hAnsi="Arial" w:cs="Arial"/>
          <w:b/>
          <w:bCs/>
          <w:sz w:val="22"/>
          <w:szCs w:val="22"/>
          <w:lang w:val="hu-HU"/>
        </w:rPr>
      </w:pPr>
    </w:p>
    <w:p w:rsidR="001B1E41" w:rsidRPr="00CF2558" w:rsidRDefault="001B1E41" w:rsidP="004777C7">
      <w:pPr>
        <w:numPr>
          <w:ilvl w:val="0"/>
          <w:numId w:val="3"/>
        </w:numPr>
        <w:jc w:val="both"/>
        <w:rPr>
          <w:rFonts w:ascii="Arial" w:hAnsi="Arial" w:cs="Arial"/>
          <w:sz w:val="22"/>
          <w:szCs w:val="22"/>
          <w:lang w:val="hu-HU"/>
        </w:rPr>
      </w:pPr>
      <w:r w:rsidRPr="00CF2558">
        <w:rPr>
          <w:rFonts w:ascii="Arial" w:hAnsi="Arial" w:cs="Arial"/>
          <w:sz w:val="22"/>
          <w:szCs w:val="22"/>
          <w:lang w:val="hu-HU"/>
        </w:rPr>
        <w:t>Szerződő felek kijelentik, hogy kellő felhatalmazással és jogkörrel rendelkeznek a jelen szerződés aláírására és teljesítésére, és</w:t>
      </w:r>
      <w:r>
        <w:rPr>
          <w:rFonts w:ascii="Arial" w:hAnsi="Arial" w:cs="Arial"/>
          <w:sz w:val="22"/>
          <w:szCs w:val="22"/>
          <w:lang w:val="hu-HU"/>
        </w:rPr>
        <w:t xml:space="preserve"> a félnek</w:t>
      </w:r>
      <w:r w:rsidRPr="00CF2558">
        <w:rPr>
          <w:rFonts w:ascii="Arial" w:hAnsi="Arial" w:cs="Arial"/>
          <w:sz w:val="22"/>
          <w:szCs w:val="22"/>
          <w:lang w:val="hu-HU"/>
        </w:rPr>
        <w:t xml:space="preserve"> nincs olyan függőben lévő kötelezettsége vagy érdekkörében olyan más körülmény, amely kedvezőtlenül hathat a jelen szerződésben foglaltak érvényességére, teljesítésére, vagy saját teljesítési készségére, illetve képességére.</w:t>
      </w:r>
    </w:p>
    <w:p w:rsidR="001B1E41" w:rsidRPr="00CF2558" w:rsidRDefault="001B1E41" w:rsidP="004777C7">
      <w:pPr>
        <w:numPr>
          <w:ilvl w:val="0"/>
          <w:numId w:val="3"/>
        </w:numPr>
        <w:jc w:val="both"/>
        <w:rPr>
          <w:rFonts w:ascii="Arial" w:hAnsi="Arial" w:cs="Arial"/>
          <w:sz w:val="22"/>
          <w:szCs w:val="22"/>
          <w:lang w:val="hu-HU"/>
        </w:rPr>
      </w:pPr>
      <w:r w:rsidRPr="00CF2558">
        <w:rPr>
          <w:rFonts w:ascii="Arial" w:hAnsi="Arial" w:cs="Arial"/>
          <w:sz w:val="22"/>
          <w:szCs w:val="22"/>
          <w:lang w:val="hu-HU"/>
        </w:rPr>
        <w:t>Vállalkozó a saját terhére és kockázatára viseli a munka elvégzésével kapcsolatos költségeit, azokat nem jogosult Megrendelőnek felszámítani</w:t>
      </w:r>
      <w:r>
        <w:rPr>
          <w:rFonts w:ascii="Arial" w:hAnsi="Arial" w:cs="Arial"/>
          <w:sz w:val="22"/>
          <w:szCs w:val="22"/>
          <w:lang w:val="hu-HU"/>
        </w:rPr>
        <w:t>, kivéve, ha a felek igazolt módon eltérően állapodnak meg</w:t>
      </w:r>
      <w:r w:rsidRPr="00CF2558">
        <w:rPr>
          <w:rFonts w:ascii="Arial" w:hAnsi="Arial" w:cs="Arial"/>
          <w:sz w:val="22"/>
          <w:szCs w:val="22"/>
          <w:lang w:val="hu-HU"/>
        </w:rPr>
        <w:t>.</w:t>
      </w:r>
    </w:p>
    <w:p w:rsidR="001B1E41" w:rsidRPr="00CF2558" w:rsidRDefault="001B1E41" w:rsidP="004777C7">
      <w:pPr>
        <w:numPr>
          <w:ilvl w:val="0"/>
          <w:numId w:val="3"/>
        </w:numPr>
        <w:jc w:val="both"/>
        <w:rPr>
          <w:rFonts w:ascii="Arial" w:hAnsi="Arial" w:cs="Arial"/>
          <w:sz w:val="22"/>
          <w:szCs w:val="22"/>
          <w:lang w:val="hu-HU"/>
        </w:rPr>
      </w:pPr>
      <w:r w:rsidRPr="00CF2558">
        <w:rPr>
          <w:rFonts w:ascii="Arial" w:hAnsi="Arial" w:cs="Arial"/>
          <w:sz w:val="22"/>
          <w:szCs w:val="22"/>
          <w:lang w:val="hu-HU"/>
        </w:rPr>
        <w:t>Vállalkozó köteles a Megrendelőt minden olyan körülményről haladéktalanul értesíteni, amely a teljesítés eredményességét, vagy kellő időre való elvégzését veszélyezteti, vagy gátolja. Az értesítés elmulasztásából eredő kárért a Vállalkozó felelősséggel tartozik.</w:t>
      </w:r>
    </w:p>
    <w:p w:rsidR="001B1E41" w:rsidRPr="00CF2558" w:rsidRDefault="001B1E41" w:rsidP="004777C7">
      <w:pPr>
        <w:numPr>
          <w:ilvl w:val="0"/>
          <w:numId w:val="3"/>
        </w:numPr>
        <w:jc w:val="both"/>
        <w:rPr>
          <w:rFonts w:ascii="Arial" w:hAnsi="Arial" w:cs="Arial"/>
          <w:sz w:val="22"/>
          <w:szCs w:val="22"/>
          <w:lang w:val="hu-HU"/>
        </w:rPr>
      </w:pPr>
      <w:r w:rsidRPr="00CF2558">
        <w:rPr>
          <w:rFonts w:ascii="Arial" w:hAnsi="Arial" w:cs="Arial"/>
          <w:sz w:val="22"/>
          <w:szCs w:val="22"/>
          <w:lang w:val="hu-HU"/>
        </w:rPr>
        <w:t>A Vállalkozó a Megrendelő utasítása szerint köteles eljárni. Az utasítás nem terjedhet ki a tevékenység megszervezésére, és nem teheti a teljesítést terhesebbé. Ha a Megrendelő célszerűtlen, vagy szakszerűtlen utasítást ad, erre a Vállalkozó köteles őt figyelmeztetni. Ha a Megrendelő a figyelmeztetés ellenére utasítását fenntartja, a Vállalkozó a szerződéstől elállhat vagy a feladatot a Megrendelő utasításai szerint, a Megrendelő kockázatára elláthatja. A Vállalkozó köteles megtagadni az utasítás teljesítését, ha annak végrehajtása jogszabály vagy hatósági határozat megsértéséhez vezetne, vagy veszélyeztetné mások személyét vagy vagyonát.</w:t>
      </w:r>
    </w:p>
    <w:p w:rsidR="001B1E41" w:rsidRPr="0081725A" w:rsidRDefault="001B1E41" w:rsidP="004777C7">
      <w:pPr>
        <w:pStyle w:val="cf0"/>
        <w:numPr>
          <w:ilvl w:val="0"/>
          <w:numId w:val="3"/>
        </w:numPr>
        <w:spacing w:before="0" w:beforeAutospacing="0" w:after="0" w:afterAutospacing="0"/>
        <w:jc w:val="both"/>
        <w:rPr>
          <w:rFonts w:ascii="Arial" w:hAnsi="Arial" w:cs="Arial"/>
          <w:sz w:val="22"/>
          <w:szCs w:val="22"/>
        </w:rPr>
      </w:pPr>
      <w:r w:rsidRPr="0081725A">
        <w:rPr>
          <w:rFonts w:ascii="Arial" w:hAnsi="Arial" w:cs="Arial"/>
          <w:sz w:val="22"/>
          <w:szCs w:val="22"/>
        </w:rPr>
        <w:t>A Megrendelő a szerződéstől a szerződés teljesítésének megkezdése előtt bármikor elállhat, ezt követően a teljesítésig a szerződést felmondhatja. A Megrendelő elállása estén a Megrendelő köteles a Vállalkozónak a szerződés megszüntetésétől számított 15 napon belül a 4. pontban rögzített vállalkozói díj 20%-ának megfelelő mértékű bánatpénzt megfizetni. A Megrendelő felmondása esetén köteles a Vállalkozónak a 4. pontban meghatározott vállalkozói díjnak az általa végzett munkával arányos részét megfizetni és a szerződés megszüntetésével okozott kárt megtéríteni azzal, hogy a kártalanítás a vállalkozói díjat nem haladhatja meg. A Megrendelő elállása, illetve felmondása esetén a Megrendelő köteles a szerződés teljesítésének megkezdése, illetve teljesítése során a Vállalkozótól a birtokába került valamennyi dokumentációt, iratot, anyagot Vállalkozó részére visszaadni, amennyiben az elektronikus formában került átadásra, akkor azt a szerződés megszüntetését követő 8 napon belül megsemmisíteni.</w:t>
      </w:r>
    </w:p>
    <w:p w:rsidR="001B1E41" w:rsidRPr="00CF2558" w:rsidRDefault="001B1E41" w:rsidP="004777C7">
      <w:pPr>
        <w:numPr>
          <w:ilvl w:val="0"/>
          <w:numId w:val="3"/>
        </w:numPr>
        <w:jc w:val="both"/>
        <w:rPr>
          <w:rFonts w:ascii="Arial" w:hAnsi="Arial" w:cs="Arial"/>
          <w:sz w:val="22"/>
          <w:szCs w:val="22"/>
          <w:lang w:val="hu-HU"/>
        </w:rPr>
      </w:pPr>
      <w:r w:rsidRPr="00CF2558">
        <w:rPr>
          <w:rFonts w:ascii="Arial" w:hAnsi="Arial" w:cs="Arial"/>
          <w:sz w:val="22"/>
          <w:szCs w:val="22"/>
          <w:lang w:val="hu-HU"/>
        </w:rPr>
        <w:t>Vállalkozó jogosult alvállalkozókat igénybe venni.</w:t>
      </w:r>
    </w:p>
    <w:p w:rsidR="001B1E41" w:rsidRPr="00CF2558" w:rsidRDefault="001B1E41" w:rsidP="004777C7">
      <w:pPr>
        <w:numPr>
          <w:ilvl w:val="0"/>
          <w:numId w:val="3"/>
        </w:numPr>
        <w:jc w:val="both"/>
        <w:rPr>
          <w:rFonts w:ascii="Arial" w:hAnsi="Arial" w:cs="Arial"/>
          <w:sz w:val="22"/>
          <w:szCs w:val="22"/>
          <w:lang w:val="hu-HU"/>
        </w:rPr>
      </w:pPr>
      <w:r>
        <w:rPr>
          <w:rFonts w:ascii="Arial" w:hAnsi="Arial" w:cs="Arial"/>
          <w:sz w:val="22"/>
          <w:szCs w:val="22"/>
          <w:lang w:val="hu-HU"/>
        </w:rPr>
        <w:t xml:space="preserve">Ha valamely kötelezettség teljesítésének módjára vonatkozóan nincs sem szerződéses, sem jogszabályi, sem pedig pályázati felhívási rendelkezés, </w:t>
      </w:r>
      <w:r w:rsidRPr="00CF2558">
        <w:rPr>
          <w:rFonts w:ascii="Arial" w:hAnsi="Arial" w:cs="Arial"/>
          <w:sz w:val="22"/>
          <w:szCs w:val="22"/>
          <w:lang w:val="hu-HU"/>
        </w:rPr>
        <w:t xml:space="preserve">Vállalkozó köteles tevékenységét az elfogadott nemzetközi gyakorlat </w:t>
      </w:r>
      <w:r>
        <w:rPr>
          <w:rFonts w:ascii="Arial" w:hAnsi="Arial" w:cs="Arial"/>
          <w:sz w:val="22"/>
          <w:szCs w:val="22"/>
          <w:lang w:val="hu-HU"/>
        </w:rPr>
        <w:t xml:space="preserve">és </w:t>
      </w:r>
      <w:r w:rsidRPr="00CF2558">
        <w:rPr>
          <w:rFonts w:ascii="Arial" w:hAnsi="Arial" w:cs="Arial"/>
          <w:sz w:val="22"/>
          <w:szCs w:val="22"/>
          <w:lang w:val="hu-HU"/>
        </w:rPr>
        <w:t>a legjobb szakmai tudása szerint elvégezni, a beszerzett információk és az interjúk tapasztalatainak felhasználásával.</w:t>
      </w:r>
    </w:p>
    <w:p w:rsidR="001B1E41" w:rsidRPr="00CF2558" w:rsidRDefault="001B1E41" w:rsidP="004777C7">
      <w:pPr>
        <w:numPr>
          <w:ilvl w:val="0"/>
          <w:numId w:val="3"/>
        </w:numPr>
        <w:jc w:val="both"/>
        <w:rPr>
          <w:rFonts w:ascii="Arial" w:hAnsi="Arial" w:cs="Arial"/>
          <w:sz w:val="22"/>
          <w:szCs w:val="22"/>
          <w:lang w:val="hu-HU"/>
        </w:rPr>
      </w:pPr>
      <w:bookmarkStart w:id="1" w:name="_Toc413481524"/>
      <w:bookmarkStart w:id="2" w:name="_Toc414372949"/>
      <w:r w:rsidRPr="00CF2558">
        <w:rPr>
          <w:rFonts w:ascii="Arial" w:hAnsi="Arial" w:cs="Arial"/>
          <w:sz w:val="22"/>
          <w:szCs w:val="22"/>
          <w:lang w:val="hu-HU"/>
        </w:rPr>
        <w:t>Megrendelő hozzájárul, hogy a szerződés teljesítését követően a Vállalkozó marketing tevékenysége során felhasználhassa Megrendelő nevét referenciái között.</w:t>
      </w:r>
    </w:p>
    <w:bookmarkEnd w:id="1"/>
    <w:bookmarkEnd w:id="2"/>
    <w:p w:rsidR="001B1E41" w:rsidRPr="0081725A" w:rsidRDefault="001B1E41" w:rsidP="004777C7">
      <w:pPr>
        <w:numPr>
          <w:ilvl w:val="0"/>
          <w:numId w:val="3"/>
        </w:numPr>
        <w:jc w:val="both"/>
        <w:rPr>
          <w:rFonts w:ascii="Arial" w:hAnsi="Arial" w:cs="Arial"/>
          <w:sz w:val="22"/>
          <w:szCs w:val="22"/>
          <w:lang w:val="hu-HU"/>
        </w:rPr>
      </w:pPr>
      <w:r w:rsidRPr="00CF2558">
        <w:rPr>
          <w:rFonts w:ascii="Arial" w:hAnsi="Arial" w:cs="Arial"/>
          <w:sz w:val="22"/>
          <w:szCs w:val="22"/>
          <w:lang w:val="hu-HU"/>
        </w:rPr>
        <w:t xml:space="preserve">A jelen szerződés kizárólag írásban módosítható. Nem minősül a szerződés módosításának az, ha bármelyik szerződő fél nem él a szerződésben biztosított valamely jogával, vagy jogait a másik félre kedvezőbb módon gyakorolja. Az ilyen egyoldalú engedményekre a </w:t>
      </w:r>
      <w:r w:rsidRPr="0081725A">
        <w:rPr>
          <w:rFonts w:ascii="Arial" w:hAnsi="Arial" w:cs="Arial"/>
          <w:sz w:val="22"/>
          <w:szCs w:val="22"/>
          <w:lang w:val="hu-HU"/>
        </w:rPr>
        <w:t>másik fél nem hivatkozhat.</w:t>
      </w:r>
    </w:p>
    <w:p w:rsidR="001B1E41" w:rsidRPr="0081725A" w:rsidRDefault="001B1E41" w:rsidP="00464E39">
      <w:pPr>
        <w:numPr>
          <w:ilvl w:val="0"/>
          <w:numId w:val="3"/>
        </w:numPr>
        <w:tabs>
          <w:tab w:val="clear" w:pos="360"/>
        </w:tabs>
        <w:jc w:val="both"/>
        <w:rPr>
          <w:rFonts w:ascii="Arial" w:hAnsi="Arial" w:cs="Arial"/>
          <w:sz w:val="22"/>
          <w:szCs w:val="22"/>
          <w:lang w:val="hu-HU"/>
        </w:rPr>
      </w:pPr>
      <w:r w:rsidRPr="0081725A">
        <w:rPr>
          <w:rFonts w:ascii="Arial" w:hAnsi="Arial" w:cs="Arial"/>
          <w:sz w:val="22"/>
          <w:szCs w:val="22"/>
          <w:lang w:val="hu-HU"/>
        </w:rPr>
        <w:t>Megrendelő a Vállalkozóval létesített szerződéses kapcsolata során tudomására jutott információkat kizárólagosan a jelen szerződés teljesítése érdekében használhatja fel, kizárólag a jelen szerződés hatálya alatt. Jelen szerződés hatálya alatt, valamint annak megszűnését követően is Megrendelő köteles a szerződéses kötelezettsége teljesítésével kapcsolatban bármilyen módon tudomására jutott, a Vállalkozóra, gazdasági tevékenységére és üzleti partnereire vonatkozó valamennyi adatot minden nem közismert vagy az érintett gazdasági tevékenységet végző személyek számára nem könnyen hozzáférhető olyan tényt, információt, megoldást, tájékoztatást, egyéb adatot és az azokból készült összeállítást, illetve az azokból levonható következtetést – annak megjelenési formájától függetlenül –, amelynek illetéktelenek által történő megszerzése, hasznosítása, másokkal való közlése vagy nyilvánosságra hozatala a jogosult jogos pénzügyi, gazdasági vagy piaci érdekét sértené vagy veszélyeztetné, feltéve, hogy a titok megőrzésével kapcsolatban a vele jogszerűen rendelkező jogosultat felróhatóság nem terheli, bizalmasan, a Polgári Törvénykönyv alapján üzleti titokként kezelni az információs önrendelkezési jogról és az információszabadságról szóló 2011. évi CXII. törvény</w:t>
      </w:r>
      <w:r w:rsidRPr="0081725A" w:rsidDel="00DA3C3B">
        <w:rPr>
          <w:rFonts w:ascii="Arial" w:hAnsi="Arial" w:cs="Arial"/>
          <w:sz w:val="22"/>
          <w:szCs w:val="22"/>
          <w:lang w:val="hu-HU"/>
        </w:rPr>
        <w:t xml:space="preserve"> </w:t>
      </w:r>
      <w:r w:rsidRPr="0081725A">
        <w:rPr>
          <w:rFonts w:ascii="Arial" w:hAnsi="Arial" w:cs="Arial"/>
          <w:sz w:val="22"/>
          <w:szCs w:val="22"/>
          <w:lang w:val="hu-HU"/>
        </w:rPr>
        <w:t>rendelkezéseinek megfelelően. Megrendelő a Vállalkozó üzleti titkait jogosulatlanul nem használhatja fel, harmadik személlyel nem közölheti, és nyilvánosságra sem hozhatja (kivéve, ha erre jogszabály kötelezi, vagy ha ehhez a Vállalkozó írásban előzetesen hozzájárulását adta), valamint köteles minden ésszerűen elvárható intézkedést megtenni</w:t>
      </w:r>
      <w:r w:rsidRPr="0081725A">
        <w:rPr>
          <w:rFonts w:ascii="Arial" w:hAnsi="Arial" w:cs="Arial"/>
          <w:sz w:val="22"/>
          <w:szCs w:val="22"/>
        </w:rPr>
        <w:t xml:space="preserve"> </w:t>
      </w:r>
      <w:r w:rsidRPr="0081725A">
        <w:rPr>
          <w:rFonts w:ascii="Arial" w:hAnsi="Arial" w:cs="Arial"/>
          <w:sz w:val="22"/>
          <w:szCs w:val="22"/>
          <w:lang w:val="hu-HU"/>
        </w:rPr>
        <w:t>annak érdekében, hogy az üzleti titok ne kerüljön illetéktelen harmadik személyek birtokába. A Megrendelőt a titoktartási kötelezettség az átadástól számított időbeli korlátozás nélkül terheli, kivéve, ha törvény más időtartamot ír elő. A Megrendelő a jelen pont szerinti kötelezettségéről köteles megfelelő tájékoztatást adni érintett alkalmazottja, megbízottja és egyéb közreműködője részére. A jelen pontban rögzített titoktartási kötelezettség megsértése esetén a Megrendelő 1.000.000,-Ft összegű kötbért köteles megfizetni Vállalkozónak a titoksértésről történő Vállalkozó általi tudomásszerzéstől számított 15 napon belül.</w:t>
      </w:r>
    </w:p>
    <w:p w:rsidR="001B1E41" w:rsidRPr="00CF2558" w:rsidRDefault="001B1E41" w:rsidP="004777C7">
      <w:pPr>
        <w:numPr>
          <w:ilvl w:val="0"/>
          <w:numId w:val="3"/>
        </w:numPr>
        <w:jc w:val="both"/>
        <w:rPr>
          <w:rFonts w:ascii="Arial" w:hAnsi="Arial" w:cs="Arial"/>
          <w:sz w:val="22"/>
          <w:szCs w:val="22"/>
          <w:lang w:val="hu-HU"/>
        </w:rPr>
      </w:pPr>
      <w:r w:rsidRPr="00CF2558">
        <w:rPr>
          <w:rFonts w:ascii="Arial" w:hAnsi="Arial" w:cs="Arial"/>
          <w:sz w:val="22"/>
          <w:szCs w:val="22"/>
          <w:lang w:val="hu-HU"/>
        </w:rPr>
        <w:t>Ha a jelen szerződés valamely része akár a megkötésekor, akár később jogszabály kötelező rendelkezésébe ütközne, és emiatt érvénytelennek minősülne, úgy a felek kijelentik, hogy a szerződés többi részét továbbra is érvényesnek tekintik. Az esetleg érvénytelen rész helyett az</w:t>
      </w:r>
      <w:r>
        <w:rPr>
          <w:rFonts w:ascii="Arial" w:hAnsi="Arial" w:cs="Arial"/>
          <w:sz w:val="22"/>
          <w:szCs w:val="22"/>
          <w:lang w:val="hu-HU"/>
        </w:rPr>
        <w:t>oka</w:t>
      </w:r>
      <w:r w:rsidRPr="00CF2558">
        <w:rPr>
          <w:rFonts w:ascii="Arial" w:hAnsi="Arial" w:cs="Arial"/>
          <w:sz w:val="22"/>
          <w:szCs w:val="22"/>
          <w:lang w:val="hu-HU"/>
        </w:rPr>
        <w:t>t a jogszabályi rendelkezés</w:t>
      </w:r>
      <w:r>
        <w:rPr>
          <w:rFonts w:ascii="Arial" w:hAnsi="Arial" w:cs="Arial"/>
          <w:sz w:val="22"/>
          <w:szCs w:val="22"/>
          <w:lang w:val="hu-HU"/>
        </w:rPr>
        <w:t>eke</w:t>
      </w:r>
      <w:r w:rsidRPr="00CF2558">
        <w:rPr>
          <w:rFonts w:ascii="Arial" w:hAnsi="Arial" w:cs="Arial"/>
          <w:sz w:val="22"/>
          <w:szCs w:val="22"/>
          <w:lang w:val="hu-HU"/>
        </w:rPr>
        <w:t>t alkalmazzák – a szerződés egészével összhangban – amely</w:t>
      </w:r>
      <w:r>
        <w:rPr>
          <w:rFonts w:ascii="Arial" w:hAnsi="Arial" w:cs="Arial"/>
          <w:sz w:val="22"/>
          <w:szCs w:val="22"/>
          <w:lang w:val="hu-HU"/>
        </w:rPr>
        <w:t xml:space="preserve">ek </w:t>
      </w:r>
      <w:r w:rsidRPr="00CF2558">
        <w:rPr>
          <w:rFonts w:ascii="Arial" w:hAnsi="Arial" w:cs="Arial"/>
          <w:sz w:val="22"/>
          <w:szCs w:val="22"/>
          <w:lang w:val="hu-HU"/>
        </w:rPr>
        <w:t>legközelebb állnak az esetlegesen érvénytelen részhez.</w:t>
      </w:r>
    </w:p>
    <w:p w:rsidR="001B1E41" w:rsidRPr="00CF2558" w:rsidRDefault="001B1E41" w:rsidP="004777C7">
      <w:pPr>
        <w:numPr>
          <w:ilvl w:val="0"/>
          <w:numId w:val="3"/>
        </w:numPr>
        <w:tabs>
          <w:tab w:val="clear" w:pos="360"/>
        </w:tabs>
        <w:ind w:left="357" w:hanging="357"/>
        <w:jc w:val="both"/>
        <w:rPr>
          <w:rFonts w:ascii="Arial" w:hAnsi="Arial" w:cs="Arial"/>
          <w:sz w:val="22"/>
          <w:szCs w:val="22"/>
          <w:lang w:val="hu-HU"/>
        </w:rPr>
      </w:pPr>
      <w:r w:rsidRPr="00CF2558">
        <w:rPr>
          <w:rFonts w:ascii="Arial" w:hAnsi="Arial" w:cs="Arial"/>
          <w:sz w:val="22"/>
          <w:szCs w:val="22"/>
          <w:lang w:val="hu-HU"/>
        </w:rPr>
        <w:t xml:space="preserve">A szándékosan okozott, továbbá az emberi életet, testi épséget vagy, egészséget megkárosító eseteket kivéve, a Vállalkozóval szemben a Megrendelő által érvényesíthető kártérítési igény mértéke bármely szerződésszegés esetén a Vállalkozó részére ténylegesen megfizetett díjak erejéig korlátozott. Ez a korlátozás vonatkozik azokra az esetekre is, ha a Felek szerződése érvénytelennek bizonyulna, vagy a Felek már nem hatályos szerződés alapján teljesítenének egymásnak szolgáltatásokat, továbbá a Ptk. 6:541. </w:t>
      </w:r>
      <w:r w:rsidRPr="00CF2558">
        <w:rPr>
          <w:rFonts w:ascii="Arial" w:hAnsi="Arial" w:cs="Arial"/>
          <w:sz w:val="22"/>
          <w:szCs w:val="22"/>
        </w:rPr>
        <w:t xml:space="preserve">§-a </w:t>
      </w:r>
      <w:r w:rsidRPr="00CF2558">
        <w:rPr>
          <w:rFonts w:ascii="Arial" w:hAnsi="Arial" w:cs="Arial"/>
          <w:sz w:val="22"/>
          <w:szCs w:val="22"/>
          <w:lang w:val="hu-HU"/>
        </w:rPr>
        <w:t xml:space="preserve">szerinti ügyvezetői felelősségre is. </w:t>
      </w:r>
    </w:p>
    <w:p w:rsidR="001B1E41" w:rsidRPr="00CF2558" w:rsidRDefault="001B1E41" w:rsidP="004777C7">
      <w:pPr>
        <w:numPr>
          <w:ilvl w:val="0"/>
          <w:numId w:val="3"/>
        </w:numPr>
        <w:tabs>
          <w:tab w:val="clear" w:pos="360"/>
        </w:tabs>
        <w:jc w:val="both"/>
        <w:rPr>
          <w:rFonts w:ascii="Arial" w:hAnsi="Arial" w:cs="Arial"/>
          <w:sz w:val="22"/>
          <w:szCs w:val="22"/>
          <w:lang w:val="hu-HU"/>
        </w:rPr>
      </w:pPr>
      <w:r w:rsidRPr="00CF2558">
        <w:rPr>
          <w:rFonts w:ascii="Arial" w:hAnsi="Arial" w:cs="Arial"/>
          <w:sz w:val="22"/>
          <w:szCs w:val="22"/>
          <w:lang w:val="hu-HU"/>
        </w:rPr>
        <w:t>A Felek kijelentik, hogy szerződésüket kellő megfontolást követően, az esetleges tévedés kockázatát is vállalva kötötték meg és erre tekintettel jognyilatkozatukat tévedés jogcímén nem jogosultak megtámadni. A Felek kizárják a szerződésnek feltűnő értékaránytalanság jogcímén történő megtámadása lehetőségét.</w:t>
      </w:r>
    </w:p>
    <w:p w:rsidR="001B1E41" w:rsidRPr="00CF2558" w:rsidRDefault="001B1E41" w:rsidP="004777C7">
      <w:pPr>
        <w:numPr>
          <w:ilvl w:val="0"/>
          <w:numId w:val="3"/>
        </w:numPr>
        <w:jc w:val="both"/>
        <w:rPr>
          <w:rFonts w:ascii="Arial" w:hAnsi="Arial" w:cs="Arial"/>
          <w:sz w:val="22"/>
          <w:szCs w:val="22"/>
          <w:lang w:val="hu-HU"/>
        </w:rPr>
      </w:pPr>
      <w:r w:rsidRPr="00CF2558">
        <w:rPr>
          <w:rFonts w:ascii="Arial" w:hAnsi="Arial" w:cs="Arial"/>
          <w:sz w:val="22"/>
          <w:szCs w:val="22"/>
          <w:lang w:val="hu-HU"/>
        </w:rPr>
        <w:t>Jelen szerződésben foglaltakkal, illetve a teljesítéssel kapcsolatos vitás kérdéseket a Felek megkísérlik két héten belül közös egyezséggel rendezni. Amennyiben ez nem vezet eredményre, úgy a Felek alávetik magukat – hatáskörtől függően - a Nyíregyházi Járásbíróság, illetve a Nyíregyházi Törvényszék kizárólagos illetékességének.</w:t>
      </w:r>
    </w:p>
    <w:p w:rsidR="001B1E41" w:rsidRPr="00CF2558" w:rsidRDefault="001B1E41" w:rsidP="004777C7">
      <w:pPr>
        <w:numPr>
          <w:ilvl w:val="0"/>
          <w:numId w:val="3"/>
        </w:numPr>
        <w:jc w:val="both"/>
        <w:rPr>
          <w:rFonts w:ascii="Arial" w:hAnsi="Arial" w:cs="Arial"/>
          <w:sz w:val="22"/>
          <w:szCs w:val="22"/>
          <w:lang w:val="hu-HU"/>
        </w:rPr>
      </w:pPr>
      <w:r w:rsidRPr="00CF2558">
        <w:rPr>
          <w:rFonts w:ascii="Arial" w:hAnsi="Arial" w:cs="Arial"/>
          <w:sz w:val="22"/>
          <w:szCs w:val="22"/>
          <w:lang w:val="hu-HU"/>
        </w:rPr>
        <w:t>A jelen szerződésben nem szabályozott kérdésekben a Polgári Törvénykönyv előírásait kell alkalmazni.</w:t>
      </w:r>
    </w:p>
    <w:p w:rsidR="001B1E41" w:rsidRPr="00CF2558" w:rsidRDefault="001B1E41" w:rsidP="004777C7">
      <w:pPr>
        <w:numPr>
          <w:ilvl w:val="0"/>
          <w:numId w:val="3"/>
        </w:numPr>
        <w:jc w:val="both"/>
        <w:rPr>
          <w:rFonts w:ascii="Arial" w:hAnsi="Arial" w:cs="Arial"/>
          <w:sz w:val="22"/>
          <w:szCs w:val="22"/>
          <w:lang w:val="hu-HU"/>
        </w:rPr>
      </w:pPr>
      <w:r w:rsidRPr="00CF2558">
        <w:rPr>
          <w:rFonts w:ascii="Arial" w:hAnsi="Arial" w:cs="Arial"/>
          <w:sz w:val="22"/>
          <w:szCs w:val="22"/>
          <w:lang w:val="hu-HU"/>
        </w:rPr>
        <w:t>Ezen szerződés 3 példányban készült, azt a szerződő felek, mint akaratukkal és a tényleges helyzettel mindenben megegyezőt a mai napon jóváhagyólag aláírták. A szerződés 1 példányát Vállalkozó kapja, a másik 2 példány Megrendelőnél marad.</w:t>
      </w:r>
    </w:p>
    <w:p w:rsidR="001B1E41" w:rsidRPr="00CF2558" w:rsidRDefault="001B1E41" w:rsidP="004777C7">
      <w:pPr>
        <w:rPr>
          <w:rFonts w:ascii="Arial" w:hAnsi="Arial" w:cs="Arial"/>
          <w:sz w:val="22"/>
          <w:szCs w:val="22"/>
          <w:lang w:val="hu-HU"/>
        </w:rPr>
      </w:pPr>
    </w:p>
    <w:p w:rsidR="001B1E41" w:rsidRPr="00CF2558" w:rsidRDefault="001B1E41" w:rsidP="004777C7">
      <w:pPr>
        <w:rPr>
          <w:rFonts w:ascii="Arial" w:hAnsi="Arial" w:cs="Arial"/>
          <w:sz w:val="22"/>
          <w:szCs w:val="22"/>
          <w:lang w:val="hu-HU"/>
        </w:rPr>
      </w:pPr>
      <w:r w:rsidRPr="00206A65">
        <w:rPr>
          <w:rFonts w:ascii="Arial" w:hAnsi="Arial" w:cs="Arial"/>
          <w:sz w:val="22"/>
          <w:szCs w:val="22"/>
          <w:lang w:val="hu-HU"/>
        </w:rPr>
        <w:t>K</w:t>
      </w:r>
      <w:r>
        <w:rPr>
          <w:rFonts w:ascii="Arial" w:hAnsi="Arial" w:cs="Arial"/>
          <w:sz w:val="22"/>
          <w:szCs w:val="22"/>
          <w:lang w:val="hu-HU"/>
        </w:rPr>
        <w:t>elt: Tiszavasvári, 2016. március 01.</w:t>
      </w:r>
      <w:r w:rsidRPr="006C2EF8">
        <w:rPr>
          <w:rFonts w:ascii="Arial" w:hAnsi="Arial" w:cs="Arial"/>
          <w:sz w:val="22"/>
          <w:szCs w:val="22"/>
          <w:lang w:val="hu-HU"/>
        </w:rPr>
        <w:t xml:space="preserve"> </w:t>
      </w:r>
    </w:p>
    <w:p w:rsidR="001B1E41" w:rsidRDefault="001B1E41" w:rsidP="004777C7">
      <w:pPr>
        <w:rPr>
          <w:rFonts w:ascii="Arial" w:hAnsi="Arial" w:cs="Arial"/>
          <w:sz w:val="22"/>
          <w:szCs w:val="22"/>
          <w:lang w:val="hu-HU"/>
        </w:rPr>
      </w:pPr>
    </w:p>
    <w:p w:rsidR="001B1E41" w:rsidRPr="00CF2558" w:rsidRDefault="001B1E41" w:rsidP="004777C7">
      <w:pPr>
        <w:rPr>
          <w:rFonts w:ascii="Arial" w:hAnsi="Arial" w:cs="Arial"/>
          <w:sz w:val="22"/>
          <w:szCs w:val="22"/>
          <w:lang w:val="hu-HU"/>
        </w:rPr>
      </w:pPr>
    </w:p>
    <w:tbl>
      <w:tblPr>
        <w:tblW w:w="0" w:type="auto"/>
        <w:tblInd w:w="-106" w:type="dxa"/>
        <w:tblLook w:val="01E0"/>
      </w:tblPr>
      <w:tblGrid>
        <w:gridCol w:w="4248"/>
        <w:gridCol w:w="540"/>
        <w:gridCol w:w="4422"/>
      </w:tblGrid>
      <w:tr w:rsidR="001B1E41" w:rsidRPr="00CF2558">
        <w:tc>
          <w:tcPr>
            <w:tcW w:w="4248" w:type="dxa"/>
          </w:tcPr>
          <w:p w:rsidR="001B1E41" w:rsidRPr="00CF2558" w:rsidRDefault="001B1E41" w:rsidP="00727611">
            <w:pPr>
              <w:tabs>
                <w:tab w:val="left" w:pos="4140"/>
              </w:tabs>
              <w:jc w:val="center"/>
              <w:rPr>
                <w:rFonts w:ascii="Arial" w:hAnsi="Arial" w:cs="Arial"/>
                <w:lang w:val="hu-HU"/>
              </w:rPr>
            </w:pPr>
            <w:r w:rsidRPr="00CF2558">
              <w:rPr>
                <w:rFonts w:ascii="Arial" w:hAnsi="Arial" w:cs="Arial"/>
                <w:sz w:val="22"/>
                <w:szCs w:val="22"/>
                <w:lang w:val="hu-HU"/>
              </w:rPr>
              <w:t>………………………………………</w:t>
            </w:r>
          </w:p>
          <w:p w:rsidR="001B1E41" w:rsidRPr="00CF2558" w:rsidRDefault="001B1E41" w:rsidP="00727611">
            <w:pPr>
              <w:tabs>
                <w:tab w:val="left" w:pos="4140"/>
              </w:tabs>
              <w:jc w:val="center"/>
              <w:rPr>
                <w:rFonts w:ascii="Arial" w:hAnsi="Arial" w:cs="Arial"/>
                <w:lang w:val="hu-HU"/>
              </w:rPr>
            </w:pPr>
            <w:r>
              <w:rPr>
                <w:rFonts w:ascii="Arial" w:hAnsi="Arial" w:cs="Arial"/>
                <w:sz w:val="22"/>
                <w:szCs w:val="22"/>
                <w:lang w:val="hu-HU"/>
              </w:rPr>
              <w:t>Tiszavasvári Város Önkormányzata</w:t>
            </w:r>
          </w:p>
          <w:p w:rsidR="001B1E41" w:rsidRPr="00CF2558" w:rsidRDefault="001B1E41" w:rsidP="00727611">
            <w:pPr>
              <w:tabs>
                <w:tab w:val="left" w:pos="4140"/>
              </w:tabs>
              <w:jc w:val="center"/>
              <w:rPr>
                <w:rFonts w:ascii="Arial" w:hAnsi="Arial" w:cs="Arial"/>
                <w:lang w:val="hu-HU"/>
              </w:rPr>
            </w:pPr>
            <w:r w:rsidRPr="00452092">
              <w:rPr>
                <w:rFonts w:ascii="Arial" w:hAnsi="Arial" w:cs="Arial"/>
                <w:sz w:val="22"/>
                <w:szCs w:val="22"/>
                <w:lang w:val="hu-HU"/>
              </w:rPr>
              <w:t>Megrendelő nevében</w:t>
            </w:r>
          </w:p>
          <w:p w:rsidR="001B1E41" w:rsidRPr="00CF2558" w:rsidRDefault="001B1E41" w:rsidP="00727611">
            <w:pPr>
              <w:tabs>
                <w:tab w:val="left" w:pos="4140"/>
              </w:tabs>
              <w:jc w:val="center"/>
              <w:rPr>
                <w:rFonts w:ascii="Arial" w:hAnsi="Arial" w:cs="Arial"/>
                <w:lang w:val="hu-HU"/>
              </w:rPr>
            </w:pPr>
          </w:p>
        </w:tc>
        <w:tc>
          <w:tcPr>
            <w:tcW w:w="540" w:type="dxa"/>
          </w:tcPr>
          <w:p w:rsidR="001B1E41" w:rsidRPr="00CF2558" w:rsidRDefault="001B1E41" w:rsidP="00727611">
            <w:pPr>
              <w:tabs>
                <w:tab w:val="left" w:pos="4140"/>
              </w:tabs>
              <w:jc w:val="center"/>
              <w:rPr>
                <w:rFonts w:ascii="Arial" w:hAnsi="Arial" w:cs="Arial"/>
                <w:lang w:val="hu-HU"/>
              </w:rPr>
            </w:pPr>
          </w:p>
        </w:tc>
        <w:tc>
          <w:tcPr>
            <w:tcW w:w="4422" w:type="dxa"/>
          </w:tcPr>
          <w:p w:rsidR="001B1E41" w:rsidRPr="00CF2558" w:rsidRDefault="001B1E41" w:rsidP="00727611">
            <w:pPr>
              <w:tabs>
                <w:tab w:val="left" w:pos="4140"/>
              </w:tabs>
              <w:jc w:val="center"/>
              <w:rPr>
                <w:rFonts w:ascii="Arial" w:hAnsi="Arial" w:cs="Arial"/>
                <w:lang w:val="hu-HU"/>
              </w:rPr>
            </w:pPr>
            <w:r w:rsidRPr="00CF2558">
              <w:rPr>
                <w:rFonts w:ascii="Arial" w:hAnsi="Arial" w:cs="Arial"/>
                <w:sz w:val="22"/>
                <w:szCs w:val="22"/>
                <w:lang w:val="hu-HU"/>
              </w:rPr>
              <w:t>……………………………………………</w:t>
            </w:r>
          </w:p>
          <w:p w:rsidR="001B1E41" w:rsidRDefault="001B1E41" w:rsidP="00727611">
            <w:pPr>
              <w:tabs>
                <w:tab w:val="left" w:pos="4140"/>
              </w:tabs>
              <w:jc w:val="center"/>
              <w:rPr>
                <w:rFonts w:ascii="Arial" w:hAnsi="Arial" w:cs="Arial"/>
                <w:lang w:val="hu-HU"/>
              </w:rPr>
            </w:pPr>
            <w:r>
              <w:rPr>
                <w:rFonts w:ascii="Arial" w:hAnsi="Arial" w:cs="Arial"/>
                <w:sz w:val="22"/>
                <w:szCs w:val="22"/>
                <w:lang w:val="hu-HU"/>
              </w:rPr>
              <w:t>MEGAKOM Kft.</w:t>
            </w:r>
          </w:p>
          <w:p w:rsidR="001B1E41" w:rsidRPr="00CF2558" w:rsidRDefault="001B1E41" w:rsidP="00727611">
            <w:pPr>
              <w:tabs>
                <w:tab w:val="left" w:pos="4140"/>
              </w:tabs>
              <w:jc w:val="center"/>
              <w:rPr>
                <w:rFonts w:ascii="Arial" w:hAnsi="Arial" w:cs="Arial"/>
                <w:lang w:val="hu-HU"/>
              </w:rPr>
            </w:pPr>
            <w:r w:rsidRPr="00CF2558">
              <w:rPr>
                <w:rFonts w:ascii="Arial" w:hAnsi="Arial" w:cs="Arial"/>
                <w:sz w:val="22"/>
                <w:szCs w:val="22"/>
                <w:lang w:val="hu-HU"/>
              </w:rPr>
              <w:t>Vállalkozó nevében</w:t>
            </w:r>
          </w:p>
        </w:tc>
      </w:tr>
      <w:tr w:rsidR="001B1E41" w:rsidRPr="00CF2558">
        <w:tc>
          <w:tcPr>
            <w:tcW w:w="4248" w:type="dxa"/>
          </w:tcPr>
          <w:p w:rsidR="001B1E41" w:rsidRDefault="001B1E41" w:rsidP="00727611">
            <w:pPr>
              <w:tabs>
                <w:tab w:val="left" w:pos="4140"/>
              </w:tabs>
              <w:jc w:val="center"/>
              <w:rPr>
                <w:rFonts w:ascii="Arial" w:hAnsi="Arial" w:cs="Arial"/>
                <w:lang w:val="hu-HU"/>
              </w:rPr>
            </w:pPr>
            <w:r>
              <w:rPr>
                <w:rFonts w:ascii="Arial" w:hAnsi="Arial" w:cs="Arial"/>
                <w:sz w:val="22"/>
                <w:szCs w:val="22"/>
                <w:lang w:val="hu-HU"/>
              </w:rPr>
              <w:t>Dr. Fülöp Erik</w:t>
            </w:r>
          </w:p>
          <w:p w:rsidR="001B1E41" w:rsidRPr="00CF2558" w:rsidRDefault="001B1E41" w:rsidP="00727611">
            <w:pPr>
              <w:tabs>
                <w:tab w:val="left" w:pos="4140"/>
              </w:tabs>
              <w:jc w:val="center"/>
              <w:rPr>
                <w:rFonts w:ascii="Arial" w:hAnsi="Arial" w:cs="Arial"/>
                <w:lang w:val="hu-HU"/>
              </w:rPr>
            </w:pPr>
            <w:r>
              <w:rPr>
                <w:rFonts w:ascii="Arial" w:hAnsi="Arial" w:cs="Arial"/>
                <w:sz w:val="22"/>
                <w:szCs w:val="22"/>
                <w:lang w:val="hu-HU"/>
              </w:rPr>
              <w:t>polgármester</w:t>
            </w:r>
          </w:p>
        </w:tc>
        <w:tc>
          <w:tcPr>
            <w:tcW w:w="540" w:type="dxa"/>
          </w:tcPr>
          <w:p w:rsidR="001B1E41" w:rsidRPr="00CF2558" w:rsidRDefault="001B1E41" w:rsidP="00727611">
            <w:pPr>
              <w:tabs>
                <w:tab w:val="left" w:pos="4140"/>
              </w:tabs>
              <w:jc w:val="center"/>
              <w:rPr>
                <w:rFonts w:ascii="Arial" w:hAnsi="Arial" w:cs="Arial"/>
                <w:lang w:val="hu-HU"/>
              </w:rPr>
            </w:pPr>
          </w:p>
        </w:tc>
        <w:tc>
          <w:tcPr>
            <w:tcW w:w="4422" w:type="dxa"/>
          </w:tcPr>
          <w:p w:rsidR="001B1E41" w:rsidRDefault="001B1E41" w:rsidP="00727611">
            <w:pPr>
              <w:tabs>
                <w:tab w:val="left" w:pos="4140"/>
              </w:tabs>
              <w:jc w:val="center"/>
              <w:rPr>
                <w:rFonts w:ascii="Arial" w:hAnsi="Arial" w:cs="Arial"/>
                <w:lang w:val="hu-HU"/>
              </w:rPr>
            </w:pPr>
            <w:r>
              <w:rPr>
                <w:rFonts w:ascii="Arial" w:hAnsi="Arial" w:cs="Arial"/>
                <w:sz w:val="22"/>
                <w:szCs w:val="22"/>
                <w:lang w:val="hu-HU"/>
              </w:rPr>
              <w:t>Róka László</w:t>
            </w:r>
          </w:p>
          <w:p w:rsidR="001B1E41" w:rsidRPr="00CF2558" w:rsidRDefault="001B1E41" w:rsidP="00727611">
            <w:pPr>
              <w:tabs>
                <w:tab w:val="left" w:pos="4140"/>
              </w:tabs>
              <w:jc w:val="center"/>
              <w:rPr>
                <w:rFonts w:ascii="Arial" w:hAnsi="Arial" w:cs="Arial"/>
                <w:lang w:val="hu-HU"/>
              </w:rPr>
            </w:pPr>
            <w:r>
              <w:rPr>
                <w:rFonts w:ascii="Arial" w:hAnsi="Arial" w:cs="Arial"/>
                <w:sz w:val="22"/>
                <w:szCs w:val="22"/>
                <w:lang w:val="hu-HU"/>
              </w:rPr>
              <w:t>ügyvezető</w:t>
            </w:r>
          </w:p>
        </w:tc>
      </w:tr>
    </w:tbl>
    <w:p w:rsidR="001B1E41" w:rsidRPr="00CF2558" w:rsidRDefault="001B1E41" w:rsidP="004777C7">
      <w:pPr>
        <w:jc w:val="right"/>
        <w:rPr>
          <w:rFonts w:ascii="Arial" w:hAnsi="Arial" w:cs="Arial"/>
          <w:sz w:val="22"/>
          <w:szCs w:val="22"/>
          <w:lang w:val="hu-HU"/>
        </w:rPr>
      </w:pPr>
      <w:r w:rsidRPr="00CF2558">
        <w:rPr>
          <w:rFonts w:ascii="Arial" w:hAnsi="Arial" w:cs="Arial"/>
          <w:sz w:val="22"/>
          <w:szCs w:val="22"/>
          <w:lang w:val="hu-HU"/>
        </w:rPr>
        <w:br w:type="page"/>
        <w:t>Szerződés melléklet</w:t>
      </w:r>
    </w:p>
    <w:p w:rsidR="001B1E41" w:rsidRPr="00CF2558" w:rsidRDefault="001B1E41" w:rsidP="004777C7">
      <w:pPr>
        <w:rPr>
          <w:rFonts w:ascii="Arial" w:hAnsi="Arial" w:cs="Arial"/>
          <w:b/>
          <w:bCs/>
          <w:sz w:val="22"/>
          <w:szCs w:val="22"/>
          <w:lang w:val="hu-HU"/>
        </w:rPr>
      </w:pPr>
    </w:p>
    <w:p w:rsidR="001B1E41" w:rsidRPr="00CF2558" w:rsidRDefault="001B1E41" w:rsidP="004777C7">
      <w:pPr>
        <w:jc w:val="center"/>
        <w:rPr>
          <w:rFonts w:ascii="Arial" w:hAnsi="Arial" w:cs="Arial"/>
          <w:b/>
          <w:bCs/>
          <w:sz w:val="22"/>
          <w:szCs w:val="22"/>
          <w:lang w:val="hu-HU"/>
        </w:rPr>
      </w:pPr>
    </w:p>
    <w:p w:rsidR="001B1E41" w:rsidRPr="00CF2558" w:rsidRDefault="001B1E41" w:rsidP="004777C7">
      <w:pPr>
        <w:jc w:val="center"/>
        <w:rPr>
          <w:rFonts w:ascii="Arial" w:hAnsi="Arial" w:cs="Arial"/>
          <w:b/>
          <w:bCs/>
          <w:sz w:val="22"/>
          <w:szCs w:val="22"/>
          <w:lang w:val="hu-HU"/>
        </w:rPr>
      </w:pPr>
      <w:r w:rsidRPr="00CF2558">
        <w:rPr>
          <w:rFonts w:ascii="Arial" w:hAnsi="Arial" w:cs="Arial"/>
          <w:b/>
          <w:bCs/>
          <w:sz w:val="22"/>
          <w:szCs w:val="22"/>
          <w:lang w:val="hu-HU"/>
        </w:rPr>
        <w:t>FELADAT-MEGHATÁROZÁS</w:t>
      </w:r>
    </w:p>
    <w:p w:rsidR="001B1E41" w:rsidRPr="00CF2558" w:rsidRDefault="001B1E41" w:rsidP="004777C7">
      <w:pPr>
        <w:tabs>
          <w:tab w:val="left" w:pos="3960"/>
          <w:tab w:val="left" w:pos="5580"/>
        </w:tabs>
        <w:rPr>
          <w:rFonts w:ascii="Arial" w:hAnsi="Arial" w:cs="Arial"/>
          <w:b/>
          <w:bCs/>
          <w:sz w:val="22"/>
          <w:szCs w:val="22"/>
          <w:lang w:val="pt-BR"/>
        </w:rPr>
      </w:pPr>
    </w:p>
    <w:p w:rsidR="001B1E41" w:rsidRDefault="001B1E41" w:rsidP="009A294A">
      <w:pPr>
        <w:jc w:val="both"/>
        <w:rPr>
          <w:rFonts w:ascii="Arial" w:hAnsi="Arial" w:cs="Arial"/>
          <w:sz w:val="22"/>
          <w:szCs w:val="22"/>
          <w:lang w:val="hu-HU"/>
        </w:rPr>
      </w:pPr>
      <w:r w:rsidRPr="0081725A">
        <w:rPr>
          <w:rFonts w:ascii="Arial" w:hAnsi="Arial" w:cs="Arial"/>
          <w:sz w:val="22"/>
          <w:szCs w:val="22"/>
          <w:lang w:val="hu-HU"/>
        </w:rPr>
        <w:t>Vállalkozó feladata a</w:t>
      </w:r>
      <w:r w:rsidRPr="0081725A">
        <w:rPr>
          <w:rFonts w:ascii="Arial" w:hAnsi="Arial" w:cs="Arial"/>
          <w:b/>
          <w:bCs/>
          <w:sz w:val="22"/>
          <w:szCs w:val="22"/>
          <w:lang w:val="hu-HU"/>
        </w:rPr>
        <w:t xml:space="preserve"> „Zöld város kialakítása” című, TOP-2.1.2-15 kódszámú</w:t>
      </w:r>
      <w:r w:rsidRPr="0081725A">
        <w:rPr>
          <w:rFonts w:ascii="Arial" w:hAnsi="Arial" w:cs="Arial"/>
          <w:sz w:val="22"/>
          <w:szCs w:val="22"/>
          <w:lang w:val="hu-HU"/>
        </w:rPr>
        <w:t xml:space="preserve"> pályázati felhívás mellékleteként közzétett módszertani útmutatók előírásainak megfelelően az alábbi dokumentumok kidolgozása:</w:t>
      </w:r>
    </w:p>
    <w:p w:rsidR="001B1E41" w:rsidRPr="0081725A" w:rsidRDefault="001B1E41" w:rsidP="009A294A">
      <w:pPr>
        <w:jc w:val="both"/>
        <w:rPr>
          <w:rFonts w:ascii="Arial" w:hAnsi="Arial" w:cs="Arial"/>
          <w:sz w:val="22"/>
          <w:szCs w:val="22"/>
          <w:lang w:val="hu-HU"/>
        </w:rPr>
      </w:pPr>
    </w:p>
    <w:p w:rsidR="001B1E41" w:rsidRPr="0081725A" w:rsidRDefault="001B1E41" w:rsidP="009A294A">
      <w:pPr>
        <w:pStyle w:val="ListParagraph"/>
        <w:numPr>
          <w:ilvl w:val="0"/>
          <w:numId w:val="31"/>
        </w:numPr>
        <w:jc w:val="both"/>
        <w:rPr>
          <w:rFonts w:ascii="Arial" w:hAnsi="Arial" w:cs="Arial"/>
        </w:rPr>
      </w:pPr>
      <w:r w:rsidRPr="0081725A">
        <w:rPr>
          <w:rFonts w:ascii="Arial" w:hAnsi="Arial" w:cs="Arial"/>
        </w:rPr>
        <w:t>Támogatási kérelem benyújtásáig kidolgozandó dokumentum:</w:t>
      </w:r>
    </w:p>
    <w:p w:rsidR="001B1E41" w:rsidRDefault="001B1E41" w:rsidP="009A294A">
      <w:pPr>
        <w:pStyle w:val="ListParagraph"/>
        <w:numPr>
          <w:ilvl w:val="0"/>
          <w:numId w:val="32"/>
        </w:numPr>
        <w:jc w:val="both"/>
        <w:rPr>
          <w:rFonts w:ascii="Arial" w:hAnsi="Arial" w:cs="Arial"/>
        </w:rPr>
      </w:pPr>
      <w:r w:rsidRPr="0081725A">
        <w:rPr>
          <w:rFonts w:ascii="Arial" w:hAnsi="Arial" w:cs="Arial"/>
        </w:rPr>
        <w:t>Igényfelmérés és kihasználtsági terv</w:t>
      </w:r>
    </w:p>
    <w:p w:rsidR="001B1E41" w:rsidRPr="0081725A" w:rsidRDefault="001B1E41" w:rsidP="0081725A">
      <w:pPr>
        <w:pStyle w:val="ListParagraph"/>
        <w:jc w:val="both"/>
        <w:rPr>
          <w:rFonts w:ascii="Arial" w:hAnsi="Arial" w:cs="Arial"/>
        </w:rPr>
      </w:pPr>
    </w:p>
    <w:p w:rsidR="001B1E41" w:rsidRDefault="001B1E41" w:rsidP="0081725A">
      <w:pPr>
        <w:pStyle w:val="ListParagraph"/>
        <w:numPr>
          <w:ilvl w:val="0"/>
          <w:numId w:val="35"/>
        </w:numPr>
        <w:jc w:val="both"/>
        <w:rPr>
          <w:rFonts w:ascii="Arial" w:hAnsi="Arial" w:cs="Arial"/>
        </w:rPr>
      </w:pPr>
      <w:r w:rsidRPr="0081725A">
        <w:rPr>
          <w:rFonts w:ascii="Arial" w:hAnsi="Arial" w:cs="Arial"/>
        </w:rPr>
        <w:t xml:space="preserve">Vállalkozó feladata továbbá </w:t>
      </w:r>
      <w:r w:rsidRPr="0081725A">
        <w:rPr>
          <w:rFonts w:ascii="Arial" w:hAnsi="Arial" w:cs="Arial"/>
          <w:b/>
          <w:bCs/>
        </w:rPr>
        <w:t>rendelkezésre állás a pályázati döntés meghozataláig</w:t>
      </w:r>
      <w:r w:rsidRPr="0081725A">
        <w:rPr>
          <w:rFonts w:ascii="Arial" w:hAnsi="Arial" w:cs="Arial"/>
        </w:rPr>
        <w:t>, amelynek keretében az Igényfelmérés és kihasználtsági tervet érintő esetleges szakmai hiánypótlásokat köteles elkészíteni, szakmai segítséget nyújtani, valamint az esetleges tisztázó kérdésekre adandó válaszokat kidolgozni a Közreműködő Szervezet/Irányító Hatóság által előírt határidőig.</w:t>
      </w:r>
    </w:p>
    <w:p w:rsidR="001B1E41" w:rsidRPr="0081725A" w:rsidRDefault="001B1E41" w:rsidP="0081725A">
      <w:pPr>
        <w:pStyle w:val="ListParagraph"/>
        <w:ind w:left="360"/>
        <w:jc w:val="both"/>
        <w:rPr>
          <w:rFonts w:ascii="Arial" w:hAnsi="Arial" w:cs="Arial"/>
        </w:rPr>
      </w:pPr>
    </w:p>
    <w:p w:rsidR="001B1E41" w:rsidRPr="0081725A" w:rsidRDefault="001B1E41" w:rsidP="0081725A">
      <w:pPr>
        <w:pStyle w:val="ListParagraph"/>
        <w:numPr>
          <w:ilvl w:val="0"/>
          <w:numId w:val="35"/>
        </w:numPr>
        <w:jc w:val="both"/>
        <w:rPr>
          <w:rFonts w:ascii="Arial" w:hAnsi="Arial" w:cs="Arial"/>
        </w:rPr>
      </w:pPr>
      <w:r w:rsidRPr="0081725A">
        <w:rPr>
          <w:rFonts w:ascii="Arial" w:hAnsi="Arial" w:cs="Arial"/>
        </w:rPr>
        <w:t>A megvalósítás első mérföldkövének (Projekt előkészítése) teljesítéséig kidolgozandó dokumentumok:</w:t>
      </w:r>
    </w:p>
    <w:p w:rsidR="001B1E41" w:rsidRPr="0081725A" w:rsidRDefault="001B1E41" w:rsidP="009A294A">
      <w:pPr>
        <w:pStyle w:val="ListParagraph"/>
        <w:numPr>
          <w:ilvl w:val="0"/>
          <w:numId w:val="32"/>
        </w:numPr>
        <w:jc w:val="both"/>
        <w:rPr>
          <w:rFonts w:ascii="Arial" w:hAnsi="Arial" w:cs="Arial"/>
        </w:rPr>
      </w:pPr>
      <w:r w:rsidRPr="0081725A">
        <w:rPr>
          <w:rFonts w:ascii="Arial" w:hAnsi="Arial" w:cs="Arial"/>
        </w:rPr>
        <w:t>Akcióterületi terv</w:t>
      </w:r>
    </w:p>
    <w:p w:rsidR="001B1E41" w:rsidRPr="0081725A" w:rsidRDefault="001B1E41" w:rsidP="009A294A">
      <w:pPr>
        <w:pStyle w:val="ListParagraph"/>
        <w:numPr>
          <w:ilvl w:val="0"/>
          <w:numId w:val="32"/>
        </w:numPr>
        <w:jc w:val="both"/>
        <w:rPr>
          <w:rFonts w:ascii="Arial" w:hAnsi="Arial" w:cs="Arial"/>
        </w:rPr>
      </w:pPr>
      <w:r w:rsidRPr="0081725A">
        <w:rPr>
          <w:rFonts w:ascii="Arial" w:hAnsi="Arial" w:cs="Arial"/>
        </w:rPr>
        <w:t>Zöld infrastruktúra hálózat fejlesztési- és fenntartási akcióterv</w:t>
      </w:r>
    </w:p>
    <w:p w:rsidR="001B1E41" w:rsidRPr="00CF2558" w:rsidRDefault="001B1E41" w:rsidP="009A294A">
      <w:pPr>
        <w:pStyle w:val="ListParagraph"/>
        <w:ind w:left="360"/>
        <w:jc w:val="both"/>
        <w:rPr>
          <w:rFonts w:ascii="Arial" w:hAnsi="Arial" w:cs="Arial"/>
        </w:rPr>
      </w:pPr>
    </w:p>
    <w:p w:rsidR="001B1E41" w:rsidRPr="00CF2558" w:rsidRDefault="001B1E41" w:rsidP="004777C7">
      <w:pPr>
        <w:ind w:left="284"/>
        <w:jc w:val="both"/>
        <w:rPr>
          <w:rFonts w:ascii="Arial" w:hAnsi="Arial" w:cs="Arial"/>
          <w:sz w:val="22"/>
          <w:szCs w:val="22"/>
          <w:lang w:val="hu-HU"/>
        </w:rPr>
      </w:pPr>
    </w:p>
    <w:p w:rsidR="001B1E41" w:rsidRPr="00CF2558" w:rsidRDefault="001B1E41" w:rsidP="0081725A">
      <w:pPr>
        <w:jc w:val="both"/>
        <w:rPr>
          <w:rFonts w:ascii="Arial" w:hAnsi="Arial" w:cs="Arial"/>
          <w:sz w:val="22"/>
          <w:szCs w:val="22"/>
          <w:lang w:val="hu-HU"/>
        </w:rPr>
      </w:pPr>
    </w:p>
    <w:p w:rsidR="001B1E41" w:rsidRPr="00CF2558" w:rsidRDefault="001B1E41" w:rsidP="004777C7">
      <w:pPr>
        <w:rPr>
          <w:rFonts w:ascii="Arial" w:hAnsi="Arial" w:cs="Arial"/>
          <w:sz w:val="22"/>
          <w:szCs w:val="22"/>
          <w:lang w:val="hu-HU"/>
        </w:rPr>
      </w:pPr>
      <w:r w:rsidRPr="00206A65">
        <w:rPr>
          <w:rFonts w:ascii="Arial" w:hAnsi="Arial" w:cs="Arial"/>
          <w:sz w:val="22"/>
          <w:szCs w:val="22"/>
          <w:lang w:val="hu-HU"/>
        </w:rPr>
        <w:t>K</w:t>
      </w:r>
      <w:r>
        <w:rPr>
          <w:rFonts w:ascii="Arial" w:hAnsi="Arial" w:cs="Arial"/>
          <w:sz w:val="22"/>
          <w:szCs w:val="22"/>
          <w:lang w:val="hu-HU"/>
        </w:rPr>
        <w:t>elt: Tiszavasvári, 2016. március 01.</w:t>
      </w:r>
    </w:p>
    <w:p w:rsidR="001B1E41" w:rsidRPr="00CF2558" w:rsidRDefault="001B1E41" w:rsidP="004777C7">
      <w:pPr>
        <w:rPr>
          <w:rFonts w:ascii="Arial" w:hAnsi="Arial" w:cs="Arial"/>
          <w:sz w:val="22"/>
          <w:szCs w:val="22"/>
          <w:lang w:val="hu-HU"/>
        </w:rPr>
      </w:pPr>
    </w:p>
    <w:p w:rsidR="001B1E41" w:rsidRPr="00CF2558" w:rsidRDefault="001B1E41" w:rsidP="004777C7">
      <w:pPr>
        <w:rPr>
          <w:rFonts w:ascii="Arial" w:hAnsi="Arial" w:cs="Arial"/>
          <w:sz w:val="22"/>
          <w:szCs w:val="22"/>
          <w:lang w:val="hu-HU"/>
        </w:rPr>
      </w:pPr>
    </w:p>
    <w:p w:rsidR="001B1E41" w:rsidRPr="00CF2558" w:rsidRDefault="001B1E41" w:rsidP="004777C7">
      <w:pPr>
        <w:rPr>
          <w:rFonts w:ascii="Arial" w:hAnsi="Arial" w:cs="Arial"/>
          <w:sz w:val="22"/>
          <w:szCs w:val="22"/>
          <w:lang w:val="hu-HU"/>
        </w:rPr>
      </w:pPr>
    </w:p>
    <w:p w:rsidR="001B1E41" w:rsidRPr="00CF2558" w:rsidRDefault="001B1E41" w:rsidP="004777C7">
      <w:pPr>
        <w:rPr>
          <w:rFonts w:ascii="Arial" w:hAnsi="Arial" w:cs="Arial"/>
          <w:sz w:val="22"/>
          <w:szCs w:val="22"/>
          <w:lang w:val="hu-HU"/>
        </w:rPr>
      </w:pPr>
    </w:p>
    <w:p w:rsidR="001B1E41" w:rsidRPr="00CF2558" w:rsidRDefault="001B1E41" w:rsidP="004777C7">
      <w:pPr>
        <w:rPr>
          <w:rFonts w:ascii="Arial" w:hAnsi="Arial" w:cs="Arial"/>
          <w:sz w:val="22"/>
          <w:szCs w:val="22"/>
          <w:lang w:val="hu-HU"/>
        </w:rPr>
      </w:pPr>
    </w:p>
    <w:tbl>
      <w:tblPr>
        <w:tblW w:w="0" w:type="auto"/>
        <w:tblInd w:w="-106" w:type="dxa"/>
        <w:tblLook w:val="01E0"/>
      </w:tblPr>
      <w:tblGrid>
        <w:gridCol w:w="4248"/>
        <w:gridCol w:w="540"/>
        <w:gridCol w:w="4422"/>
      </w:tblGrid>
      <w:tr w:rsidR="001B1E41" w:rsidRPr="00CF2558">
        <w:tc>
          <w:tcPr>
            <w:tcW w:w="4248" w:type="dxa"/>
          </w:tcPr>
          <w:p w:rsidR="001B1E41" w:rsidRPr="00CF2558" w:rsidRDefault="001B1E41" w:rsidP="00727611">
            <w:pPr>
              <w:tabs>
                <w:tab w:val="left" w:pos="4140"/>
              </w:tabs>
              <w:jc w:val="center"/>
              <w:rPr>
                <w:rFonts w:ascii="Arial" w:hAnsi="Arial" w:cs="Arial"/>
                <w:lang w:val="hu-HU"/>
              </w:rPr>
            </w:pPr>
            <w:r w:rsidRPr="00CF2558">
              <w:rPr>
                <w:rFonts w:ascii="Arial" w:hAnsi="Arial" w:cs="Arial"/>
                <w:sz w:val="22"/>
                <w:szCs w:val="22"/>
                <w:lang w:val="hu-HU"/>
              </w:rPr>
              <w:t>………………………………………</w:t>
            </w:r>
          </w:p>
          <w:p w:rsidR="001B1E41" w:rsidRPr="00CF2558" w:rsidRDefault="001B1E41" w:rsidP="00727611">
            <w:pPr>
              <w:tabs>
                <w:tab w:val="left" w:pos="4140"/>
              </w:tabs>
              <w:jc w:val="center"/>
              <w:rPr>
                <w:rFonts w:ascii="Arial" w:hAnsi="Arial" w:cs="Arial"/>
                <w:lang w:val="hu-HU"/>
              </w:rPr>
            </w:pPr>
            <w:r>
              <w:rPr>
                <w:rFonts w:ascii="Arial" w:hAnsi="Arial" w:cs="Arial"/>
                <w:sz w:val="22"/>
                <w:szCs w:val="22"/>
                <w:lang w:val="hu-HU"/>
              </w:rPr>
              <w:t>Tiszavasvári Város Önkormányzata</w:t>
            </w:r>
          </w:p>
          <w:p w:rsidR="001B1E41" w:rsidRPr="00CF2558" w:rsidRDefault="001B1E41" w:rsidP="00727611">
            <w:pPr>
              <w:tabs>
                <w:tab w:val="left" w:pos="4140"/>
              </w:tabs>
              <w:jc w:val="center"/>
              <w:rPr>
                <w:rFonts w:ascii="Arial" w:hAnsi="Arial" w:cs="Arial"/>
                <w:lang w:val="hu-HU"/>
              </w:rPr>
            </w:pPr>
            <w:r w:rsidRPr="00452092">
              <w:rPr>
                <w:rFonts w:ascii="Arial" w:hAnsi="Arial" w:cs="Arial"/>
                <w:sz w:val="22"/>
                <w:szCs w:val="22"/>
                <w:lang w:val="hu-HU"/>
              </w:rPr>
              <w:t>Megrendelő nevében</w:t>
            </w:r>
          </w:p>
          <w:p w:rsidR="001B1E41" w:rsidRPr="00CF2558" w:rsidRDefault="001B1E41" w:rsidP="00727611">
            <w:pPr>
              <w:tabs>
                <w:tab w:val="left" w:pos="4140"/>
              </w:tabs>
              <w:jc w:val="center"/>
              <w:rPr>
                <w:rFonts w:ascii="Arial" w:hAnsi="Arial" w:cs="Arial"/>
                <w:lang w:val="hu-HU"/>
              </w:rPr>
            </w:pPr>
          </w:p>
        </w:tc>
        <w:tc>
          <w:tcPr>
            <w:tcW w:w="540" w:type="dxa"/>
          </w:tcPr>
          <w:p w:rsidR="001B1E41" w:rsidRPr="00CF2558" w:rsidRDefault="001B1E41" w:rsidP="00727611">
            <w:pPr>
              <w:tabs>
                <w:tab w:val="left" w:pos="4140"/>
              </w:tabs>
              <w:jc w:val="center"/>
              <w:rPr>
                <w:rFonts w:ascii="Arial" w:hAnsi="Arial" w:cs="Arial"/>
                <w:lang w:val="hu-HU"/>
              </w:rPr>
            </w:pPr>
          </w:p>
        </w:tc>
        <w:tc>
          <w:tcPr>
            <w:tcW w:w="4422" w:type="dxa"/>
          </w:tcPr>
          <w:p w:rsidR="001B1E41" w:rsidRPr="00CF2558" w:rsidRDefault="001B1E41" w:rsidP="00727611">
            <w:pPr>
              <w:tabs>
                <w:tab w:val="left" w:pos="4140"/>
              </w:tabs>
              <w:jc w:val="center"/>
              <w:rPr>
                <w:rFonts w:ascii="Arial" w:hAnsi="Arial" w:cs="Arial"/>
                <w:lang w:val="hu-HU"/>
              </w:rPr>
            </w:pPr>
            <w:r w:rsidRPr="00CF2558">
              <w:rPr>
                <w:rFonts w:ascii="Arial" w:hAnsi="Arial" w:cs="Arial"/>
                <w:sz w:val="22"/>
                <w:szCs w:val="22"/>
                <w:lang w:val="hu-HU"/>
              </w:rPr>
              <w:t>……………………………………………</w:t>
            </w:r>
          </w:p>
          <w:p w:rsidR="001B1E41" w:rsidRDefault="001B1E41" w:rsidP="00727611">
            <w:pPr>
              <w:tabs>
                <w:tab w:val="left" w:pos="4140"/>
              </w:tabs>
              <w:jc w:val="center"/>
              <w:rPr>
                <w:rFonts w:ascii="Arial" w:hAnsi="Arial" w:cs="Arial"/>
                <w:lang w:val="hu-HU"/>
              </w:rPr>
            </w:pPr>
            <w:r>
              <w:rPr>
                <w:rFonts w:ascii="Arial" w:hAnsi="Arial" w:cs="Arial"/>
                <w:sz w:val="22"/>
                <w:szCs w:val="22"/>
                <w:lang w:val="hu-HU"/>
              </w:rPr>
              <w:t>MEGAKOM Kft.</w:t>
            </w:r>
          </w:p>
          <w:p w:rsidR="001B1E41" w:rsidRPr="00CF2558" w:rsidRDefault="001B1E41" w:rsidP="00727611">
            <w:pPr>
              <w:tabs>
                <w:tab w:val="left" w:pos="4140"/>
              </w:tabs>
              <w:jc w:val="center"/>
              <w:rPr>
                <w:rFonts w:ascii="Arial" w:hAnsi="Arial" w:cs="Arial"/>
                <w:lang w:val="hu-HU"/>
              </w:rPr>
            </w:pPr>
            <w:r w:rsidRPr="00CF2558">
              <w:rPr>
                <w:rFonts w:ascii="Arial" w:hAnsi="Arial" w:cs="Arial"/>
                <w:sz w:val="22"/>
                <w:szCs w:val="22"/>
                <w:lang w:val="hu-HU"/>
              </w:rPr>
              <w:t>Vállalkozó nevében</w:t>
            </w:r>
          </w:p>
        </w:tc>
      </w:tr>
      <w:tr w:rsidR="001B1E41" w:rsidRPr="00CF2558">
        <w:trPr>
          <w:trHeight w:val="729"/>
        </w:trPr>
        <w:tc>
          <w:tcPr>
            <w:tcW w:w="4248" w:type="dxa"/>
          </w:tcPr>
          <w:p w:rsidR="001B1E41" w:rsidRDefault="001B1E41" w:rsidP="00727611">
            <w:pPr>
              <w:tabs>
                <w:tab w:val="left" w:pos="4140"/>
              </w:tabs>
              <w:jc w:val="center"/>
              <w:rPr>
                <w:rFonts w:ascii="Arial" w:hAnsi="Arial" w:cs="Arial"/>
                <w:lang w:val="hu-HU"/>
              </w:rPr>
            </w:pPr>
            <w:r>
              <w:rPr>
                <w:rFonts w:ascii="Arial" w:hAnsi="Arial" w:cs="Arial"/>
                <w:sz w:val="22"/>
                <w:szCs w:val="22"/>
                <w:lang w:val="hu-HU"/>
              </w:rPr>
              <w:t>Dr. Fülöp Erik</w:t>
            </w:r>
          </w:p>
          <w:p w:rsidR="001B1E41" w:rsidRPr="00CF2558" w:rsidRDefault="001B1E41" w:rsidP="00727611">
            <w:pPr>
              <w:tabs>
                <w:tab w:val="left" w:pos="4140"/>
              </w:tabs>
              <w:jc w:val="center"/>
              <w:rPr>
                <w:rFonts w:ascii="Arial" w:hAnsi="Arial" w:cs="Arial"/>
                <w:lang w:val="hu-HU"/>
              </w:rPr>
            </w:pPr>
            <w:r>
              <w:rPr>
                <w:rFonts w:ascii="Arial" w:hAnsi="Arial" w:cs="Arial"/>
                <w:sz w:val="22"/>
                <w:szCs w:val="22"/>
                <w:lang w:val="hu-HU"/>
              </w:rPr>
              <w:t>polgármester</w:t>
            </w:r>
          </w:p>
        </w:tc>
        <w:tc>
          <w:tcPr>
            <w:tcW w:w="540" w:type="dxa"/>
          </w:tcPr>
          <w:p w:rsidR="001B1E41" w:rsidRPr="00CF2558" w:rsidRDefault="001B1E41" w:rsidP="00727611">
            <w:pPr>
              <w:tabs>
                <w:tab w:val="left" w:pos="4140"/>
              </w:tabs>
              <w:jc w:val="center"/>
              <w:rPr>
                <w:rFonts w:ascii="Arial" w:hAnsi="Arial" w:cs="Arial"/>
                <w:lang w:val="hu-HU"/>
              </w:rPr>
            </w:pPr>
          </w:p>
        </w:tc>
        <w:tc>
          <w:tcPr>
            <w:tcW w:w="4422" w:type="dxa"/>
          </w:tcPr>
          <w:p w:rsidR="001B1E41" w:rsidRDefault="001B1E41" w:rsidP="00727611">
            <w:pPr>
              <w:tabs>
                <w:tab w:val="left" w:pos="4140"/>
              </w:tabs>
              <w:jc w:val="center"/>
              <w:rPr>
                <w:rFonts w:ascii="Arial" w:hAnsi="Arial" w:cs="Arial"/>
                <w:lang w:val="hu-HU"/>
              </w:rPr>
            </w:pPr>
            <w:r>
              <w:rPr>
                <w:rFonts w:ascii="Arial" w:hAnsi="Arial" w:cs="Arial"/>
                <w:sz w:val="22"/>
                <w:szCs w:val="22"/>
                <w:lang w:val="hu-HU"/>
              </w:rPr>
              <w:t>Róka László</w:t>
            </w:r>
          </w:p>
          <w:p w:rsidR="001B1E41" w:rsidRPr="00CF2558" w:rsidRDefault="001B1E41" w:rsidP="00727611">
            <w:pPr>
              <w:tabs>
                <w:tab w:val="left" w:pos="4140"/>
              </w:tabs>
              <w:jc w:val="center"/>
              <w:rPr>
                <w:rFonts w:ascii="Arial" w:hAnsi="Arial" w:cs="Arial"/>
                <w:lang w:val="hu-HU"/>
              </w:rPr>
            </w:pPr>
            <w:r>
              <w:rPr>
                <w:rFonts w:ascii="Arial" w:hAnsi="Arial" w:cs="Arial"/>
                <w:sz w:val="22"/>
                <w:szCs w:val="22"/>
                <w:lang w:val="hu-HU"/>
              </w:rPr>
              <w:t>ügyvezető</w:t>
            </w:r>
          </w:p>
        </w:tc>
      </w:tr>
    </w:tbl>
    <w:p w:rsidR="001B1E41" w:rsidRPr="00CF2558" w:rsidRDefault="001B1E41" w:rsidP="004777C7">
      <w:pPr>
        <w:ind w:left="284"/>
        <w:jc w:val="both"/>
        <w:rPr>
          <w:rFonts w:ascii="Arial" w:hAnsi="Arial" w:cs="Arial"/>
          <w:b/>
          <w:bCs/>
          <w:sz w:val="22"/>
          <w:szCs w:val="22"/>
          <w:lang w:val="hu-HU"/>
        </w:rPr>
      </w:pPr>
    </w:p>
    <w:sectPr w:rsidR="001B1E41" w:rsidRPr="00CF2558" w:rsidSect="005B3022">
      <w:headerReference w:type="default" r:id="rId7"/>
      <w:footerReference w:type="default" r:id="rId8"/>
      <w:pgSz w:w="11906" w:h="16838" w:code="9"/>
      <w:pgMar w:top="1258" w:right="1106" w:bottom="1418"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1E41" w:rsidRDefault="001B1E41">
      <w:r>
        <w:separator/>
      </w:r>
    </w:p>
  </w:endnote>
  <w:endnote w:type="continuationSeparator" w:id="0">
    <w:p w:rsidR="001B1E41" w:rsidRDefault="001B1E41">
      <w:r>
        <w:continuationSeparator/>
      </w:r>
    </w:p>
  </w:endnote>
  <w:endnote w:type="continuationNotice" w:id="1">
    <w:p w:rsidR="001B1E41" w:rsidRDefault="001B1E41"/>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Trebuchet MS">
    <w:panose1 w:val="020B0603020202020204"/>
    <w:charset w:val="EE"/>
    <w:family w:val="swiss"/>
    <w:pitch w:val="variable"/>
    <w:sig w:usb0="00000287" w:usb1="00000000" w:usb2="00000000" w:usb3="00000000" w:csb0="0000009F"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EE"/>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1E41" w:rsidRDefault="001B1E41">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1B1E41" w:rsidRDefault="001B1E41">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1E41" w:rsidRDefault="001B1E41">
      <w:r>
        <w:separator/>
      </w:r>
    </w:p>
  </w:footnote>
  <w:footnote w:type="continuationSeparator" w:id="0">
    <w:p w:rsidR="001B1E41" w:rsidRDefault="001B1E41">
      <w:r>
        <w:continuationSeparator/>
      </w:r>
    </w:p>
  </w:footnote>
  <w:footnote w:type="continuationNotice" w:id="1">
    <w:p w:rsidR="001B1E41" w:rsidRDefault="001B1E41"/>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1E41" w:rsidRDefault="001B1E4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5C1814"/>
    <w:multiLevelType w:val="multilevel"/>
    <w:tmpl w:val="8CD8AF7A"/>
    <w:lvl w:ilvl="0">
      <w:start w:val="1"/>
      <w:numFmt w:val="decimal"/>
      <w:lvlText w:val="%1."/>
      <w:lvlJc w:val="left"/>
      <w:pPr>
        <w:tabs>
          <w:tab w:val="num" w:pos="720"/>
        </w:tabs>
        <w:ind w:left="720" w:hanging="360"/>
      </w:pPr>
      <w:rPr>
        <w:rFonts w:hint="default"/>
      </w:rPr>
    </w:lvl>
    <w:lvl w:ilvl="1">
      <w:start w:val="1"/>
      <w:numFmt w:val="bullet"/>
      <w:lvlText w:val="o"/>
      <w:lvlJc w:val="left"/>
      <w:pPr>
        <w:tabs>
          <w:tab w:val="num" w:pos="1152"/>
        </w:tabs>
        <w:ind w:left="1152" w:hanging="432"/>
      </w:pPr>
      <w:rPr>
        <w:rFonts w:ascii="Courier New" w:hAnsi="Courier New" w:cs="Courier New" w:hint="default"/>
      </w:rPr>
    </w:lvl>
    <w:lvl w:ilvl="2">
      <w:start w:val="1"/>
      <w:numFmt w:val="decimal"/>
      <w:lvlText w:val="%1.%3."/>
      <w:lvlJc w:val="left"/>
      <w:pPr>
        <w:tabs>
          <w:tab w:val="num" w:pos="1584"/>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
    <w:nsid w:val="06796DC2"/>
    <w:multiLevelType w:val="hybridMultilevel"/>
    <w:tmpl w:val="F2484900"/>
    <w:lvl w:ilvl="0" w:tplc="040E0001">
      <w:start w:val="1"/>
      <w:numFmt w:val="bullet"/>
      <w:lvlText w:val=""/>
      <w:lvlJc w:val="left"/>
      <w:pPr>
        <w:tabs>
          <w:tab w:val="num" w:pos="1080"/>
        </w:tabs>
        <w:ind w:left="1080" w:hanging="360"/>
      </w:pPr>
      <w:rPr>
        <w:rFonts w:ascii="Symbol" w:hAnsi="Symbol" w:cs="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2">
    <w:nsid w:val="07142B6B"/>
    <w:multiLevelType w:val="hybridMultilevel"/>
    <w:tmpl w:val="E25A4B8A"/>
    <w:lvl w:ilvl="0" w:tplc="14AEE014">
      <w:start w:val="1"/>
      <w:numFmt w:val="bullet"/>
      <w:lvlText w:val=""/>
      <w:lvlJc w:val="left"/>
      <w:pPr>
        <w:tabs>
          <w:tab w:val="num" w:pos="927"/>
        </w:tabs>
        <w:ind w:left="927" w:hanging="360"/>
      </w:pPr>
      <w:rPr>
        <w:rFonts w:ascii="Symbol" w:hAnsi="Symbol" w:cs="Symbol" w:hint="default"/>
        <w:color w:val="auto"/>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3">
    <w:nsid w:val="07B37B9E"/>
    <w:multiLevelType w:val="hybridMultilevel"/>
    <w:tmpl w:val="CC823AC8"/>
    <w:lvl w:ilvl="0" w:tplc="040E0001">
      <w:start w:val="1"/>
      <w:numFmt w:val="bullet"/>
      <w:lvlText w:val=""/>
      <w:lvlJc w:val="left"/>
      <w:pPr>
        <w:tabs>
          <w:tab w:val="num" w:pos="1080"/>
        </w:tabs>
        <w:ind w:left="1080" w:hanging="360"/>
      </w:pPr>
      <w:rPr>
        <w:rFonts w:ascii="Symbol" w:hAnsi="Symbol" w:cs="Symbol" w:hint="default"/>
      </w:rPr>
    </w:lvl>
    <w:lvl w:ilvl="1" w:tplc="040E0003">
      <w:start w:val="1"/>
      <w:numFmt w:val="bullet"/>
      <w:lvlText w:val="o"/>
      <w:lvlJc w:val="left"/>
      <w:pPr>
        <w:tabs>
          <w:tab w:val="num" w:pos="1800"/>
        </w:tabs>
        <w:ind w:left="1800" w:hanging="360"/>
      </w:pPr>
      <w:rPr>
        <w:rFonts w:ascii="Courier New" w:hAnsi="Courier New" w:cs="Courier New" w:hint="default"/>
      </w:rPr>
    </w:lvl>
    <w:lvl w:ilvl="2" w:tplc="040E0005">
      <w:start w:val="1"/>
      <w:numFmt w:val="bullet"/>
      <w:lvlText w:val=""/>
      <w:lvlJc w:val="left"/>
      <w:pPr>
        <w:tabs>
          <w:tab w:val="num" w:pos="2520"/>
        </w:tabs>
        <w:ind w:left="2520" w:hanging="360"/>
      </w:pPr>
      <w:rPr>
        <w:rFonts w:ascii="Wingdings" w:hAnsi="Wingdings" w:cs="Wingdings" w:hint="default"/>
      </w:rPr>
    </w:lvl>
    <w:lvl w:ilvl="3" w:tplc="040E0001">
      <w:start w:val="1"/>
      <w:numFmt w:val="bullet"/>
      <w:lvlText w:val=""/>
      <w:lvlJc w:val="left"/>
      <w:pPr>
        <w:tabs>
          <w:tab w:val="num" w:pos="3240"/>
        </w:tabs>
        <w:ind w:left="3240" w:hanging="360"/>
      </w:pPr>
      <w:rPr>
        <w:rFonts w:ascii="Symbol" w:hAnsi="Symbol" w:cs="Symbol" w:hint="default"/>
      </w:rPr>
    </w:lvl>
    <w:lvl w:ilvl="4" w:tplc="040E0003">
      <w:start w:val="1"/>
      <w:numFmt w:val="bullet"/>
      <w:lvlText w:val="o"/>
      <w:lvlJc w:val="left"/>
      <w:pPr>
        <w:tabs>
          <w:tab w:val="num" w:pos="3960"/>
        </w:tabs>
        <w:ind w:left="3960" w:hanging="360"/>
      </w:pPr>
      <w:rPr>
        <w:rFonts w:ascii="Courier New" w:hAnsi="Courier New" w:cs="Courier New" w:hint="default"/>
      </w:rPr>
    </w:lvl>
    <w:lvl w:ilvl="5" w:tplc="040E0005">
      <w:start w:val="1"/>
      <w:numFmt w:val="bullet"/>
      <w:lvlText w:val=""/>
      <w:lvlJc w:val="left"/>
      <w:pPr>
        <w:tabs>
          <w:tab w:val="num" w:pos="4680"/>
        </w:tabs>
        <w:ind w:left="4680" w:hanging="360"/>
      </w:pPr>
      <w:rPr>
        <w:rFonts w:ascii="Wingdings" w:hAnsi="Wingdings" w:cs="Wingdings" w:hint="default"/>
      </w:rPr>
    </w:lvl>
    <w:lvl w:ilvl="6" w:tplc="040E0001">
      <w:start w:val="1"/>
      <w:numFmt w:val="bullet"/>
      <w:lvlText w:val=""/>
      <w:lvlJc w:val="left"/>
      <w:pPr>
        <w:tabs>
          <w:tab w:val="num" w:pos="5400"/>
        </w:tabs>
        <w:ind w:left="5400" w:hanging="360"/>
      </w:pPr>
      <w:rPr>
        <w:rFonts w:ascii="Symbol" w:hAnsi="Symbol" w:cs="Symbol" w:hint="default"/>
      </w:rPr>
    </w:lvl>
    <w:lvl w:ilvl="7" w:tplc="040E0003">
      <w:start w:val="1"/>
      <w:numFmt w:val="bullet"/>
      <w:lvlText w:val="o"/>
      <w:lvlJc w:val="left"/>
      <w:pPr>
        <w:tabs>
          <w:tab w:val="num" w:pos="6120"/>
        </w:tabs>
        <w:ind w:left="6120" w:hanging="360"/>
      </w:pPr>
      <w:rPr>
        <w:rFonts w:ascii="Courier New" w:hAnsi="Courier New" w:cs="Courier New" w:hint="default"/>
      </w:rPr>
    </w:lvl>
    <w:lvl w:ilvl="8" w:tplc="040E0005">
      <w:start w:val="1"/>
      <w:numFmt w:val="bullet"/>
      <w:lvlText w:val=""/>
      <w:lvlJc w:val="left"/>
      <w:pPr>
        <w:tabs>
          <w:tab w:val="num" w:pos="6840"/>
        </w:tabs>
        <w:ind w:left="6840" w:hanging="360"/>
      </w:pPr>
      <w:rPr>
        <w:rFonts w:ascii="Wingdings" w:hAnsi="Wingdings" w:cs="Wingdings" w:hint="default"/>
      </w:rPr>
    </w:lvl>
  </w:abstractNum>
  <w:abstractNum w:abstractNumId="4">
    <w:nsid w:val="089A3EDC"/>
    <w:multiLevelType w:val="multilevel"/>
    <w:tmpl w:val="26C49BCC"/>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0A1212E7"/>
    <w:multiLevelType w:val="hybridMultilevel"/>
    <w:tmpl w:val="99248AF2"/>
    <w:lvl w:ilvl="0" w:tplc="040E0001">
      <w:start w:val="1"/>
      <w:numFmt w:val="bullet"/>
      <w:lvlText w:val=""/>
      <w:lvlJc w:val="left"/>
      <w:pPr>
        <w:ind w:left="720" w:hanging="360"/>
      </w:pPr>
      <w:rPr>
        <w:rFonts w:ascii="Symbol" w:hAnsi="Symbol" w:cs="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6">
    <w:nsid w:val="0A1D2498"/>
    <w:multiLevelType w:val="hybridMultilevel"/>
    <w:tmpl w:val="0932082A"/>
    <w:lvl w:ilvl="0" w:tplc="E2B49A94">
      <w:start w:val="1"/>
      <w:numFmt w:val="bullet"/>
      <w:lvlText w:val=""/>
      <w:lvlJc w:val="left"/>
      <w:pPr>
        <w:tabs>
          <w:tab w:val="num" w:pos="170"/>
        </w:tabs>
        <w:ind w:left="170" w:hanging="170"/>
      </w:pPr>
      <w:rPr>
        <w:rFonts w:ascii="Wingdings" w:hAnsi="Wingdings" w:cs="Wingdings"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7">
    <w:nsid w:val="0D826E4E"/>
    <w:multiLevelType w:val="multilevel"/>
    <w:tmpl w:val="8CD8AF7A"/>
    <w:lvl w:ilvl="0">
      <w:start w:val="1"/>
      <w:numFmt w:val="decimal"/>
      <w:lvlText w:val="%1."/>
      <w:lvlJc w:val="left"/>
      <w:pPr>
        <w:tabs>
          <w:tab w:val="num" w:pos="720"/>
        </w:tabs>
        <w:ind w:left="720" w:hanging="360"/>
      </w:pPr>
      <w:rPr>
        <w:rFonts w:hint="default"/>
      </w:rPr>
    </w:lvl>
    <w:lvl w:ilvl="1">
      <w:start w:val="1"/>
      <w:numFmt w:val="bullet"/>
      <w:lvlText w:val="o"/>
      <w:lvlJc w:val="left"/>
      <w:pPr>
        <w:tabs>
          <w:tab w:val="num" w:pos="1152"/>
        </w:tabs>
        <w:ind w:left="1152" w:hanging="432"/>
      </w:pPr>
      <w:rPr>
        <w:rFonts w:ascii="Courier New" w:hAnsi="Courier New" w:cs="Courier New" w:hint="default"/>
      </w:rPr>
    </w:lvl>
    <w:lvl w:ilvl="2">
      <w:start w:val="1"/>
      <w:numFmt w:val="decimal"/>
      <w:lvlText w:val="%1.%3."/>
      <w:lvlJc w:val="left"/>
      <w:pPr>
        <w:tabs>
          <w:tab w:val="num" w:pos="1584"/>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8">
    <w:nsid w:val="13B96379"/>
    <w:multiLevelType w:val="multilevel"/>
    <w:tmpl w:val="A08EF7B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sz w:val="22"/>
        <w:szCs w:val="22"/>
      </w:rPr>
    </w:lvl>
    <w:lvl w:ilvl="2">
      <w:start w:val="1"/>
      <w:numFmt w:val="decimal"/>
      <w:lvlText w:val="%1.%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nsid w:val="143E3276"/>
    <w:multiLevelType w:val="hybridMultilevel"/>
    <w:tmpl w:val="40D828AA"/>
    <w:lvl w:ilvl="0" w:tplc="14AEE014">
      <w:start w:val="1"/>
      <w:numFmt w:val="bullet"/>
      <w:lvlText w:val=""/>
      <w:lvlJc w:val="left"/>
      <w:pPr>
        <w:tabs>
          <w:tab w:val="num" w:pos="927"/>
        </w:tabs>
        <w:ind w:left="927" w:hanging="360"/>
      </w:pPr>
      <w:rPr>
        <w:rFonts w:ascii="Symbol" w:hAnsi="Symbol" w:cs="Symbol" w:hint="default"/>
        <w:color w:val="auto"/>
      </w:rPr>
    </w:lvl>
    <w:lvl w:ilvl="1" w:tplc="7D22E2BC">
      <w:start w:val="10"/>
      <w:numFmt w:val="bullet"/>
      <w:lvlText w:val="-"/>
      <w:lvlJc w:val="left"/>
      <w:pPr>
        <w:tabs>
          <w:tab w:val="num" w:pos="1440"/>
        </w:tabs>
        <w:ind w:left="1440" w:hanging="360"/>
      </w:pPr>
      <w:rPr>
        <w:rFonts w:ascii="Arial" w:eastAsia="Times New Roman" w:hAnsi="Arial" w:hint="default"/>
        <w:color w:val="auto"/>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10">
    <w:nsid w:val="17141468"/>
    <w:multiLevelType w:val="hybridMultilevel"/>
    <w:tmpl w:val="F9EC7FC4"/>
    <w:lvl w:ilvl="0" w:tplc="040E000F">
      <w:start w:val="1"/>
      <w:numFmt w:val="decimal"/>
      <w:lvlText w:val="%1."/>
      <w:lvlJc w:val="left"/>
      <w:pPr>
        <w:ind w:left="360" w:hanging="360"/>
      </w:pPr>
    </w:lvl>
    <w:lvl w:ilvl="1" w:tplc="040E0019">
      <w:start w:val="1"/>
      <w:numFmt w:val="lowerLetter"/>
      <w:lvlText w:val="%2."/>
      <w:lvlJc w:val="left"/>
      <w:pPr>
        <w:ind w:left="1080" w:hanging="360"/>
      </w:pPr>
    </w:lvl>
    <w:lvl w:ilvl="2" w:tplc="040E001B">
      <w:start w:val="1"/>
      <w:numFmt w:val="lowerRoman"/>
      <w:lvlText w:val="%3."/>
      <w:lvlJc w:val="right"/>
      <w:pPr>
        <w:ind w:left="1800" w:hanging="180"/>
      </w:pPr>
    </w:lvl>
    <w:lvl w:ilvl="3" w:tplc="040E000F">
      <w:start w:val="1"/>
      <w:numFmt w:val="decimal"/>
      <w:lvlText w:val="%4."/>
      <w:lvlJc w:val="left"/>
      <w:pPr>
        <w:ind w:left="2520" w:hanging="360"/>
      </w:pPr>
    </w:lvl>
    <w:lvl w:ilvl="4" w:tplc="040E0019">
      <w:start w:val="1"/>
      <w:numFmt w:val="lowerLetter"/>
      <w:lvlText w:val="%5."/>
      <w:lvlJc w:val="left"/>
      <w:pPr>
        <w:ind w:left="3240" w:hanging="360"/>
      </w:pPr>
    </w:lvl>
    <w:lvl w:ilvl="5" w:tplc="040E001B">
      <w:start w:val="1"/>
      <w:numFmt w:val="lowerRoman"/>
      <w:lvlText w:val="%6."/>
      <w:lvlJc w:val="right"/>
      <w:pPr>
        <w:ind w:left="3960" w:hanging="180"/>
      </w:pPr>
    </w:lvl>
    <w:lvl w:ilvl="6" w:tplc="040E000F">
      <w:start w:val="1"/>
      <w:numFmt w:val="decimal"/>
      <w:lvlText w:val="%7."/>
      <w:lvlJc w:val="left"/>
      <w:pPr>
        <w:ind w:left="4680" w:hanging="360"/>
      </w:pPr>
    </w:lvl>
    <w:lvl w:ilvl="7" w:tplc="040E0019">
      <w:start w:val="1"/>
      <w:numFmt w:val="lowerLetter"/>
      <w:lvlText w:val="%8."/>
      <w:lvlJc w:val="left"/>
      <w:pPr>
        <w:ind w:left="5400" w:hanging="360"/>
      </w:pPr>
    </w:lvl>
    <w:lvl w:ilvl="8" w:tplc="040E001B">
      <w:start w:val="1"/>
      <w:numFmt w:val="lowerRoman"/>
      <w:lvlText w:val="%9."/>
      <w:lvlJc w:val="right"/>
      <w:pPr>
        <w:ind w:left="6120" w:hanging="180"/>
      </w:pPr>
    </w:lvl>
  </w:abstractNum>
  <w:abstractNum w:abstractNumId="11">
    <w:nsid w:val="1ABD70C5"/>
    <w:multiLevelType w:val="multilevel"/>
    <w:tmpl w:val="FF74970C"/>
    <w:lvl w:ilvl="0">
      <w:numFmt w:val="bullet"/>
      <w:lvlText w:val="-"/>
      <w:lvlJc w:val="left"/>
      <w:pPr>
        <w:tabs>
          <w:tab w:val="num" w:pos="363"/>
        </w:tabs>
        <w:ind w:left="363" w:hanging="360"/>
      </w:pPr>
      <w:rPr>
        <w:rFonts w:ascii="Times New Roman" w:eastAsia="Times New Roman" w:hAnsi="Times New Roman" w:hint="default"/>
      </w:rPr>
    </w:lvl>
    <w:lvl w:ilvl="1">
      <w:start w:val="1"/>
      <w:numFmt w:val="bullet"/>
      <w:lvlText w:val="o"/>
      <w:lvlJc w:val="left"/>
      <w:pPr>
        <w:tabs>
          <w:tab w:val="num" w:pos="1083"/>
        </w:tabs>
        <w:ind w:left="1083" w:hanging="360"/>
      </w:pPr>
      <w:rPr>
        <w:rFonts w:ascii="Courier New" w:hAnsi="Courier New" w:cs="Courier New" w:hint="default"/>
      </w:rPr>
    </w:lvl>
    <w:lvl w:ilvl="2">
      <w:start w:val="1"/>
      <w:numFmt w:val="bullet"/>
      <w:lvlText w:val=""/>
      <w:lvlJc w:val="left"/>
      <w:pPr>
        <w:tabs>
          <w:tab w:val="num" w:pos="1803"/>
        </w:tabs>
        <w:ind w:left="1803" w:hanging="360"/>
      </w:pPr>
      <w:rPr>
        <w:rFonts w:ascii="Wingdings" w:hAnsi="Wingdings" w:cs="Wingdings" w:hint="default"/>
      </w:rPr>
    </w:lvl>
    <w:lvl w:ilvl="3">
      <w:start w:val="1"/>
      <w:numFmt w:val="bullet"/>
      <w:lvlText w:val=""/>
      <w:lvlJc w:val="left"/>
      <w:pPr>
        <w:tabs>
          <w:tab w:val="num" w:pos="2523"/>
        </w:tabs>
        <w:ind w:left="2523" w:hanging="360"/>
      </w:pPr>
      <w:rPr>
        <w:rFonts w:ascii="Symbol" w:hAnsi="Symbol" w:cs="Symbol" w:hint="default"/>
      </w:rPr>
    </w:lvl>
    <w:lvl w:ilvl="4">
      <w:start w:val="1"/>
      <w:numFmt w:val="bullet"/>
      <w:lvlText w:val="o"/>
      <w:lvlJc w:val="left"/>
      <w:pPr>
        <w:tabs>
          <w:tab w:val="num" w:pos="3243"/>
        </w:tabs>
        <w:ind w:left="3243" w:hanging="360"/>
      </w:pPr>
      <w:rPr>
        <w:rFonts w:ascii="Courier New" w:hAnsi="Courier New" w:cs="Courier New" w:hint="default"/>
      </w:rPr>
    </w:lvl>
    <w:lvl w:ilvl="5">
      <w:start w:val="1"/>
      <w:numFmt w:val="bullet"/>
      <w:lvlText w:val=""/>
      <w:lvlJc w:val="left"/>
      <w:pPr>
        <w:tabs>
          <w:tab w:val="num" w:pos="3963"/>
        </w:tabs>
        <w:ind w:left="3963" w:hanging="360"/>
      </w:pPr>
      <w:rPr>
        <w:rFonts w:ascii="Wingdings" w:hAnsi="Wingdings" w:cs="Wingdings" w:hint="default"/>
      </w:rPr>
    </w:lvl>
    <w:lvl w:ilvl="6">
      <w:start w:val="1"/>
      <w:numFmt w:val="bullet"/>
      <w:lvlText w:val=""/>
      <w:lvlJc w:val="left"/>
      <w:pPr>
        <w:tabs>
          <w:tab w:val="num" w:pos="4683"/>
        </w:tabs>
        <w:ind w:left="4683" w:hanging="360"/>
      </w:pPr>
      <w:rPr>
        <w:rFonts w:ascii="Symbol" w:hAnsi="Symbol" w:cs="Symbol" w:hint="default"/>
      </w:rPr>
    </w:lvl>
    <w:lvl w:ilvl="7">
      <w:start w:val="1"/>
      <w:numFmt w:val="bullet"/>
      <w:lvlText w:val="o"/>
      <w:lvlJc w:val="left"/>
      <w:pPr>
        <w:tabs>
          <w:tab w:val="num" w:pos="5403"/>
        </w:tabs>
        <w:ind w:left="5403" w:hanging="360"/>
      </w:pPr>
      <w:rPr>
        <w:rFonts w:ascii="Courier New" w:hAnsi="Courier New" w:cs="Courier New" w:hint="default"/>
      </w:rPr>
    </w:lvl>
    <w:lvl w:ilvl="8">
      <w:start w:val="1"/>
      <w:numFmt w:val="bullet"/>
      <w:lvlText w:val=""/>
      <w:lvlJc w:val="left"/>
      <w:pPr>
        <w:tabs>
          <w:tab w:val="num" w:pos="6123"/>
        </w:tabs>
        <w:ind w:left="6123" w:hanging="360"/>
      </w:pPr>
      <w:rPr>
        <w:rFonts w:ascii="Wingdings" w:hAnsi="Wingdings" w:cs="Wingdings" w:hint="default"/>
      </w:rPr>
    </w:lvl>
  </w:abstractNum>
  <w:abstractNum w:abstractNumId="12">
    <w:nsid w:val="1B3F727E"/>
    <w:multiLevelType w:val="hybridMultilevel"/>
    <w:tmpl w:val="55120824"/>
    <w:lvl w:ilvl="0" w:tplc="040E0013">
      <w:start w:val="1"/>
      <w:numFmt w:val="upperRoman"/>
      <w:lvlText w:val="%1."/>
      <w:lvlJc w:val="righ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3">
    <w:nsid w:val="1C10594E"/>
    <w:multiLevelType w:val="hybridMultilevel"/>
    <w:tmpl w:val="BC942716"/>
    <w:lvl w:ilvl="0" w:tplc="040E000F">
      <w:start w:val="1"/>
      <w:numFmt w:val="decimal"/>
      <w:lvlText w:val="%1."/>
      <w:lvlJc w:val="left"/>
      <w:pPr>
        <w:ind w:left="360" w:hanging="360"/>
      </w:pPr>
    </w:lvl>
    <w:lvl w:ilvl="1" w:tplc="040E0019">
      <w:start w:val="1"/>
      <w:numFmt w:val="lowerLetter"/>
      <w:lvlText w:val="%2."/>
      <w:lvlJc w:val="left"/>
      <w:pPr>
        <w:ind w:left="1080" w:hanging="360"/>
      </w:pPr>
    </w:lvl>
    <w:lvl w:ilvl="2" w:tplc="040E001B">
      <w:start w:val="1"/>
      <w:numFmt w:val="lowerRoman"/>
      <w:lvlText w:val="%3."/>
      <w:lvlJc w:val="right"/>
      <w:pPr>
        <w:ind w:left="1800" w:hanging="180"/>
      </w:pPr>
    </w:lvl>
    <w:lvl w:ilvl="3" w:tplc="040E000F">
      <w:start w:val="1"/>
      <w:numFmt w:val="decimal"/>
      <w:lvlText w:val="%4."/>
      <w:lvlJc w:val="left"/>
      <w:pPr>
        <w:ind w:left="2520" w:hanging="360"/>
      </w:pPr>
    </w:lvl>
    <w:lvl w:ilvl="4" w:tplc="040E0019">
      <w:start w:val="1"/>
      <w:numFmt w:val="lowerLetter"/>
      <w:lvlText w:val="%5."/>
      <w:lvlJc w:val="left"/>
      <w:pPr>
        <w:ind w:left="3240" w:hanging="360"/>
      </w:pPr>
    </w:lvl>
    <w:lvl w:ilvl="5" w:tplc="040E001B">
      <w:start w:val="1"/>
      <w:numFmt w:val="lowerRoman"/>
      <w:lvlText w:val="%6."/>
      <w:lvlJc w:val="right"/>
      <w:pPr>
        <w:ind w:left="3960" w:hanging="180"/>
      </w:pPr>
    </w:lvl>
    <w:lvl w:ilvl="6" w:tplc="040E000F">
      <w:start w:val="1"/>
      <w:numFmt w:val="decimal"/>
      <w:lvlText w:val="%7."/>
      <w:lvlJc w:val="left"/>
      <w:pPr>
        <w:ind w:left="4680" w:hanging="360"/>
      </w:pPr>
    </w:lvl>
    <w:lvl w:ilvl="7" w:tplc="040E0019">
      <w:start w:val="1"/>
      <w:numFmt w:val="lowerLetter"/>
      <w:lvlText w:val="%8."/>
      <w:lvlJc w:val="left"/>
      <w:pPr>
        <w:ind w:left="5400" w:hanging="360"/>
      </w:pPr>
    </w:lvl>
    <w:lvl w:ilvl="8" w:tplc="040E001B">
      <w:start w:val="1"/>
      <w:numFmt w:val="lowerRoman"/>
      <w:lvlText w:val="%9."/>
      <w:lvlJc w:val="right"/>
      <w:pPr>
        <w:ind w:left="6120" w:hanging="180"/>
      </w:pPr>
    </w:lvl>
  </w:abstractNum>
  <w:abstractNum w:abstractNumId="14">
    <w:nsid w:val="1C406FC2"/>
    <w:multiLevelType w:val="multilevel"/>
    <w:tmpl w:val="2988A87C"/>
    <w:lvl w:ilvl="0">
      <w:start w:val="1"/>
      <w:numFmt w:val="decimal"/>
      <w:lvlText w:val="%1."/>
      <w:lvlJc w:val="left"/>
      <w:pPr>
        <w:tabs>
          <w:tab w:val="num" w:pos="720"/>
        </w:tabs>
        <w:ind w:left="720" w:hanging="360"/>
      </w:pPr>
      <w:rPr>
        <w:rFonts w:hint="default"/>
      </w:rPr>
    </w:lvl>
    <w:lvl w:ilvl="1">
      <w:start w:val="1"/>
      <w:numFmt w:val="bullet"/>
      <w:lvlText w:val="o"/>
      <w:lvlJc w:val="left"/>
      <w:pPr>
        <w:tabs>
          <w:tab w:val="num" w:pos="1152"/>
        </w:tabs>
        <w:ind w:left="1152" w:hanging="432"/>
      </w:pPr>
      <w:rPr>
        <w:rFonts w:ascii="Courier New" w:hAnsi="Courier New" w:cs="Courier New" w:hint="default"/>
      </w:rPr>
    </w:lvl>
    <w:lvl w:ilvl="2">
      <w:start w:val="1"/>
      <w:numFmt w:val="decimal"/>
      <w:lvlText w:val="%1.%3."/>
      <w:lvlJc w:val="left"/>
      <w:pPr>
        <w:tabs>
          <w:tab w:val="num" w:pos="1584"/>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5">
    <w:nsid w:val="1F39013C"/>
    <w:multiLevelType w:val="multilevel"/>
    <w:tmpl w:val="4CFE33C8"/>
    <w:lvl w:ilvl="0">
      <w:start w:val="1"/>
      <w:numFmt w:val="upperRoman"/>
      <w:lvlText w:val="%1."/>
      <w:lvlJc w:val="right"/>
      <w:pPr>
        <w:ind w:left="720" w:hanging="360"/>
      </w:pPr>
    </w:lvl>
    <w:lvl w:ilvl="1">
      <w:start w:val="7"/>
      <w:numFmt w:val="decimal"/>
      <w:isLgl/>
      <w:lvlText w:val="%1.%2."/>
      <w:lvlJc w:val="left"/>
      <w:pPr>
        <w:ind w:left="1575" w:hanging="720"/>
      </w:pPr>
      <w:rPr>
        <w:rFonts w:hint="default"/>
      </w:rPr>
    </w:lvl>
    <w:lvl w:ilvl="2">
      <w:start w:val="1"/>
      <w:numFmt w:val="decimal"/>
      <w:isLgl/>
      <w:lvlText w:val="%1.%2.%3."/>
      <w:lvlJc w:val="left"/>
      <w:pPr>
        <w:ind w:left="2070" w:hanging="720"/>
      </w:pPr>
      <w:rPr>
        <w:rFonts w:hint="default"/>
      </w:rPr>
    </w:lvl>
    <w:lvl w:ilvl="3">
      <w:start w:val="1"/>
      <w:numFmt w:val="decimal"/>
      <w:isLgl/>
      <w:lvlText w:val="%1.%2.%3.%4."/>
      <w:lvlJc w:val="left"/>
      <w:pPr>
        <w:ind w:left="2925" w:hanging="1080"/>
      </w:pPr>
      <w:rPr>
        <w:rFonts w:hint="default"/>
      </w:rPr>
    </w:lvl>
    <w:lvl w:ilvl="4">
      <w:start w:val="1"/>
      <w:numFmt w:val="decimal"/>
      <w:isLgl/>
      <w:lvlText w:val="%1.%2.%3.%4.%5."/>
      <w:lvlJc w:val="left"/>
      <w:pPr>
        <w:ind w:left="3420" w:hanging="1080"/>
      </w:pPr>
      <w:rPr>
        <w:rFonts w:hint="default"/>
      </w:rPr>
    </w:lvl>
    <w:lvl w:ilvl="5">
      <w:start w:val="1"/>
      <w:numFmt w:val="decimal"/>
      <w:isLgl/>
      <w:lvlText w:val="%1.%2.%3.%4.%5.%6."/>
      <w:lvlJc w:val="left"/>
      <w:pPr>
        <w:ind w:left="4275" w:hanging="1440"/>
      </w:pPr>
      <w:rPr>
        <w:rFonts w:hint="default"/>
      </w:rPr>
    </w:lvl>
    <w:lvl w:ilvl="6">
      <w:start w:val="1"/>
      <w:numFmt w:val="decimal"/>
      <w:isLgl/>
      <w:lvlText w:val="%1.%2.%3.%4.%5.%6.%7."/>
      <w:lvlJc w:val="left"/>
      <w:pPr>
        <w:ind w:left="4770" w:hanging="1440"/>
      </w:pPr>
      <w:rPr>
        <w:rFonts w:hint="default"/>
      </w:rPr>
    </w:lvl>
    <w:lvl w:ilvl="7">
      <w:start w:val="1"/>
      <w:numFmt w:val="decimal"/>
      <w:isLgl/>
      <w:lvlText w:val="%1.%2.%3.%4.%5.%6.%7.%8."/>
      <w:lvlJc w:val="left"/>
      <w:pPr>
        <w:ind w:left="5625" w:hanging="1800"/>
      </w:pPr>
      <w:rPr>
        <w:rFonts w:hint="default"/>
      </w:rPr>
    </w:lvl>
    <w:lvl w:ilvl="8">
      <w:start w:val="1"/>
      <w:numFmt w:val="decimal"/>
      <w:isLgl/>
      <w:lvlText w:val="%1.%2.%3.%4.%5.%6.%7.%8.%9."/>
      <w:lvlJc w:val="left"/>
      <w:pPr>
        <w:ind w:left="6120" w:hanging="1800"/>
      </w:pPr>
      <w:rPr>
        <w:rFonts w:hint="default"/>
      </w:rPr>
    </w:lvl>
  </w:abstractNum>
  <w:abstractNum w:abstractNumId="16">
    <w:nsid w:val="1F594DFD"/>
    <w:multiLevelType w:val="hybridMultilevel"/>
    <w:tmpl w:val="43184514"/>
    <w:lvl w:ilvl="0" w:tplc="040E0001">
      <w:start w:val="1"/>
      <w:numFmt w:val="bullet"/>
      <w:lvlText w:val=""/>
      <w:lvlJc w:val="left"/>
      <w:pPr>
        <w:tabs>
          <w:tab w:val="num" w:pos="1080"/>
        </w:tabs>
        <w:ind w:left="1080" w:hanging="360"/>
      </w:pPr>
      <w:rPr>
        <w:rFonts w:ascii="Symbol" w:hAnsi="Symbol" w:cs="Symbol" w:hint="default"/>
      </w:rPr>
    </w:lvl>
    <w:lvl w:ilvl="1" w:tplc="040E0003">
      <w:start w:val="1"/>
      <w:numFmt w:val="bullet"/>
      <w:lvlText w:val="o"/>
      <w:lvlJc w:val="left"/>
      <w:pPr>
        <w:tabs>
          <w:tab w:val="num" w:pos="1800"/>
        </w:tabs>
        <w:ind w:left="1800" w:hanging="360"/>
      </w:pPr>
      <w:rPr>
        <w:rFonts w:ascii="Courier New" w:hAnsi="Courier New" w:cs="Courier New" w:hint="default"/>
      </w:rPr>
    </w:lvl>
    <w:lvl w:ilvl="2" w:tplc="040E0005">
      <w:start w:val="1"/>
      <w:numFmt w:val="bullet"/>
      <w:lvlText w:val=""/>
      <w:lvlJc w:val="left"/>
      <w:pPr>
        <w:tabs>
          <w:tab w:val="num" w:pos="2520"/>
        </w:tabs>
        <w:ind w:left="2520" w:hanging="360"/>
      </w:pPr>
      <w:rPr>
        <w:rFonts w:ascii="Wingdings" w:hAnsi="Wingdings" w:cs="Wingdings" w:hint="default"/>
      </w:rPr>
    </w:lvl>
    <w:lvl w:ilvl="3" w:tplc="040E0001">
      <w:start w:val="1"/>
      <w:numFmt w:val="bullet"/>
      <w:lvlText w:val=""/>
      <w:lvlJc w:val="left"/>
      <w:pPr>
        <w:tabs>
          <w:tab w:val="num" w:pos="3240"/>
        </w:tabs>
        <w:ind w:left="3240" w:hanging="360"/>
      </w:pPr>
      <w:rPr>
        <w:rFonts w:ascii="Symbol" w:hAnsi="Symbol" w:cs="Symbol" w:hint="default"/>
      </w:rPr>
    </w:lvl>
    <w:lvl w:ilvl="4" w:tplc="040E0003">
      <w:start w:val="1"/>
      <w:numFmt w:val="bullet"/>
      <w:lvlText w:val="o"/>
      <w:lvlJc w:val="left"/>
      <w:pPr>
        <w:tabs>
          <w:tab w:val="num" w:pos="3960"/>
        </w:tabs>
        <w:ind w:left="3960" w:hanging="360"/>
      </w:pPr>
      <w:rPr>
        <w:rFonts w:ascii="Courier New" w:hAnsi="Courier New" w:cs="Courier New" w:hint="default"/>
      </w:rPr>
    </w:lvl>
    <w:lvl w:ilvl="5" w:tplc="040E0005">
      <w:start w:val="1"/>
      <w:numFmt w:val="bullet"/>
      <w:lvlText w:val=""/>
      <w:lvlJc w:val="left"/>
      <w:pPr>
        <w:tabs>
          <w:tab w:val="num" w:pos="4680"/>
        </w:tabs>
        <w:ind w:left="4680" w:hanging="360"/>
      </w:pPr>
      <w:rPr>
        <w:rFonts w:ascii="Wingdings" w:hAnsi="Wingdings" w:cs="Wingdings" w:hint="default"/>
      </w:rPr>
    </w:lvl>
    <w:lvl w:ilvl="6" w:tplc="040E0001">
      <w:start w:val="1"/>
      <w:numFmt w:val="bullet"/>
      <w:lvlText w:val=""/>
      <w:lvlJc w:val="left"/>
      <w:pPr>
        <w:tabs>
          <w:tab w:val="num" w:pos="5400"/>
        </w:tabs>
        <w:ind w:left="5400" w:hanging="360"/>
      </w:pPr>
      <w:rPr>
        <w:rFonts w:ascii="Symbol" w:hAnsi="Symbol" w:cs="Symbol" w:hint="default"/>
      </w:rPr>
    </w:lvl>
    <w:lvl w:ilvl="7" w:tplc="040E0003">
      <w:start w:val="1"/>
      <w:numFmt w:val="bullet"/>
      <w:lvlText w:val="o"/>
      <w:lvlJc w:val="left"/>
      <w:pPr>
        <w:tabs>
          <w:tab w:val="num" w:pos="6120"/>
        </w:tabs>
        <w:ind w:left="6120" w:hanging="360"/>
      </w:pPr>
      <w:rPr>
        <w:rFonts w:ascii="Courier New" w:hAnsi="Courier New" w:cs="Courier New" w:hint="default"/>
      </w:rPr>
    </w:lvl>
    <w:lvl w:ilvl="8" w:tplc="040E0005">
      <w:start w:val="1"/>
      <w:numFmt w:val="bullet"/>
      <w:lvlText w:val=""/>
      <w:lvlJc w:val="left"/>
      <w:pPr>
        <w:tabs>
          <w:tab w:val="num" w:pos="6840"/>
        </w:tabs>
        <w:ind w:left="6840" w:hanging="360"/>
      </w:pPr>
      <w:rPr>
        <w:rFonts w:ascii="Wingdings" w:hAnsi="Wingdings" w:cs="Wingdings" w:hint="default"/>
      </w:rPr>
    </w:lvl>
  </w:abstractNum>
  <w:abstractNum w:abstractNumId="17">
    <w:nsid w:val="27B32D7C"/>
    <w:multiLevelType w:val="hybridMultilevel"/>
    <w:tmpl w:val="3FE6D2A4"/>
    <w:lvl w:ilvl="0" w:tplc="040E0013">
      <w:start w:val="1"/>
      <w:numFmt w:val="upperRoman"/>
      <w:lvlText w:val="%1."/>
      <w:lvlJc w:val="righ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8">
    <w:nsid w:val="2E8A3307"/>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75D189A"/>
    <w:multiLevelType w:val="multilevel"/>
    <w:tmpl w:val="24147EAE"/>
    <w:lvl w:ilvl="0">
      <w:start w:val="1"/>
      <w:numFmt w:val="decimal"/>
      <w:lvlText w:val="%1."/>
      <w:lvlJc w:val="left"/>
      <w:pPr>
        <w:tabs>
          <w:tab w:val="num" w:pos="720"/>
        </w:tabs>
        <w:ind w:left="720" w:hanging="360"/>
      </w:pPr>
      <w:rPr>
        <w:rFonts w:hint="default"/>
      </w:rPr>
    </w:lvl>
    <w:lvl w:ilvl="1">
      <w:start w:val="2"/>
      <w:numFmt w:val="bullet"/>
      <w:lvlText w:val="o"/>
      <w:lvlJc w:val="left"/>
      <w:pPr>
        <w:tabs>
          <w:tab w:val="num" w:pos="1152"/>
        </w:tabs>
        <w:ind w:left="1152" w:hanging="432"/>
      </w:pPr>
      <w:rPr>
        <w:rFonts w:ascii="Courier New" w:hAnsi="Courier New" w:cs="Courier New" w:hint="default"/>
      </w:rPr>
    </w:lvl>
    <w:lvl w:ilvl="2">
      <w:start w:val="2"/>
      <w:numFmt w:val="decimal"/>
      <w:lvlText w:val="%1.%3."/>
      <w:lvlJc w:val="left"/>
      <w:pPr>
        <w:tabs>
          <w:tab w:val="num" w:pos="1584"/>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0">
    <w:nsid w:val="3CFA7AA2"/>
    <w:multiLevelType w:val="hybridMultilevel"/>
    <w:tmpl w:val="E288FDD8"/>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1">
    <w:nsid w:val="3E237B54"/>
    <w:multiLevelType w:val="multilevel"/>
    <w:tmpl w:val="486CC2C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3F722EA"/>
    <w:multiLevelType w:val="multilevel"/>
    <w:tmpl w:val="40D82358"/>
    <w:lvl w:ilvl="0">
      <w:start w:val="1"/>
      <w:numFmt w:val="bullet"/>
      <w:lvlText w:val=""/>
      <w:lvlJc w:val="left"/>
      <w:pPr>
        <w:tabs>
          <w:tab w:val="num" w:pos="720"/>
        </w:tabs>
        <w:ind w:left="720" w:hanging="360"/>
      </w:pPr>
      <w:rPr>
        <w:rFonts w:ascii="Symbol" w:hAnsi="Symbol" w:cs="Symbol" w:hint="default"/>
      </w:rPr>
    </w:lvl>
    <w:lvl w:ilvl="1">
      <w:start w:val="1"/>
      <w:numFmt w:val="decimal"/>
      <w:lvlText w:val="%1.%2."/>
      <w:lvlJc w:val="left"/>
      <w:pPr>
        <w:tabs>
          <w:tab w:val="num" w:pos="1152"/>
        </w:tabs>
        <w:ind w:left="1152" w:hanging="432"/>
      </w:pPr>
      <w:rPr>
        <w:rFonts w:hint="default"/>
      </w:rPr>
    </w:lvl>
    <w:lvl w:ilvl="2">
      <w:start w:val="1"/>
      <w:numFmt w:val="decimal"/>
      <w:lvlText w:val="%1.%3."/>
      <w:lvlJc w:val="left"/>
      <w:pPr>
        <w:tabs>
          <w:tab w:val="num" w:pos="1584"/>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3">
    <w:nsid w:val="447E5D6B"/>
    <w:multiLevelType w:val="hybridMultilevel"/>
    <w:tmpl w:val="18BE9F88"/>
    <w:lvl w:ilvl="0" w:tplc="E2B49A94">
      <w:start w:val="1"/>
      <w:numFmt w:val="bullet"/>
      <w:lvlText w:val=""/>
      <w:lvlJc w:val="left"/>
      <w:pPr>
        <w:tabs>
          <w:tab w:val="num" w:pos="170"/>
        </w:tabs>
        <w:ind w:left="170" w:hanging="170"/>
      </w:pPr>
      <w:rPr>
        <w:rFonts w:ascii="Wingdings" w:hAnsi="Wingdings" w:cs="Wingdings"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24">
    <w:nsid w:val="4603138A"/>
    <w:multiLevelType w:val="hybridMultilevel"/>
    <w:tmpl w:val="6F3EFF0E"/>
    <w:lvl w:ilvl="0" w:tplc="E2B49A94">
      <w:start w:val="1"/>
      <w:numFmt w:val="bullet"/>
      <w:lvlText w:val=""/>
      <w:lvlJc w:val="left"/>
      <w:pPr>
        <w:tabs>
          <w:tab w:val="num" w:pos="170"/>
        </w:tabs>
        <w:ind w:left="170" w:hanging="170"/>
      </w:pPr>
      <w:rPr>
        <w:rFonts w:ascii="Wingdings" w:hAnsi="Wingdings" w:cs="Wingdings"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25">
    <w:nsid w:val="535F2DF2"/>
    <w:multiLevelType w:val="multilevel"/>
    <w:tmpl w:val="C7964DB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59142835"/>
    <w:multiLevelType w:val="multilevel"/>
    <w:tmpl w:val="9F586CA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nsid w:val="5E983D1A"/>
    <w:multiLevelType w:val="hybridMultilevel"/>
    <w:tmpl w:val="848C6AE0"/>
    <w:lvl w:ilvl="0" w:tplc="040E0001">
      <w:start w:val="1"/>
      <w:numFmt w:val="bullet"/>
      <w:lvlText w:val=""/>
      <w:lvlJc w:val="left"/>
      <w:pPr>
        <w:tabs>
          <w:tab w:val="num" w:pos="360"/>
        </w:tabs>
        <w:ind w:left="360" w:hanging="360"/>
      </w:pPr>
      <w:rPr>
        <w:rFonts w:ascii="Symbol" w:hAnsi="Symbol" w:cs="Symbol" w:hint="default"/>
      </w:rPr>
    </w:lvl>
    <w:lvl w:ilvl="1" w:tplc="040E0003">
      <w:start w:val="1"/>
      <w:numFmt w:val="bullet"/>
      <w:lvlText w:val="o"/>
      <w:lvlJc w:val="left"/>
      <w:pPr>
        <w:tabs>
          <w:tab w:val="num" w:pos="1080"/>
        </w:tabs>
        <w:ind w:left="1080" w:hanging="360"/>
      </w:pPr>
      <w:rPr>
        <w:rFonts w:ascii="Courier New" w:hAnsi="Courier New" w:cs="Courier New" w:hint="default"/>
      </w:rPr>
    </w:lvl>
    <w:lvl w:ilvl="2" w:tplc="040E0005">
      <w:start w:val="1"/>
      <w:numFmt w:val="bullet"/>
      <w:lvlText w:val=""/>
      <w:lvlJc w:val="left"/>
      <w:pPr>
        <w:tabs>
          <w:tab w:val="num" w:pos="1800"/>
        </w:tabs>
        <w:ind w:left="1800" w:hanging="360"/>
      </w:pPr>
      <w:rPr>
        <w:rFonts w:ascii="Wingdings" w:hAnsi="Wingdings" w:cs="Wingdings" w:hint="default"/>
      </w:rPr>
    </w:lvl>
    <w:lvl w:ilvl="3" w:tplc="040E0001">
      <w:start w:val="1"/>
      <w:numFmt w:val="bullet"/>
      <w:lvlText w:val=""/>
      <w:lvlJc w:val="left"/>
      <w:pPr>
        <w:tabs>
          <w:tab w:val="num" w:pos="2520"/>
        </w:tabs>
        <w:ind w:left="2520" w:hanging="360"/>
      </w:pPr>
      <w:rPr>
        <w:rFonts w:ascii="Symbol" w:hAnsi="Symbol" w:cs="Symbol" w:hint="default"/>
      </w:rPr>
    </w:lvl>
    <w:lvl w:ilvl="4" w:tplc="040E0003">
      <w:start w:val="1"/>
      <w:numFmt w:val="bullet"/>
      <w:lvlText w:val="o"/>
      <w:lvlJc w:val="left"/>
      <w:pPr>
        <w:tabs>
          <w:tab w:val="num" w:pos="3240"/>
        </w:tabs>
        <w:ind w:left="3240" w:hanging="360"/>
      </w:pPr>
      <w:rPr>
        <w:rFonts w:ascii="Courier New" w:hAnsi="Courier New" w:cs="Courier New" w:hint="default"/>
      </w:rPr>
    </w:lvl>
    <w:lvl w:ilvl="5" w:tplc="040E0005">
      <w:start w:val="1"/>
      <w:numFmt w:val="bullet"/>
      <w:lvlText w:val=""/>
      <w:lvlJc w:val="left"/>
      <w:pPr>
        <w:tabs>
          <w:tab w:val="num" w:pos="3960"/>
        </w:tabs>
        <w:ind w:left="3960" w:hanging="360"/>
      </w:pPr>
      <w:rPr>
        <w:rFonts w:ascii="Wingdings" w:hAnsi="Wingdings" w:cs="Wingdings" w:hint="default"/>
      </w:rPr>
    </w:lvl>
    <w:lvl w:ilvl="6" w:tplc="040E0001">
      <w:start w:val="1"/>
      <w:numFmt w:val="bullet"/>
      <w:lvlText w:val=""/>
      <w:lvlJc w:val="left"/>
      <w:pPr>
        <w:tabs>
          <w:tab w:val="num" w:pos="4680"/>
        </w:tabs>
        <w:ind w:left="4680" w:hanging="360"/>
      </w:pPr>
      <w:rPr>
        <w:rFonts w:ascii="Symbol" w:hAnsi="Symbol" w:cs="Symbol" w:hint="default"/>
      </w:rPr>
    </w:lvl>
    <w:lvl w:ilvl="7" w:tplc="040E0003">
      <w:start w:val="1"/>
      <w:numFmt w:val="bullet"/>
      <w:lvlText w:val="o"/>
      <w:lvlJc w:val="left"/>
      <w:pPr>
        <w:tabs>
          <w:tab w:val="num" w:pos="5400"/>
        </w:tabs>
        <w:ind w:left="5400" w:hanging="360"/>
      </w:pPr>
      <w:rPr>
        <w:rFonts w:ascii="Courier New" w:hAnsi="Courier New" w:cs="Courier New" w:hint="default"/>
      </w:rPr>
    </w:lvl>
    <w:lvl w:ilvl="8" w:tplc="040E0005">
      <w:start w:val="1"/>
      <w:numFmt w:val="bullet"/>
      <w:lvlText w:val=""/>
      <w:lvlJc w:val="left"/>
      <w:pPr>
        <w:tabs>
          <w:tab w:val="num" w:pos="6120"/>
        </w:tabs>
        <w:ind w:left="6120" w:hanging="360"/>
      </w:pPr>
      <w:rPr>
        <w:rFonts w:ascii="Wingdings" w:hAnsi="Wingdings" w:cs="Wingdings" w:hint="default"/>
      </w:rPr>
    </w:lvl>
  </w:abstractNum>
  <w:abstractNum w:abstractNumId="28">
    <w:nsid w:val="62040393"/>
    <w:multiLevelType w:val="hybridMultilevel"/>
    <w:tmpl w:val="DD42AE96"/>
    <w:lvl w:ilvl="0" w:tplc="B7E09468">
      <w:start w:val="1"/>
      <w:numFmt w:val="decimal"/>
      <w:lvlText w:val="%1."/>
      <w:lvlJc w:val="left"/>
      <w:pPr>
        <w:tabs>
          <w:tab w:val="num" w:pos="2702"/>
        </w:tabs>
        <w:ind w:left="2702" w:hanging="360"/>
      </w:pPr>
      <w:rPr>
        <w:rFonts w:hint="default"/>
      </w:rPr>
    </w:lvl>
    <w:lvl w:ilvl="1" w:tplc="040E0019">
      <w:start w:val="1"/>
      <w:numFmt w:val="lowerLetter"/>
      <w:lvlText w:val="%2."/>
      <w:lvlJc w:val="left"/>
      <w:pPr>
        <w:tabs>
          <w:tab w:val="num" w:pos="3422"/>
        </w:tabs>
        <w:ind w:left="3422" w:hanging="360"/>
      </w:pPr>
    </w:lvl>
    <w:lvl w:ilvl="2" w:tplc="040E001B">
      <w:start w:val="1"/>
      <w:numFmt w:val="lowerRoman"/>
      <w:lvlText w:val="%3."/>
      <w:lvlJc w:val="right"/>
      <w:pPr>
        <w:tabs>
          <w:tab w:val="num" w:pos="4142"/>
        </w:tabs>
        <w:ind w:left="4142" w:hanging="180"/>
      </w:pPr>
    </w:lvl>
    <w:lvl w:ilvl="3" w:tplc="040E000F">
      <w:start w:val="1"/>
      <w:numFmt w:val="decimal"/>
      <w:lvlText w:val="%4."/>
      <w:lvlJc w:val="left"/>
      <w:pPr>
        <w:tabs>
          <w:tab w:val="num" w:pos="4862"/>
        </w:tabs>
        <w:ind w:left="4862" w:hanging="360"/>
      </w:pPr>
    </w:lvl>
    <w:lvl w:ilvl="4" w:tplc="040E0019">
      <w:start w:val="1"/>
      <w:numFmt w:val="lowerLetter"/>
      <w:lvlText w:val="%5."/>
      <w:lvlJc w:val="left"/>
      <w:pPr>
        <w:tabs>
          <w:tab w:val="num" w:pos="5582"/>
        </w:tabs>
        <w:ind w:left="5582" w:hanging="360"/>
      </w:pPr>
    </w:lvl>
    <w:lvl w:ilvl="5" w:tplc="040E001B">
      <w:start w:val="1"/>
      <w:numFmt w:val="lowerRoman"/>
      <w:lvlText w:val="%6."/>
      <w:lvlJc w:val="right"/>
      <w:pPr>
        <w:tabs>
          <w:tab w:val="num" w:pos="6302"/>
        </w:tabs>
        <w:ind w:left="6302" w:hanging="180"/>
      </w:pPr>
    </w:lvl>
    <w:lvl w:ilvl="6" w:tplc="040E000F">
      <w:start w:val="1"/>
      <w:numFmt w:val="decimal"/>
      <w:lvlText w:val="%7."/>
      <w:lvlJc w:val="left"/>
      <w:pPr>
        <w:tabs>
          <w:tab w:val="num" w:pos="7022"/>
        </w:tabs>
        <w:ind w:left="7022" w:hanging="360"/>
      </w:pPr>
    </w:lvl>
    <w:lvl w:ilvl="7" w:tplc="040E0019">
      <w:start w:val="1"/>
      <w:numFmt w:val="lowerLetter"/>
      <w:lvlText w:val="%8."/>
      <w:lvlJc w:val="left"/>
      <w:pPr>
        <w:tabs>
          <w:tab w:val="num" w:pos="7742"/>
        </w:tabs>
        <w:ind w:left="7742" w:hanging="360"/>
      </w:pPr>
    </w:lvl>
    <w:lvl w:ilvl="8" w:tplc="040E001B">
      <w:start w:val="1"/>
      <w:numFmt w:val="lowerRoman"/>
      <w:lvlText w:val="%9."/>
      <w:lvlJc w:val="right"/>
      <w:pPr>
        <w:tabs>
          <w:tab w:val="num" w:pos="8462"/>
        </w:tabs>
        <w:ind w:left="8462" w:hanging="180"/>
      </w:pPr>
    </w:lvl>
  </w:abstractNum>
  <w:abstractNum w:abstractNumId="29">
    <w:nsid w:val="64747C29"/>
    <w:multiLevelType w:val="hybridMultilevel"/>
    <w:tmpl w:val="FBCA0404"/>
    <w:lvl w:ilvl="0" w:tplc="14AEE014">
      <w:start w:val="1"/>
      <w:numFmt w:val="bullet"/>
      <w:lvlText w:val=""/>
      <w:lvlJc w:val="left"/>
      <w:pPr>
        <w:tabs>
          <w:tab w:val="num" w:pos="927"/>
        </w:tabs>
        <w:ind w:left="927" w:hanging="360"/>
      </w:pPr>
      <w:rPr>
        <w:rFonts w:ascii="Symbol" w:hAnsi="Symbol" w:cs="Symbol" w:hint="default"/>
        <w:color w:val="auto"/>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30">
    <w:nsid w:val="676015D1"/>
    <w:multiLevelType w:val="hybridMultilevel"/>
    <w:tmpl w:val="63B0B250"/>
    <w:lvl w:ilvl="0" w:tplc="040E0013">
      <w:start w:val="1"/>
      <w:numFmt w:val="upperRoman"/>
      <w:lvlText w:val="%1."/>
      <w:lvlJc w:val="righ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1">
    <w:nsid w:val="69407EC1"/>
    <w:multiLevelType w:val="hybridMultilevel"/>
    <w:tmpl w:val="F878BC58"/>
    <w:lvl w:ilvl="0" w:tplc="040E0011">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2">
    <w:nsid w:val="6A407865"/>
    <w:multiLevelType w:val="multilevel"/>
    <w:tmpl w:val="D5FA893A"/>
    <w:lvl w:ilvl="0">
      <w:start w:val="1"/>
      <w:numFmt w:val="bullet"/>
      <w:pStyle w:val="felsorols"/>
      <w:lvlText w:val=""/>
      <w:lvlJc w:val="left"/>
      <w:pPr>
        <w:tabs>
          <w:tab w:val="num" w:pos="1074"/>
        </w:tabs>
        <w:ind w:left="1071" w:hanging="357"/>
      </w:pPr>
      <w:rPr>
        <w:rFonts w:ascii="Wingdings" w:hAnsi="Wingdings" w:cs="Wingdings" w:hint="default"/>
      </w:rPr>
    </w:lvl>
    <w:lvl w:ilvl="1">
      <w:start w:val="1"/>
      <w:numFmt w:val="bullet"/>
      <w:lvlText w:val=""/>
      <w:lvlJc w:val="left"/>
      <w:pPr>
        <w:tabs>
          <w:tab w:val="num" w:pos="1565"/>
        </w:tabs>
        <w:ind w:left="1565" w:hanging="426"/>
      </w:pPr>
      <w:rPr>
        <w:rFonts w:ascii="Wingdings" w:hAnsi="Wingdings" w:cs="Wingdings" w:hint="default"/>
      </w:rPr>
    </w:lvl>
    <w:lvl w:ilvl="2">
      <w:start w:val="1"/>
      <w:numFmt w:val="bullet"/>
      <w:lvlText w:val=""/>
      <w:lvlJc w:val="left"/>
      <w:pPr>
        <w:tabs>
          <w:tab w:val="num" w:pos="1990"/>
        </w:tabs>
        <w:ind w:left="1990" w:hanging="425"/>
      </w:pPr>
      <w:rPr>
        <w:rFonts w:ascii="Wingdings" w:hAnsi="Wingdings" w:cs="Wingdings" w:hint="default"/>
      </w:rPr>
    </w:lvl>
    <w:lvl w:ilvl="3">
      <w:start w:val="1"/>
      <w:numFmt w:val="bullet"/>
      <w:lvlText w:val=""/>
      <w:lvlJc w:val="left"/>
      <w:pPr>
        <w:tabs>
          <w:tab w:val="num" w:pos="2415"/>
        </w:tabs>
        <w:ind w:left="2415" w:hanging="425"/>
      </w:pPr>
      <w:rPr>
        <w:rFonts w:ascii="Wingdings" w:hAnsi="Wingdings" w:cs="Wingdings" w:hint="default"/>
      </w:rPr>
    </w:lvl>
    <w:lvl w:ilvl="4">
      <w:start w:val="1"/>
      <w:numFmt w:val="bullet"/>
      <w:lvlText w:val=""/>
      <w:lvlJc w:val="left"/>
      <w:pPr>
        <w:tabs>
          <w:tab w:val="num" w:pos="2840"/>
        </w:tabs>
        <w:ind w:left="2840" w:hanging="425"/>
      </w:pPr>
      <w:rPr>
        <w:rFonts w:ascii="Wingdings" w:hAnsi="Wingdings" w:cs="Wingdings" w:hint="default"/>
      </w:rPr>
    </w:lvl>
    <w:lvl w:ilvl="5">
      <w:start w:val="1"/>
      <w:numFmt w:val="bullet"/>
      <w:lvlText w:val=""/>
      <w:lvlJc w:val="left"/>
      <w:pPr>
        <w:tabs>
          <w:tab w:val="num" w:pos="5034"/>
        </w:tabs>
        <w:ind w:left="5034" w:hanging="360"/>
      </w:pPr>
      <w:rPr>
        <w:rFonts w:ascii="Wingdings" w:hAnsi="Wingdings" w:cs="Wingdings" w:hint="default"/>
      </w:rPr>
    </w:lvl>
    <w:lvl w:ilvl="6">
      <w:start w:val="1"/>
      <w:numFmt w:val="bullet"/>
      <w:lvlText w:val=""/>
      <w:lvlJc w:val="left"/>
      <w:pPr>
        <w:tabs>
          <w:tab w:val="num" w:pos="5754"/>
        </w:tabs>
        <w:ind w:left="5754" w:hanging="360"/>
      </w:pPr>
      <w:rPr>
        <w:rFonts w:ascii="Symbol" w:hAnsi="Symbol" w:cs="Symbol" w:hint="default"/>
      </w:rPr>
    </w:lvl>
    <w:lvl w:ilvl="7">
      <w:start w:val="1"/>
      <w:numFmt w:val="bullet"/>
      <w:lvlText w:val="o"/>
      <w:lvlJc w:val="left"/>
      <w:pPr>
        <w:tabs>
          <w:tab w:val="num" w:pos="6474"/>
        </w:tabs>
        <w:ind w:left="6474" w:hanging="360"/>
      </w:pPr>
      <w:rPr>
        <w:rFonts w:ascii="Courier New" w:hAnsi="Courier New" w:cs="Courier New" w:hint="default"/>
      </w:rPr>
    </w:lvl>
    <w:lvl w:ilvl="8">
      <w:start w:val="1"/>
      <w:numFmt w:val="bullet"/>
      <w:lvlText w:val=""/>
      <w:lvlJc w:val="left"/>
      <w:pPr>
        <w:tabs>
          <w:tab w:val="num" w:pos="7194"/>
        </w:tabs>
        <w:ind w:left="7194" w:hanging="360"/>
      </w:pPr>
      <w:rPr>
        <w:rFonts w:ascii="Wingdings" w:hAnsi="Wingdings" w:cs="Wingdings" w:hint="default"/>
      </w:rPr>
    </w:lvl>
  </w:abstractNum>
  <w:abstractNum w:abstractNumId="33">
    <w:nsid w:val="72C94D61"/>
    <w:multiLevelType w:val="multilevel"/>
    <w:tmpl w:val="8F80BB80"/>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152"/>
        </w:tabs>
        <w:ind w:left="1152" w:hanging="432"/>
      </w:pPr>
      <w:rPr>
        <w:rFonts w:ascii="Courier New" w:hAnsi="Courier New" w:cs="Courier New" w:hint="default"/>
      </w:rPr>
    </w:lvl>
    <w:lvl w:ilvl="2">
      <w:start w:val="1"/>
      <w:numFmt w:val="decimal"/>
      <w:lvlText w:val="%1.%3."/>
      <w:lvlJc w:val="left"/>
      <w:pPr>
        <w:tabs>
          <w:tab w:val="num" w:pos="1584"/>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34">
    <w:nsid w:val="757D0DF4"/>
    <w:multiLevelType w:val="hybridMultilevel"/>
    <w:tmpl w:val="FEA82814"/>
    <w:lvl w:ilvl="0" w:tplc="040E0001">
      <w:start w:val="1"/>
      <w:numFmt w:val="bullet"/>
      <w:lvlText w:val=""/>
      <w:lvlJc w:val="left"/>
      <w:pPr>
        <w:tabs>
          <w:tab w:val="num" w:pos="720"/>
        </w:tabs>
        <w:ind w:left="720" w:hanging="360"/>
      </w:pPr>
      <w:rPr>
        <w:rFonts w:ascii="Symbol" w:hAnsi="Symbol" w:cs="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num w:numId="1">
    <w:abstractNumId w:val="32"/>
  </w:num>
  <w:num w:numId="2">
    <w:abstractNumId w:val="11"/>
  </w:num>
  <w:num w:numId="3">
    <w:abstractNumId w:val="8"/>
  </w:num>
  <w:num w:numId="4">
    <w:abstractNumId w:val="6"/>
  </w:num>
  <w:num w:numId="5">
    <w:abstractNumId w:val="24"/>
  </w:num>
  <w:num w:numId="6">
    <w:abstractNumId w:val="23"/>
  </w:num>
  <w:num w:numId="7">
    <w:abstractNumId w:val="16"/>
  </w:num>
  <w:num w:numId="8">
    <w:abstractNumId w:val="1"/>
  </w:num>
  <w:num w:numId="9">
    <w:abstractNumId w:val="3"/>
  </w:num>
  <w:num w:numId="10">
    <w:abstractNumId w:val="29"/>
  </w:num>
  <w:num w:numId="11">
    <w:abstractNumId w:val="34"/>
  </w:num>
  <w:num w:numId="12">
    <w:abstractNumId w:val="28"/>
  </w:num>
  <w:num w:numId="13">
    <w:abstractNumId w:val="25"/>
  </w:num>
  <w:num w:numId="14">
    <w:abstractNumId w:val="2"/>
  </w:num>
  <w:num w:numId="15">
    <w:abstractNumId w:val="9"/>
  </w:num>
  <w:num w:numId="16">
    <w:abstractNumId w:val="21"/>
  </w:num>
  <w:num w:numId="17">
    <w:abstractNumId w:val="22"/>
  </w:num>
  <w:num w:numId="18">
    <w:abstractNumId w:val="27"/>
  </w:num>
  <w:num w:numId="19">
    <w:abstractNumId w:val="31"/>
  </w:num>
  <w:num w:numId="20">
    <w:abstractNumId w:val="0"/>
  </w:num>
  <w:num w:numId="21">
    <w:abstractNumId w:val="13"/>
  </w:num>
  <w:num w:numId="22">
    <w:abstractNumId w:val="26"/>
  </w:num>
  <w:num w:numId="23">
    <w:abstractNumId w:val="15"/>
  </w:num>
  <w:num w:numId="24">
    <w:abstractNumId w:val="30"/>
  </w:num>
  <w:num w:numId="25">
    <w:abstractNumId w:val="17"/>
  </w:num>
  <w:num w:numId="26">
    <w:abstractNumId w:val="12"/>
  </w:num>
  <w:num w:numId="27">
    <w:abstractNumId w:val="20"/>
  </w:num>
  <w:num w:numId="28">
    <w:abstractNumId w:val="7"/>
  </w:num>
  <w:num w:numId="29">
    <w:abstractNumId w:val="33"/>
  </w:num>
  <w:num w:numId="30">
    <w:abstractNumId w:val="14"/>
  </w:num>
  <w:num w:numId="31">
    <w:abstractNumId w:val="10"/>
  </w:num>
  <w:num w:numId="32">
    <w:abstractNumId w:val="5"/>
  </w:num>
  <w:num w:numId="33">
    <w:abstractNumId w:val="19"/>
  </w:num>
  <w:num w:numId="34">
    <w:abstractNumId w:val="18"/>
  </w:num>
  <w:num w:numId="3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noPunctuationKerning/>
  <w:characterSpacingControl w:val="doNotCompress"/>
  <w:doNotValidateAgainstSchema/>
  <w:doNotDemarcateInvalidXml/>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D2845"/>
    <w:rsid w:val="00000E71"/>
    <w:rsid w:val="00005751"/>
    <w:rsid w:val="00013CB5"/>
    <w:rsid w:val="00017D3E"/>
    <w:rsid w:val="00023DDB"/>
    <w:rsid w:val="00037899"/>
    <w:rsid w:val="0004309E"/>
    <w:rsid w:val="000659F5"/>
    <w:rsid w:val="00073564"/>
    <w:rsid w:val="000873EF"/>
    <w:rsid w:val="0009701D"/>
    <w:rsid w:val="000A0B80"/>
    <w:rsid w:val="000A453B"/>
    <w:rsid w:val="000A5E55"/>
    <w:rsid w:val="000C1E32"/>
    <w:rsid w:val="000D0FE9"/>
    <w:rsid w:val="000F291F"/>
    <w:rsid w:val="000F592B"/>
    <w:rsid w:val="00111EEE"/>
    <w:rsid w:val="00120306"/>
    <w:rsid w:val="0013093C"/>
    <w:rsid w:val="00133BD7"/>
    <w:rsid w:val="00150C50"/>
    <w:rsid w:val="00151597"/>
    <w:rsid w:val="00151E68"/>
    <w:rsid w:val="0016371B"/>
    <w:rsid w:val="001918B1"/>
    <w:rsid w:val="00194A5B"/>
    <w:rsid w:val="001A2213"/>
    <w:rsid w:val="001B1E41"/>
    <w:rsid w:val="001B2246"/>
    <w:rsid w:val="001B2696"/>
    <w:rsid w:val="001B2D04"/>
    <w:rsid w:val="001B327B"/>
    <w:rsid w:val="001D7D8B"/>
    <w:rsid w:val="001E2BCF"/>
    <w:rsid w:val="00202DE2"/>
    <w:rsid w:val="00203084"/>
    <w:rsid w:val="00206A65"/>
    <w:rsid w:val="00206D82"/>
    <w:rsid w:val="002100AA"/>
    <w:rsid w:val="00212429"/>
    <w:rsid w:val="00222BD4"/>
    <w:rsid w:val="0024333E"/>
    <w:rsid w:val="002534E2"/>
    <w:rsid w:val="00264DF6"/>
    <w:rsid w:val="00271C71"/>
    <w:rsid w:val="00272FDD"/>
    <w:rsid w:val="0027497B"/>
    <w:rsid w:val="002813A5"/>
    <w:rsid w:val="00290E73"/>
    <w:rsid w:val="00296926"/>
    <w:rsid w:val="002A0788"/>
    <w:rsid w:val="002A1D34"/>
    <w:rsid w:val="002A2AE0"/>
    <w:rsid w:val="002A6CAF"/>
    <w:rsid w:val="002B05F0"/>
    <w:rsid w:val="002C01BD"/>
    <w:rsid w:val="002C1CBA"/>
    <w:rsid w:val="002C73D6"/>
    <w:rsid w:val="002C744E"/>
    <w:rsid w:val="002D3C7B"/>
    <w:rsid w:val="002D54BA"/>
    <w:rsid w:val="002D7CCC"/>
    <w:rsid w:val="002F2D2E"/>
    <w:rsid w:val="002F5754"/>
    <w:rsid w:val="00302098"/>
    <w:rsid w:val="00312E5A"/>
    <w:rsid w:val="00324208"/>
    <w:rsid w:val="0032508E"/>
    <w:rsid w:val="00327FF8"/>
    <w:rsid w:val="00330723"/>
    <w:rsid w:val="0034241D"/>
    <w:rsid w:val="00343DC4"/>
    <w:rsid w:val="00361933"/>
    <w:rsid w:val="00364818"/>
    <w:rsid w:val="003B588C"/>
    <w:rsid w:val="003B73B9"/>
    <w:rsid w:val="003D07CA"/>
    <w:rsid w:val="003E2B8E"/>
    <w:rsid w:val="003E380E"/>
    <w:rsid w:val="003F00CB"/>
    <w:rsid w:val="003F22DF"/>
    <w:rsid w:val="003F6DA8"/>
    <w:rsid w:val="003F77B0"/>
    <w:rsid w:val="004069FD"/>
    <w:rsid w:val="00414F6C"/>
    <w:rsid w:val="00423AEA"/>
    <w:rsid w:val="00432335"/>
    <w:rsid w:val="00452092"/>
    <w:rsid w:val="00464E39"/>
    <w:rsid w:val="00474C9A"/>
    <w:rsid w:val="004777C7"/>
    <w:rsid w:val="00486AEB"/>
    <w:rsid w:val="00487F91"/>
    <w:rsid w:val="00492B50"/>
    <w:rsid w:val="00493BCE"/>
    <w:rsid w:val="0049435C"/>
    <w:rsid w:val="00497D43"/>
    <w:rsid w:val="004A0FC7"/>
    <w:rsid w:val="004A1BC6"/>
    <w:rsid w:val="004A3DE8"/>
    <w:rsid w:val="004B60BD"/>
    <w:rsid w:val="004B741C"/>
    <w:rsid w:val="004C24D8"/>
    <w:rsid w:val="004E7A9D"/>
    <w:rsid w:val="004F1B5B"/>
    <w:rsid w:val="004F7863"/>
    <w:rsid w:val="005047C3"/>
    <w:rsid w:val="005067D8"/>
    <w:rsid w:val="00523AA9"/>
    <w:rsid w:val="0052596F"/>
    <w:rsid w:val="00541A26"/>
    <w:rsid w:val="00553D93"/>
    <w:rsid w:val="00584694"/>
    <w:rsid w:val="005B3022"/>
    <w:rsid w:val="005C1D6C"/>
    <w:rsid w:val="005C49A0"/>
    <w:rsid w:val="005D30C8"/>
    <w:rsid w:val="005E3A75"/>
    <w:rsid w:val="005F30B3"/>
    <w:rsid w:val="005F366E"/>
    <w:rsid w:val="005F3B6A"/>
    <w:rsid w:val="0061009C"/>
    <w:rsid w:val="00613BB9"/>
    <w:rsid w:val="00615947"/>
    <w:rsid w:val="00621DD5"/>
    <w:rsid w:val="006256C9"/>
    <w:rsid w:val="00640122"/>
    <w:rsid w:val="00640146"/>
    <w:rsid w:val="00643594"/>
    <w:rsid w:val="00650307"/>
    <w:rsid w:val="00655292"/>
    <w:rsid w:val="006642DC"/>
    <w:rsid w:val="006714E2"/>
    <w:rsid w:val="006737FE"/>
    <w:rsid w:val="00675019"/>
    <w:rsid w:val="00684274"/>
    <w:rsid w:val="00692640"/>
    <w:rsid w:val="00696586"/>
    <w:rsid w:val="00697CF1"/>
    <w:rsid w:val="006A4CCF"/>
    <w:rsid w:val="006A6082"/>
    <w:rsid w:val="006A6E03"/>
    <w:rsid w:val="006B290D"/>
    <w:rsid w:val="006C2B5D"/>
    <w:rsid w:val="006C2DED"/>
    <w:rsid w:val="006C2EF8"/>
    <w:rsid w:val="006F63C1"/>
    <w:rsid w:val="00721A68"/>
    <w:rsid w:val="00727611"/>
    <w:rsid w:val="007605F3"/>
    <w:rsid w:val="007641A0"/>
    <w:rsid w:val="0077410A"/>
    <w:rsid w:val="007747FE"/>
    <w:rsid w:val="007906FA"/>
    <w:rsid w:val="007A6675"/>
    <w:rsid w:val="007B4AC8"/>
    <w:rsid w:val="007C323B"/>
    <w:rsid w:val="007C5735"/>
    <w:rsid w:val="007C7BD5"/>
    <w:rsid w:val="007D0DDE"/>
    <w:rsid w:val="007D2845"/>
    <w:rsid w:val="007D3C36"/>
    <w:rsid w:val="007D6A88"/>
    <w:rsid w:val="00812EC1"/>
    <w:rsid w:val="008161DD"/>
    <w:rsid w:val="0081725A"/>
    <w:rsid w:val="0084722F"/>
    <w:rsid w:val="008509AE"/>
    <w:rsid w:val="00856D74"/>
    <w:rsid w:val="008646F6"/>
    <w:rsid w:val="00874F89"/>
    <w:rsid w:val="00890BDD"/>
    <w:rsid w:val="00894D01"/>
    <w:rsid w:val="00895E5F"/>
    <w:rsid w:val="008A5ACC"/>
    <w:rsid w:val="008C31D6"/>
    <w:rsid w:val="008D76C4"/>
    <w:rsid w:val="008E2560"/>
    <w:rsid w:val="008E37BE"/>
    <w:rsid w:val="008E3D3C"/>
    <w:rsid w:val="008F25F6"/>
    <w:rsid w:val="008F4CDC"/>
    <w:rsid w:val="009225F0"/>
    <w:rsid w:val="0092724B"/>
    <w:rsid w:val="00944974"/>
    <w:rsid w:val="00945380"/>
    <w:rsid w:val="00952FC9"/>
    <w:rsid w:val="00957ACB"/>
    <w:rsid w:val="00962EA5"/>
    <w:rsid w:val="00965DFF"/>
    <w:rsid w:val="00971FA4"/>
    <w:rsid w:val="00974383"/>
    <w:rsid w:val="00985705"/>
    <w:rsid w:val="00993E7F"/>
    <w:rsid w:val="009A294A"/>
    <w:rsid w:val="009B5858"/>
    <w:rsid w:val="009B7AF8"/>
    <w:rsid w:val="009C407C"/>
    <w:rsid w:val="009D5F21"/>
    <w:rsid w:val="009D7165"/>
    <w:rsid w:val="009E537F"/>
    <w:rsid w:val="009E637B"/>
    <w:rsid w:val="009F3797"/>
    <w:rsid w:val="009F748D"/>
    <w:rsid w:val="00A125DD"/>
    <w:rsid w:val="00A1260F"/>
    <w:rsid w:val="00A255D3"/>
    <w:rsid w:val="00A3543B"/>
    <w:rsid w:val="00A35DCA"/>
    <w:rsid w:val="00A535BD"/>
    <w:rsid w:val="00A5490A"/>
    <w:rsid w:val="00A664CB"/>
    <w:rsid w:val="00A71321"/>
    <w:rsid w:val="00A80ED1"/>
    <w:rsid w:val="00A95E1D"/>
    <w:rsid w:val="00AB3660"/>
    <w:rsid w:val="00AB4A85"/>
    <w:rsid w:val="00AD1E1B"/>
    <w:rsid w:val="00AD23CD"/>
    <w:rsid w:val="00AD7B7E"/>
    <w:rsid w:val="00B003C1"/>
    <w:rsid w:val="00B02640"/>
    <w:rsid w:val="00B048BE"/>
    <w:rsid w:val="00B15501"/>
    <w:rsid w:val="00B1692D"/>
    <w:rsid w:val="00B24365"/>
    <w:rsid w:val="00B30C80"/>
    <w:rsid w:val="00B3670D"/>
    <w:rsid w:val="00B41FC9"/>
    <w:rsid w:val="00B44AF1"/>
    <w:rsid w:val="00B452A6"/>
    <w:rsid w:val="00B51CA2"/>
    <w:rsid w:val="00B675E7"/>
    <w:rsid w:val="00B86199"/>
    <w:rsid w:val="00B87CB3"/>
    <w:rsid w:val="00BA241C"/>
    <w:rsid w:val="00BA3936"/>
    <w:rsid w:val="00BA48E3"/>
    <w:rsid w:val="00BB147B"/>
    <w:rsid w:val="00BC1F33"/>
    <w:rsid w:val="00BE7767"/>
    <w:rsid w:val="00C01E9A"/>
    <w:rsid w:val="00C11998"/>
    <w:rsid w:val="00C23820"/>
    <w:rsid w:val="00C2518C"/>
    <w:rsid w:val="00C2744D"/>
    <w:rsid w:val="00C33B85"/>
    <w:rsid w:val="00C35601"/>
    <w:rsid w:val="00C43FC7"/>
    <w:rsid w:val="00C80778"/>
    <w:rsid w:val="00C93A98"/>
    <w:rsid w:val="00C955CF"/>
    <w:rsid w:val="00CA2946"/>
    <w:rsid w:val="00CB08E2"/>
    <w:rsid w:val="00CD5AD8"/>
    <w:rsid w:val="00CF2558"/>
    <w:rsid w:val="00CF6223"/>
    <w:rsid w:val="00CF6462"/>
    <w:rsid w:val="00D02209"/>
    <w:rsid w:val="00D11E57"/>
    <w:rsid w:val="00D473C9"/>
    <w:rsid w:val="00D72B8A"/>
    <w:rsid w:val="00D80DD7"/>
    <w:rsid w:val="00D94259"/>
    <w:rsid w:val="00DA3C3B"/>
    <w:rsid w:val="00DC34BB"/>
    <w:rsid w:val="00DE30F9"/>
    <w:rsid w:val="00DE78F1"/>
    <w:rsid w:val="00E04D6C"/>
    <w:rsid w:val="00E160E4"/>
    <w:rsid w:val="00E16B56"/>
    <w:rsid w:val="00E262FA"/>
    <w:rsid w:val="00E41126"/>
    <w:rsid w:val="00E4279F"/>
    <w:rsid w:val="00E43468"/>
    <w:rsid w:val="00E572FC"/>
    <w:rsid w:val="00E61915"/>
    <w:rsid w:val="00E63107"/>
    <w:rsid w:val="00E66428"/>
    <w:rsid w:val="00E82C93"/>
    <w:rsid w:val="00E86C8A"/>
    <w:rsid w:val="00EA7173"/>
    <w:rsid w:val="00EA7685"/>
    <w:rsid w:val="00EB2545"/>
    <w:rsid w:val="00EB2CC1"/>
    <w:rsid w:val="00ED4AB1"/>
    <w:rsid w:val="00EE3D1A"/>
    <w:rsid w:val="00EE5BAF"/>
    <w:rsid w:val="00F16BE8"/>
    <w:rsid w:val="00F345AF"/>
    <w:rsid w:val="00F54B6B"/>
    <w:rsid w:val="00F61523"/>
    <w:rsid w:val="00F7473E"/>
    <w:rsid w:val="00F754D2"/>
    <w:rsid w:val="00F77875"/>
    <w:rsid w:val="00F871E5"/>
    <w:rsid w:val="00FA3861"/>
    <w:rsid w:val="00FB0599"/>
    <w:rsid w:val="00FB3940"/>
    <w:rsid w:val="00FC0B08"/>
    <w:rsid w:val="00FC1AA6"/>
    <w:rsid w:val="00FE5DD1"/>
    <w:rsid w:val="00FF2BCC"/>
  </w:rsids>
  <m:mathPr>
    <m:mathFont m:val="Cambria Math"/>
    <m:brkBin m:val="before"/>
    <m:brkBinSub m:val="--"/>
    <m:smallFrac m:val="off"/>
    <m:dispDef/>
    <m:lMargin m:val="0"/>
    <m:rMargin m:val="0"/>
    <m:defJc m:val="centerGroup"/>
    <m:wrapIndent m:val="1440"/>
    <m:intLim m:val="subSup"/>
    <m:naryLim m:val="undOvr"/>
  </m:mathPr>
  <w:uiCompat97To2003/>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semiHidden="0" w:uiPriority="0" w:unhideWhenUsed="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3022"/>
    <w:rPr>
      <w:sz w:val="24"/>
      <w:szCs w:val="24"/>
      <w:lang w:val="en-GB" w:eastAsia="en-US"/>
    </w:rPr>
  </w:style>
  <w:style w:type="paragraph" w:styleId="Heading2">
    <w:name w:val="heading 2"/>
    <w:basedOn w:val="Normal"/>
    <w:next w:val="Normal"/>
    <w:link w:val="Heading2Char"/>
    <w:uiPriority w:val="99"/>
    <w:qFormat/>
    <w:rsid w:val="005B3022"/>
    <w:pPr>
      <w:keepNext/>
      <w:spacing w:before="600" w:after="240" w:line="360" w:lineRule="exact"/>
      <w:outlineLvl w:val="1"/>
    </w:pPr>
    <w:rPr>
      <w:rFonts w:ascii="Trebuchet MS" w:hAnsi="Trebuchet MS" w:cs="Trebuchet MS"/>
      <w:b/>
      <w:bCs/>
      <w:caps/>
      <w:spacing w:val="6"/>
      <w:sz w:val="28"/>
      <w:szCs w:val="28"/>
    </w:rPr>
  </w:style>
  <w:style w:type="paragraph" w:styleId="Heading6">
    <w:name w:val="heading 6"/>
    <w:basedOn w:val="Normal"/>
    <w:next w:val="Normal"/>
    <w:link w:val="Heading6Char"/>
    <w:uiPriority w:val="99"/>
    <w:qFormat/>
    <w:rsid w:val="005B3022"/>
    <w:pPr>
      <w:keepNext/>
      <w:jc w:val="center"/>
      <w:outlineLvl w:val="5"/>
    </w:pPr>
    <w:rPr>
      <w:b/>
      <w:bCs/>
      <w:lang w:val="hu-H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3E2B8E"/>
    <w:rPr>
      <w:rFonts w:ascii="Cambria" w:hAnsi="Cambria" w:cs="Cambria"/>
      <w:b/>
      <w:bCs/>
      <w:i/>
      <w:iCs/>
      <w:sz w:val="28"/>
      <w:szCs w:val="28"/>
      <w:lang w:val="en-GB" w:eastAsia="en-US"/>
    </w:rPr>
  </w:style>
  <w:style w:type="character" w:customStyle="1" w:styleId="Heading6Char">
    <w:name w:val="Heading 6 Char"/>
    <w:basedOn w:val="DefaultParagraphFont"/>
    <w:link w:val="Heading6"/>
    <w:uiPriority w:val="99"/>
    <w:semiHidden/>
    <w:locked/>
    <w:rsid w:val="003E2B8E"/>
    <w:rPr>
      <w:rFonts w:ascii="Calibri" w:hAnsi="Calibri" w:cs="Calibri"/>
      <w:b/>
      <w:bCs/>
      <w:lang w:val="en-GB" w:eastAsia="en-US"/>
    </w:rPr>
  </w:style>
  <w:style w:type="paragraph" w:styleId="BodyTextIndent3">
    <w:name w:val="Body Text Indent 3"/>
    <w:basedOn w:val="Normal"/>
    <w:link w:val="BodyTextIndent3Char"/>
    <w:uiPriority w:val="99"/>
    <w:rsid w:val="005B3022"/>
    <w:pPr>
      <w:ind w:left="720" w:hanging="720"/>
    </w:pPr>
    <w:rPr>
      <w:lang w:val="hu-HU"/>
    </w:rPr>
  </w:style>
  <w:style w:type="character" w:customStyle="1" w:styleId="BodyTextIndent3Char">
    <w:name w:val="Body Text Indent 3 Char"/>
    <w:basedOn w:val="DefaultParagraphFont"/>
    <w:link w:val="BodyTextIndent3"/>
    <w:uiPriority w:val="99"/>
    <w:semiHidden/>
    <w:locked/>
    <w:rsid w:val="003E2B8E"/>
    <w:rPr>
      <w:sz w:val="16"/>
      <w:szCs w:val="16"/>
      <w:lang w:val="en-GB" w:eastAsia="en-US"/>
    </w:rPr>
  </w:style>
  <w:style w:type="paragraph" w:customStyle="1" w:styleId="felsorols">
    <w:name w:val="felsorolás"/>
    <w:basedOn w:val="Normal"/>
    <w:uiPriority w:val="99"/>
    <w:rsid w:val="005B3022"/>
    <w:pPr>
      <w:numPr>
        <w:numId w:val="1"/>
      </w:numPr>
      <w:tabs>
        <w:tab w:val="left" w:pos="425"/>
      </w:tabs>
      <w:spacing w:before="180" w:line="360" w:lineRule="exact"/>
      <w:jc w:val="both"/>
    </w:pPr>
    <w:rPr>
      <w:rFonts w:ascii="Trebuchet MS" w:hAnsi="Trebuchet MS" w:cs="Trebuchet MS"/>
      <w:spacing w:val="6"/>
      <w:sz w:val="18"/>
      <w:szCs w:val="18"/>
    </w:rPr>
  </w:style>
  <w:style w:type="paragraph" w:customStyle="1" w:styleId="Standard">
    <w:name w:val="Standard"/>
    <w:uiPriority w:val="99"/>
    <w:rsid w:val="005B3022"/>
    <w:rPr>
      <w:sz w:val="24"/>
      <w:szCs w:val="24"/>
    </w:rPr>
  </w:style>
  <w:style w:type="paragraph" w:styleId="BodyText2">
    <w:name w:val="Body Text 2"/>
    <w:basedOn w:val="Normal"/>
    <w:link w:val="BodyText2Char"/>
    <w:uiPriority w:val="99"/>
    <w:rsid w:val="005B3022"/>
    <w:pPr>
      <w:jc w:val="both"/>
    </w:pPr>
    <w:rPr>
      <w:lang w:val="hu-HU"/>
    </w:rPr>
  </w:style>
  <w:style w:type="character" w:customStyle="1" w:styleId="BodyText2Char">
    <w:name w:val="Body Text 2 Char"/>
    <w:basedOn w:val="DefaultParagraphFont"/>
    <w:link w:val="BodyText2"/>
    <w:uiPriority w:val="99"/>
    <w:semiHidden/>
    <w:locked/>
    <w:rsid w:val="003E2B8E"/>
    <w:rPr>
      <w:sz w:val="24"/>
      <w:szCs w:val="24"/>
      <w:lang w:val="en-GB" w:eastAsia="en-US"/>
    </w:rPr>
  </w:style>
  <w:style w:type="paragraph" w:styleId="Footer">
    <w:name w:val="footer"/>
    <w:basedOn w:val="Normal"/>
    <w:link w:val="FooterChar"/>
    <w:uiPriority w:val="99"/>
    <w:rsid w:val="005B3022"/>
    <w:pPr>
      <w:tabs>
        <w:tab w:val="center" w:pos="4536"/>
        <w:tab w:val="right" w:pos="9072"/>
      </w:tabs>
    </w:pPr>
  </w:style>
  <w:style w:type="character" w:customStyle="1" w:styleId="FooterChar">
    <w:name w:val="Footer Char"/>
    <w:basedOn w:val="DefaultParagraphFont"/>
    <w:link w:val="Footer"/>
    <w:uiPriority w:val="99"/>
    <w:semiHidden/>
    <w:locked/>
    <w:rsid w:val="003E2B8E"/>
    <w:rPr>
      <w:sz w:val="24"/>
      <w:szCs w:val="24"/>
      <w:lang w:val="en-GB" w:eastAsia="en-US"/>
    </w:rPr>
  </w:style>
  <w:style w:type="character" w:styleId="PageNumber">
    <w:name w:val="page number"/>
    <w:basedOn w:val="DefaultParagraphFont"/>
    <w:uiPriority w:val="99"/>
    <w:rsid w:val="005B3022"/>
  </w:style>
  <w:style w:type="table" w:styleId="TableGrid">
    <w:name w:val="Table Grid"/>
    <w:basedOn w:val="TableNormal"/>
    <w:uiPriority w:val="99"/>
    <w:rsid w:val="005B302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
    <w:name w:val="Char"/>
    <w:basedOn w:val="Normal"/>
    <w:uiPriority w:val="99"/>
    <w:rsid w:val="0024333E"/>
    <w:pPr>
      <w:spacing w:after="160" w:line="240" w:lineRule="exact"/>
    </w:pPr>
    <w:rPr>
      <w:rFonts w:ascii="Tahoma" w:hAnsi="Tahoma" w:cs="Tahoma"/>
      <w:sz w:val="20"/>
      <w:szCs w:val="20"/>
      <w:lang w:val="en-US"/>
    </w:rPr>
  </w:style>
  <w:style w:type="paragraph" w:customStyle="1" w:styleId="CharCharCharCharCharCharCharCharCharCharCharCharChar">
    <w:name w:val="Char Char Char Char Char Char Char Char Char Char Char Char Char"/>
    <w:basedOn w:val="Normal"/>
    <w:uiPriority w:val="99"/>
    <w:rsid w:val="00A535BD"/>
    <w:pPr>
      <w:spacing w:after="160" w:line="240" w:lineRule="exact"/>
    </w:pPr>
    <w:rPr>
      <w:rFonts w:ascii="Tahoma" w:hAnsi="Tahoma" w:cs="Tahoma"/>
      <w:sz w:val="20"/>
      <w:szCs w:val="20"/>
      <w:lang w:val="en-US"/>
    </w:rPr>
  </w:style>
  <w:style w:type="paragraph" w:styleId="Header">
    <w:name w:val="header"/>
    <w:basedOn w:val="Normal"/>
    <w:link w:val="HeaderChar"/>
    <w:uiPriority w:val="99"/>
    <w:rsid w:val="00F754D2"/>
    <w:pPr>
      <w:tabs>
        <w:tab w:val="center" w:pos="4536"/>
        <w:tab w:val="right" w:pos="9072"/>
      </w:tabs>
    </w:pPr>
  </w:style>
  <w:style w:type="character" w:customStyle="1" w:styleId="HeaderChar">
    <w:name w:val="Header Char"/>
    <w:basedOn w:val="DefaultParagraphFont"/>
    <w:link w:val="Header"/>
    <w:uiPriority w:val="99"/>
    <w:semiHidden/>
    <w:locked/>
    <w:rsid w:val="003E2B8E"/>
    <w:rPr>
      <w:sz w:val="24"/>
      <w:szCs w:val="24"/>
      <w:lang w:val="en-GB" w:eastAsia="en-US"/>
    </w:rPr>
  </w:style>
  <w:style w:type="paragraph" w:customStyle="1" w:styleId="cf0">
    <w:name w:val="cf0"/>
    <w:basedOn w:val="Normal"/>
    <w:uiPriority w:val="99"/>
    <w:rsid w:val="00B87CB3"/>
    <w:pPr>
      <w:spacing w:before="100" w:beforeAutospacing="1" w:after="100" w:afterAutospacing="1"/>
    </w:pPr>
    <w:rPr>
      <w:lang w:val="hu-HU" w:eastAsia="hu-HU"/>
    </w:rPr>
  </w:style>
  <w:style w:type="character" w:styleId="CommentReference">
    <w:name w:val="annotation reference"/>
    <w:basedOn w:val="DefaultParagraphFont"/>
    <w:uiPriority w:val="99"/>
    <w:semiHidden/>
    <w:rsid w:val="00B87CB3"/>
    <w:rPr>
      <w:sz w:val="16"/>
      <w:szCs w:val="16"/>
    </w:rPr>
  </w:style>
  <w:style w:type="paragraph" w:styleId="CommentText">
    <w:name w:val="annotation text"/>
    <w:basedOn w:val="Normal"/>
    <w:link w:val="CommentTextChar"/>
    <w:uiPriority w:val="99"/>
    <w:semiHidden/>
    <w:rsid w:val="00B87CB3"/>
    <w:rPr>
      <w:sz w:val="20"/>
      <w:szCs w:val="20"/>
    </w:rPr>
  </w:style>
  <w:style w:type="character" w:customStyle="1" w:styleId="CommentTextChar">
    <w:name w:val="Comment Text Char"/>
    <w:basedOn w:val="DefaultParagraphFont"/>
    <w:link w:val="CommentText"/>
    <w:uiPriority w:val="99"/>
    <w:locked/>
    <w:rsid w:val="00B87CB3"/>
    <w:rPr>
      <w:lang w:val="en-GB" w:eastAsia="en-US"/>
    </w:rPr>
  </w:style>
  <w:style w:type="paragraph" w:styleId="CommentSubject">
    <w:name w:val="annotation subject"/>
    <w:basedOn w:val="CommentText"/>
    <w:next w:val="CommentText"/>
    <w:link w:val="CommentSubjectChar"/>
    <w:uiPriority w:val="99"/>
    <w:semiHidden/>
    <w:rsid w:val="00B87CB3"/>
    <w:rPr>
      <w:b/>
      <w:bCs/>
    </w:rPr>
  </w:style>
  <w:style w:type="character" w:customStyle="1" w:styleId="CommentSubjectChar">
    <w:name w:val="Comment Subject Char"/>
    <w:basedOn w:val="CommentTextChar"/>
    <w:link w:val="CommentSubject"/>
    <w:uiPriority w:val="99"/>
    <w:locked/>
    <w:rsid w:val="00B87CB3"/>
    <w:rPr>
      <w:b/>
      <w:bCs/>
    </w:rPr>
  </w:style>
  <w:style w:type="paragraph" w:styleId="BalloonText">
    <w:name w:val="Balloon Text"/>
    <w:basedOn w:val="Normal"/>
    <w:link w:val="BalloonTextChar"/>
    <w:uiPriority w:val="99"/>
    <w:semiHidden/>
    <w:rsid w:val="00B87CB3"/>
    <w:rPr>
      <w:rFonts w:ascii="Tahoma" w:hAnsi="Tahoma" w:cs="Tahoma"/>
      <w:sz w:val="16"/>
      <w:szCs w:val="16"/>
    </w:rPr>
  </w:style>
  <w:style w:type="character" w:customStyle="1" w:styleId="BalloonTextChar">
    <w:name w:val="Balloon Text Char"/>
    <w:basedOn w:val="DefaultParagraphFont"/>
    <w:link w:val="BalloonText"/>
    <w:uiPriority w:val="99"/>
    <w:locked/>
    <w:rsid w:val="00B87CB3"/>
    <w:rPr>
      <w:rFonts w:ascii="Tahoma" w:hAnsi="Tahoma" w:cs="Tahoma"/>
      <w:sz w:val="16"/>
      <w:szCs w:val="16"/>
      <w:lang w:val="en-GB" w:eastAsia="en-US"/>
    </w:rPr>
  </w:style>
  <w:style w:type="paragraph" w:styleId="ListParagraph">
    <w:name w:val="List Paragraph"/>
    <w:basedOn w:val="Normal"/>
    <w:uiPriority w:val="99"/>
    <w:qFormat/>
    <w:rsid w:val="009A294A"/>
    <w:pPr>
      <w:spacing w:after="160" w:line="259" w:lineRule="auto"/>
      <w:ind w:left="720"/>
    </w:pPr>
    <w:rPr>
      <w:rFonts w:ascii="Calibri" w:hAnsi="Calibri" w:cs="Calibri"/>
      <w:sz w:val="22"/>
      <w:szCs w:val="22"/>
      <w:lang w:val="hu-HU"/>
    </w:rPr>
  </w:style>
  <w:style w:type="character" w:styleId="Strong">
    <w:name w:val="Strong"/>
    <w:basedOn w:val="DefaultParagraphFont"/>
    <w:uiPriority w:val="99"/>
    <w:qFormat/>
    <w:locked/>
    <w:rsid w:val="007C323B"/>
    <w:rPr>
      <w:b/>
      <w:bCs/>
    </w:rPr>
  </w:style>
</w:styles>
</file>

<file path=word/webSettings.xml><?xml version="1.0" encoding="utf-8"?>
<w:webSettings xmlns:r="http://schemas.openxmlformats.org/officeDocument/2006/relationships" xmlns:w="http://schemas.openxmlformats.org/wordprocessingml/2006/main">
  <w:divs>
    <w:div w:id="188177344">
      <w:marLeft w:val="0"/>
      <w:marRight w:val="0"/>
      <w:marTop w:val="0"/>
      <w:marBottom w:val="0"/>
      <w:divBdr>
        <w:top w:val="none" w:sz="0" w:space="0" w:color="auto"/>
        <w:left w:val="none" w:sz="0" w:space="0" w:color="auto"/>
        <w:bottom w:val="none" w:sz="0" w:space="0" w:color="auto"/>
        <w:right w:val="none" w:sz="0" w:space="0" w:color="auto"/>
      </w:divBdr>
    </w:div>
    <w:div w:id="188177345">
      <w:marLeft w:val="0"/>
      <w:marRight w:val="0"/>
      <w:marTop w:val="0"/>
      <w:marBottom w:val="0"/>
      <w:divBdr>
        <w:top w:val="none" w:sz="0" w:space="0" w:color="auto"/>
        <w:left w:val="none" w:sz="0" w:space="0" w:color="auto"/>
        <w:bottom w:val="none" w:sz="0" w:space="0" w:color="auto"/>
        <w:right w:val="none" w:sz="0" w:space="0" w:color="auto"/>
      </w:divBdr>
    </w:div>
    <w:div w:id="188177346">
      <w:marLeft w:val="0"/>
      <w:marRight w:val="0"/>
      <w:marTop w:val="0"/>
      <w:marBottom w:val="0"/>
      <w:divBdr>
        <w:top w:val="none" w:sz="0" w:space="0" w:color="auto"/>
        <w:left w:val="none" w:sz="0" w:space="0" w:color="auto"/>
        <w:bottom w:val="none" w:sz="0" w:space="0" w:color="auto"/>
        <w:right w:val="none" w:sz="0" w:space="0" w:color="auto"/>
      </w:divBdr>
    </w:div>
    <w:div w:id="188177347">
      <w:marLeft w:val="0"/>
      <w:marRight w:val="0"/>
      <w:marTop w:val="0"/>
      <w:marBottom w:val="0"/>
      <w:divBdr>
        <w:top w:val="none" w:sz="0" w:space="0" w:color="auto"/>
        <w:left w:val="none" w:sz="0" w:space="0" w:color="auto"/>
        <w:bottom w:val="none" w:sz="0" w:space="0" w:color="auto"/>
        <w:right w:val="none" w:sz="0" w:space="0" w:color="auto"/>
      </w:divBdr>
    </w:div>
    <w:div w:id="18817734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TotalTime>
  <Pages>5</Pages>
  <Words>1882</Words>
  <Characters>12986</Characters>
  <Application>Microsoft Office Outlook</Application>
  <DocSecurity>0</DocSecurity>
  <Lines>0</Lines>
  <Paragraphs>0</Paragraphs>
  <ScaleCrop>false</ScaleCrop>
  <Company>TVONKPH</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VÁLLALKOZÁSI SZERZŐDÉS</dc:title>
  <dc:subject/>
  <dc:creator>vt</dc:creator>
  <cp:keywords/>
  <dc:description/>
  <cp:lastModifiedBy>TVONKPH</cp:lastModifiedBy>
  <cp:revision>9</cp:revision>
  <cp:lastPrinted>2015-12-07T08:33:00Z</cp:lastPrinted>
  <dcterms:created xsi:type="dcterms:W3CDTF">2016-02-21T10:39:00Z</dcterms:created>
  <dcterms:modified xsi:type="dcterms:W3CDTF">2016-02-25T12:19:00Z</dcterms:modified>
</cp:coreProperties>
</file>