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66" w:rsidRPr="001803A9" w:rsidRDefault="008F0366" w:rsidP="008F036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23. június 29</w:t>
      </w:r>
      <w:r w:rsidRPr="00F6104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-én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rendkívüli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8F0366" w:rsidRPr="005D09F5" w:rsidRDefault="008F0366" w:rsidP="008F0366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F0366" w:rsidRDefault="008F0366" w:rsidP="008F0366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9A4DA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védőnői ellátás átadás-átvételére vonatkozó megállapodás</w:t>
      </w:r>
      <w:r w:rsidR="00B2791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ról</w:t>
      </w:r>
    </w:p>
    <w:p w:rsidR="008F0366" w:rsidRDefault="008F0366" w:rsidP="008F0366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F0366" w:rsidRDefault="008F0366" w:rsidP="008F036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279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haszonkölcsön</w:t>
      </w:r>
      <w:proofErr w:type="gramEnd"/>
      <w:r w:rsidR="00B279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szerződés tervezet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TPH/7672-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…..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23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önkormányzati és jogi osztályvezető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8F0366" w:rsidRPr="00964EEB" w:rsidRDefault="008F0366" w:rsidP="008F03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8F0366" w:rsidRPr="00D55F0F" w:rsidRDefault="008F0366" w:rsidP="008F0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55"/>
        <w:gridCol w:w="3295"/>
        <w:gridCol w:w="3030"/>
      </w:tblGrid>
      <w:tr w:rsidR="008F0366" w:rsidRPr="005D09F5" w:rsidTr="004E2959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66" w:rsidRPr="005D09F5" w:rsidRDefault="008F0366" w:rsidP="004E295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66" w:rsidRPr="005D09F5" w:rsidRDefault="008F0366" w:rsidP="004E295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66" w:rsidRPr="005D09F5" w:rsidRDefault="008F0366" w:rsidP="004E295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23. június 2</w:t>
      </w:r>
      <w:r w:rsidR="00E83C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Gazdagné dr. Tóth Marianna</w:t>
      </w:r>
    </w:p>
    <w:p w:rsidR="008F0366" w:rsidRPr="005D09F5" w:rsidRDefault="008F0366" w:rsidP="008F036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8F0366" w:rsidRDefault="008F0366" w:rsidP="008F0366">
      <w:r>
        <w:br w:type="page"/>
      </w:r>
    </w:p>
    <w:p w:rsidR="008F0366" w:rsidRPr="00321648" w:rsidRDefault="008F0366" w:rsidP="008F0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8F0366" w:rsidRPr="00321648" w:rsidRDefault="008F0366" w:rsidP="008F0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8F0366" w:rsidRPr="00321648" w:rsidRDefault="008F0366" w:rsidP="008F0366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6" w:history="1">
        <w:r w:rsidRPr="0032164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tvonkph@tiszavasvari.hu</w:t>
        </w:r>
      </w:hyperlink>
    </w:p>
    <w:p w:rsidR="008F0366" w:rsidRPr="00321648" w:rsidRDefault="008F0366" w:rsidP="008F0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96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8F0366" w:rsidRPr="00321648" w:rsidRDefault="008F0366" w:rsidP="008F0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8F0366" w:rsidRPr="00321648" w:rsidRDefault="008F0366" w:rsidP="00935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 L Ő T E R J E S Z T É S</w:t>
      </w:r>
    </w:p>
    <w:p w:rsidR="008F0366" w:rsidRPr="00321648" w:rsidRDefault="008F0366" w:rsidP="00935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</w:t>
      </w:r>
      <w:r w:rsidR="00935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</w:t>
      </w:r>
    </w:p>
    <w:p w:rsidR="008F0366" w:rsidRPr="00321648" w:rsidRDefault="008F0366" w:rsidP="00935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Képviselő-testülethez</w:t>
      </w:r>
      <w:r w:rsidRPr="003216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935903" w:rsidRDefault="008F0366" w:rsidP="005D163A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F036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védőnői ellátás átadás-átvételére vonatkozó megállapodás</w:t>
      </w:r>
      <w:r w:rsidR="00B2791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ról</w:t>
      </w:r>
    </w:p>
    <w:p w:rsidR="005D163A" w:rsidRPr="005D163A" w:rsidRDefault="005D163A" w:rsidP="005D163A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F0366" w:rsidRPr="005E4946" w:rsidRDefault="008F0366" w:rsidP="008F0366">
      <w:pPr>
        <w:rPr>
          <w:rFonts w:ascii="Times New Roman" w:hAnsi="Times New Roman" w:cs="Times New Roman"/>
          <w:b/>
          <w:sz w:val="24"/>
          <w:szCs w:val="24"/>
        </w:rPr>
      </w:pPr>
      <w:r w:rsidRPr="005E4946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E072E" w:rsidRDefault="008F0366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 w:rsidRPr="006F7F15">
        <w:rPr>
          <w:rFonts w:ascii="Times New Roman" w:hAnsi="Times New Roman" w:cs="Times New Roman"/>
          <w:sz w:val="24"/>
          <w:szCs w:val="24"/>
        </w:rPr>
        <w:t xml:space="preserve">A 2022. évi LXXIII. törvénnyel módosított, az egészségügyi alapellátásról szóló 2015. évi CXXIII. törvény </w:t>
      </w:r>
      <w:r w:rsidR="009A4DA7" w:rsidRPr="006F7F15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="009A4DA7" w:rsidRPr="006F7F15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="009A4DA7" w:rsidRPr="006F7F15">
        <w:rPr>
          <w:rFonts w:ascii="Times New Roman" w:hAnsi="Times New Roman" w:cs="Times New Roman"/>
          <w:sz w:val="24"/>
          <w:szCs w:val="24"/>
        </w:rPr>
        <w:t xml:space="preserve">.) </w:t>
      </w:r>
      <w:r w:rsidRPr="006F7F15">
        <w:rPr>
          <w:rFonts w:ascii="Times New Roman" w:hAnsi="Times New Roman" w:cs="Times New Roman"/>
          <w:sz w:val="24"/>
          <w:szCs w:val="24"/>
        </w:rPr>
        <w:t xml:space="preserve">rendelkezései alapján Tiszavasvári településen végzett védőnői ellátás biztosítására vonatkozó feladat 2023. július 1. napjától az érintett védőnői körzetek tekintetében az illetékes irányító vármegyei intézményhez, a Szabolcs-Szatmár-Bereg Vármegyei Oktatókórházhoz </w:t>
      </w:r>
      <w:r w:rsidR="00CB453F">
        <w:rPr>
          <w:rFonts w:ascii="Times New Roman" w:hAnsi="Times New Roman" w:cs="Times New Roman"/>
          <w:sz w:val="24"/>
          <w:szCs w:val="24"/>
        </w:rPr>
        <w:t xml:space="preserve">(továbbiakban: Kórház) </w:t>
      </w:r>
      <w:r w:rsidRPr="006F7F15">
        <w:rPr>
          <w:rFonts w:ascii="Times New Roman" w:hAnsi="Times New Roman" w:cs="Times New Roman"/>
          <w:sz w:val="24"/>
          <w:szCs w:val="24"/>
        </w:rPr>
        <w:t>kerül át.</w:t>
      </w:r>
      <w:r w:rsidR="006F7F15" w:rsidRPr="006F7F15">
        <w:rPr>
          <w:rFonts w:ascii="Times New Roman" w:hAnsi="Times New Roman" w:cs="Times New Roman"/>
          <w:sz w:val="24"/>
          <w:szCs w:val="24"/>
        </w:rPr>
        <w:t xml:space="preserve"> A települési önkormányzat által a védőnői ellátás biztosítása érdekében 2023. július 1-jét megelőzően kötött szerződés 2023. június 30. zárónappal hatályát veszti. Az </w:t>
      </w:r>
      <w:proofErr w:type="spellStart"/>
      <w:r w:rsidR="006F7F15" w:rsidRPr="006F7F15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="006F7F15" w:rsidRPr="006F7F15">
        <w:rPr>
          <w:rFonts w:ascii="Times New Roman" w:hAnsi="Times New Roman" w:cs="Times New Roman"/>
          <w:sz w:val="24"/>
          <w:szCs w:val="24"/>
        </w:rPr>
        <w:t>. 23.§ (2) bekezdése alapján az egészségügyi szolgálati jogviszonyban foglalkoztatott védőnő és a védőnői ellátás körében foglalkoztatott személy tekintetében a munkáltatói jogokat 2023. július 1-től azok az irány</w:t>
      </w:r>
      <w:r w:rsidR="006E072E">
        <w:rPr>
          <w:rFonts w:ascii="Times New Roman" w:hAnsi="Times New Roman" w:cs="Times New Roman"/>
          <w:sz w:val="24"/>
          <w:szCs w:val="24"/>
        </w:rPr>
        <w:t>í</w:t>
      </w:r>
      <w:r w:rsidR="006F7F15" w:rsidRPr="006F7F15">
        <w:rPr>
          <w:rFonts w:ascii="Times New Roman" w:hAnsi="Times New Roman" w:cs="Times New Roman"/>
          <w:sz w:val="24"/>
          <w:szCs w:val="24"/>
        </w:rPr>
        <w:t>tó vármegyei intézmények gyakorolják, amelyek területileg illetékesek az érintett védőnői körzet tekintetében.</w:t>
      </w:r>
      <w:r w:rsidR="006E072E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6E072E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="006E072E">
        <w:rPr>
          <w:rFonts w:ascii="Times New Roman" w:hAnsi="Times New Roman" w:cs="Times New Roman"/>
          <w:sz w:val="24"/>
          <w:szCs w:val="24"/>
        </w:rPr>
        <w:t>. 6/B.§ (1) bekezdése alapján az állam a települési önkormányzattal együttműködésben gondoskodik a védőnői ellátásról.</w:t>
      </w:r>
    </w:p>
    <w:p w:rsidR="00CB453F" w:rsidRDefault="00CB453F" w:rsidP="00CB45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alapján a Kórház megküldte a védőnői ellátáshoz kapcsolódó ingó és ingatlanok ingyenes használatáról szóló megállapodás tervezetét június elején. A tervezet áttekintését követően egyértelműen megállapításra került, hogy az az önkormányzatra hátrányos. </w:t>
      </w:r>
      <w:r w:rsidRPr="00CB453F">
        <w:rPr>
          <w:rFonts w:ascii="Times New Roman" w:hAnsi="Times New Roman" w:cs="Times New Roman"/>
          <w:b/>
          <w:sz w:val="24"/>
          <w:szCs w:val="24"/>
        </w:rPr>
        <w:t>A megállapodás-tervezet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851">
        <w:rPr>
          <w:rFonts w:ascii="Times New Roman" w:hAnsi="Times New Roman" w:cs="Times New Roman"/>
          <w:b/>
          <w:sz w:val="24"/>
          <w:szCs w:val="24"/>
        </w:rPr>
        <w:t>nem tartalmaz</w:t>
      </w:r>
      <w:r>
        <w:rPr>
          <w:rFonts w:ascii="Times New Roman" w:hAnsi="Times New Roman" w:cs="Times New Roman"/>
          <w:b/>
          <w:sz w:val="24"/>
          <w:szCs w:val="24"/>
        </w:rPr>
        <w:t>ott</w:t>
      </w:r>
      <w:r w:rsidRPr="007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ugyanis </w:t>
      </w:r>
      <w:r w:rsidRPr="00734851">
        <w:rPr>
          <w:rFonts w:ascii="Times New Roman" w:hAnsi="Times New Roman" w:cs="Times New Roman"/>
          <w:b/>
          <w:sz w:val="24"/>
          <w:szCs w:val="24"/>
        </w:rPr>
        <w:t>rendelkezéseket az ingyenes használatba adandó ingatlanrész fenntartási költségeinek viseléséről különösen: áram, víz, gáz, kommunális hulladékelszállítás, takarítás, telefon/internet stb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Sőt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ezen üzemeltetési, fenntartási feladatokat – ahogyan a tervezet nevezte szolgáltatásokat - nagyrészt az önkormányzat kötelezettségeként rögzítette.</w:t>
      </w:r>
    </w:p>
    <w:p w:rsidR="00CB453F" w:rsidRDefault="00CB453F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Észrevételeinket írásban megküldtük a Kórház részére, melyre kifejezett válasz nem érkezett. Ugyanakkor egy új megállapodás tervezet került megküldésre az önkormányzatok részére, melyből a szűkös határidőre tekintettel egyszerűen kivették a vitatott szolgáltatások felsorolását azzal, hogy majd</w:t>
      </w:r>
      <w:r w:rsidR="00215E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arra külön megállapodást kötnek az önkormányzatokkal.</w:t>
      </w:r>
      <w:r w:rsidR="00215E6A">
        <w:rPr>
          <w:rFonts w:ascii="Times New Roman" w:hAnsi="Times New Roman" w:cs="Times New Roman"/>
          <w:sz w:val="24"/>
          <w:szCs w:val="24"/>
        </w:rPr>
        <w:t xml:space="preserve"> Kérik, hogy a védőnői ellátás biztonsága érdekében ezen –költségmegosztásra és egyéb szolgáltatásokra vonatkozó – szerződés megkötéséig, 2023. július 1. napját követően is biztosítsák az önkormányzatok azon tevékenységeket/szolgáltatásokat, amelyeket 2023. június 30. napját megelőzően is nyújtottak és tartsák fenn továbbra is a védőnői ellátással összefüggésben kötött szerződéseket. A megállapodás tervezet tartalmazza, hogy a külön megállapodásban rendelkezni fognak ezen bekezdésben írt többletfeladatok ellátásával kapcsolatos költségek megtérítéséről.</w:t>
      </w:r>
    </w:p>
    <w:p w:rsidR="00215E6A" w:rsidRDefault="00215E6A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Kérik továbbá, hogy amennyiben a megállapodás nem kerülne aláírásra július 1. napjáig, ezt követően is biztosítsuk a védőnők számára az ingatlanba történő bejutást, valamint biztosítsuk a munkájukhoz szükséges feltételeket.</w:t>
      </w:r>
    </w:p>
    <w:p w:rsidR="00215E6A" w:rsidRPr="00935903" w:rsidRDefault="003D3073" w:rsidP="009A4D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Kórház által </w:t>
      </w:r>
      <w:r w:rsidR="00215E6A">
        <w:rPr>
          <w:rFonts w:ascii="Times New Roman" w:hAnsi="Times New Roman" w:cs="Times New Roman"/>
          <w:sz w:val="24"/>
          <w:szCs w:val="24"/>
        </w:rPr>
        <w:t xml:space="preserve">küldött </w:t>
      </w:r>
      <w:r>
        <w:rPr>
          <w:rFonts w:ascii="Times New Roman" w:hAnsi="Times New Roman" w:cs="Times New Roman"/>
          <w:sz w:val="24"/>
          <w:szCs w:val="24"/>
        </w:rPr>
        <w:t>újabb haszonkölcsön szerződés tervezet egyeztettük az önkormányzat jogi képviselőjével, aki javasolt benne néhány pontosítást, valamint azt hogy ne külön megállapodásban rendezzük</w:t>
      </w:r>
      <w:r w:rsidR="00310889">
        <w:rPr>
          <w:rFonts w:ascii="Times New Roman" w:hAnsi="Times New Roman" w:cs="Times New Roman"/>
          <w:sz w:val="24"/>
          <w:szCs w:val="24"/>
        </w:rPr>
        <w:t xml:space="preserve"> a költségmegosztást, hanem az </w:t>
      </w:r>
      <w:r>
        <w:rPr>
          <w:rFonts w:ascii="Times New Roman" w:hAnsi="Times New Roman" w:cs="Times New Roman"/>
          <w:sz w:val="24"/>
          <w:szCs w:val="24"/>
        </w:rPr>
        <w:t>„alap” haszonkölcsön</w:t>
      </w:r>
      <w:r w:rsidR="00935903">
        <w:rPr>
          <w:rFonts w:ascii="Times New Roman" w:hAnsi="Times New Roman" w:cs="Times New Roman"/>
          <w:sz w:val="24"/>
          <w:szCs w:val="24"/>
        </w:rPr>
        <w:t xml:space="preserve"> szerződésben legyen rögzítve. </w:t>
      </w:r>
      <w:r w:rsidRPr="00935903">
        <w:rPr>
          <w:rFonts w:ascii="Times New Roman" w:hAnsi="Times New Roman" w:cs="Times New Roman"/>
          <w:b/>
          <w:sz w:val="24"/>
          <w:szCs w:val="24"/>
        </w:rPr>
        <w:t>A Polgári Törvénykönyvről szóló 2013. évi V. törvény 6:358</w:t>
      </w:r>
      <w:r w:rsidR="008D798C" w:rsidRPr="00935903">
        <w:rPr>
          <w:rFonts w:ascii="Times New Roman" w:hAnsi="Times New Roman" w:cs="Times New Roman"/>
          <w:b/>
          <w:sz w:val="24"/>
          <w:szCs w:val="24"/>
        </w:rPr>
        <w:t>.</w:t>
      </w:r>
      <w:r w:rsidRPr="00935903">
        <w:rPr>
          <w:rFonts w:ascii="Times New Roman" w:hAnsi="Times New Roman" w:cs="Times New Roman"/>
          <w:b/>
          <w:sz w:val="24"/>
          <w:szCs w:val="24"/>
        </w:rPr>
        <w:t>§ (6) bekezdése kimondja, hogy</w:t>
      </w:r>
      <w:r w:rsidR="008D798C" w:rsidRPr="00935903">
        <w:rPr>
          <w:b/>
          <w:sz w:val="24"/>
          <w:szCs w:val="24"/>
        </w:rPr>
        <w:t xml:space="preserve"> </w:t>
      </w:r>
      <w:r w:rsidR="008D798C" w:rsidRPr="00935903">
        <w:rPr>
          <w:rFonts w:ascii="Times New Roman" w:hAnsi="Times New Roman" w:cs="Times New Roman"/>
          <w:b/>
          <w:sz w:val="24"/>
          <w:szCs w:val="24"/>
        </w:rPr>
        <w:t>a</w:t>
      </w:r>
      <w:r w:rsidR="008D798C" w:rsidRPr="00935903">
        <w:rPr>
          <w:rFonts w:ascii="Times New Roman" w:hAnsi="Times New Roman" w:cs="Times New Roman"/>
          <w:b/>
          <w:sz w:val="24"/>
          <w:szCs w:val="24"/>
        </w:rPr>
        <w:t xml:space="preserve"> kölcsönvevőt terhelik a</w:t>
      </w:r>
      <w:r w:rsidR="008D798C" w:rsidRPr="00935903">
        <w:rPr>
          <w:rFonts w:ascii="Times New Roman" w:hAnsi="Times New Roman" w:cs="Times New Roman"/>
          <w:b/>
          <w:sz w:val="24"/>
          <w:szCs w:val="24"/>
        </w:rPr>
        <w:t xml:space="preserve"> dolog fenntartásának költségei. Ez alapján a Kórházat terheli a védőnői ellátás átvételével kapcsolatos költségek 2023. július 1. napjától.</w:t>
      </w:r>
    </w:p>
    <w:p w:rsidR="005D163A" w:rsidRDefault="008D798C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 w:rsidRPr="00AB5B62">
        <w:rPr>
          <w:rFonts w:ascii="Times New Roman" w:hAnsi="Times New Roman" w:cs="Times New Roman"/>
          <w:sz w:val="24"/>
          <w:szCs w:val="24"/>
        </w:rPr>
        <w:t xml:space="preserve">A védőnői ellátásnak helyet adó ingatlanrész nem rendelkezik külön </w:t>
      </w:r>
      <w:proofErr w:type="spellStart"/>
      <w:r w:rsidRPr="00AB5B62">
        <w:rPr>
          <w:rFonts w:ascii="Times New Roman" w:hAnsi="Times New Roman" w:cs="Times New Roman"/>
          <w:sz w:val="24"/>
          <w:szCs w:val="24"/>
        </w:rPr>
        <w:t>almérővel</w:t>
      </w:r>
      <w:proofErr w:type="spellEnd"/>
      <w:r w:rsidRPr="00AB5B62">
        <w:rPr>
          <w:rFonts w:ascii="Times New Roman" w:hAnsi="Times New Roman" w:cs="Times New Roman"/>
          <w:sz w:val="24"/>
          <w:szCs w:val="24"/>
        </w:rPr>
        <w:t xml:space="preserve"> a víz, áram és </w:t>
      </w:r>
      <w:proofErr w:type="gramStart"/>
      <w:r w:rsidRPr="00AB5B62">
        <w:rPr>
          <w:rFonts w:ascii="Times New Roman" w:hAnsi="Times New Roman" w:cs="Times New Roman"/>
          <w:sz w:val="24"/>
          <w:szCs w:val="24"/>
        </w:rPr>
        <w:t>gáz fogyasztás</w:t>
      </w:r>
      <w:proofErr w:type="gramEnd"/>
      <w:r w:rsidRPr="00AB5B62">
        <w:rPr>
          <w:rFonts w:ascii="Times New Roman" w:hAnsi="Times New Roman" w:cs="Times New Roman"/>
          <w:sz w:val="24"/>
          <w:szCs w:val="24"/>
        </w:rPr>
        <w:t xml:space="preserve"> tekintetében, így energetikus szakember fogja tudni meghatározni az egyes szolgáltatók által kiállított számlák figyelembevételével a védőnői ellátásra eső közműköltségeket.</w:t>
      </w:r>
      <w:r w:rsidR="00712E25" w:rsidRPr="00AB5B62">
        <w:rPr>
          <w:rFonts w:ascii="Times New Roman" w:hAnsi="Times New Roman" w:cs="Times New Roman"/>
          <w:sz w:val="24"/>
          <w:szCs w:val="24"/>
        </w:rPr>
        <w:t xml:space="preserve"> </w:t>
      </w:r>
      <w:r w:rsidR="00885540" w:rsidRPr="00AB5B62">
        <w:rPr>
          <w:rFonts w:ascii="Times New Roman" w:hAnsi="Times New Roman" w:cs="Times New Roman"/>
          <w:sz w:val="24"/>
          <w:szCs w:val="24"/>
        </w:rPr>
        <w:t>Gáz esetében a használatba adott helyiségek légköbmétere, áram esetén a fogyasztó eszközök teljesítménye, víz esetén pedig a védőnői létszám képezi alap</w:t>
      </w:r>
      <w:r w:rsidR="00935903">
        <w:rPr>
          <w:rFonts w:ascii="Times New Roman" w:hAnsi="Times New Roman" w:cs="Times New Roman"/>
          <w:sz w:val="24"/>
          <w:szCs w:val="24"/>
        </w:rPr>
        <w:t xml:space="preserve">ját majd az </w:t>
      </w:r>
      <w:proofErr w:type="spellStart"/>
      <w:r w:rsidR="00935903">
        <w:rPr>
          <w:rFonts w:ascii="Times New Roman" w:hAnsi="Times New Roman" w:cs="Times New Roman"/>
          <w:sz w:val="24"/>
          <w:szCs w:val="24"/>
        </w:rPr>
        <w:t>energiamegosztásnak</w:t>
      </w:r>
      <w:proofErr w:type="spellEnd"/>
      <w:r w:rsidR="00935903">
        <w:rPr>
          <w:rFonts w:ascii="Times New Roman" w:hAnsi="Times New Roman" w:cs="Times New Roman"/>
          <w:sz w:val="24"/>
          <w:szCs w:val="24"/>
        </w:rPr>
        <w:t xml:space="preserve">. </w:t>
      </w:r>
      <w:r w:rsidR="00712E25" w:rsidRPr="00AB5B62">
        <w:rPr>
          <w:rFonts w:ascii="Times New Roman" w:hAnsi="Times New Roman" w:cs="Times New Roman"/>
          <w:sz w:val="24"/>
          <w:szCs w:val="24"/>
        </w:rPr>
        <w:t>A telefon, internet, kommunális és veszélyes hulladék elszállítása esetén van arra lehetőség – és célszerű is -, hogy a Kórház kössön szerződést a védőnők vonatkozásában az adott szolgáltatóval, továbbá a kizárólagos védőnői ellátást biztosító helyiségek takarításáról is a Kórház gondoskodjon.</w:t>
      </w:r>
      <w:r w:rsidR="009359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E25" w:rsidRPr="00AB5B62" w:rsidRDefault="00712E25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 w:rsidRPr="00AB5B62">
        <w:rPr>
          <w:rFonts w:ascii="Times New Roman" w:hAnsi="Times New Roman" w:cs="Times New Roman"/>
          <w:sz w:val="24"/>
          <w:szCs w:val="24"/>
        </w:rPr>
        <w:t>Fentieket megküldtük a Kórház részére, melyre jelen előterjesztés készítéséig válasz nem érkezett.</w:t>
      </w:r>
    </w:p>
    <w:p w:rsidR="00731750" w:rsidRPr="00AB5B62" w:rsidRDefault="00712E25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 w:rsidRPr="00AB5B62">
        <w:rPr>
          <w:rFonts w:ascii="Times New Roman" w:hAnsi="Times New Roman" w:cs="Times New Roman"/>
          <w:sz w:val="24"/>
          <w:szCs w:val="24"/>
        </w:rPr>
        <w:t>Tájékoztatásul az előterjesztés mellékletét képezi a Kórház által elkészített haszonkölcsön szerződés tervezet. Mivel az egyeztetések még folyamatban vannak, így javaslom, hogy a képviselő-testület azon főbb irányvonalakat határozza meg, amelyek figyelembevétel az egyeztetéseket le tudjuk folytatni.</w:t>
      </w:r>
      <w:r w:rsidR="00935903">
        <w:rPr>
          <w:rFonts w:ascii="Times New Roman" w:hAnsi="Times New Roman" w:cs="Times New Roman"/>
          <w:sz w:val="24"/>
          <w:szCs w:val="24"/>
        </w:rPr>
        <w:t xml:space="preserve"> </w:t>
      </w:r>
      <w:r w:rsidRPr="00AB5B62">
        <w:rPr>
          <w:rFonts w:ascii="Times New Roman" w:hAnsi="Times New Roman" w:cs="Times New Roman"/>
          <w:sz w:val="24"/>
          <w:szCs w:val="24"/>
        </w:rPr>
        <w:t xml:space="preserve">Valószínűleg ez nem történik meg 2023. július 1. napjáig, ettől függetlenül a védőnői ellátás zavartalansága érdekében a védőnők </w:t>
      </w:r>
      <w:r w:rsidR="00731750" w:rsidRPr="00AB5B62">
        <w:rPr>
          <w:rFonts w:ascii="Times New Roman" w:hAnsi="Times New Roman" w:cs="Times New Roman"/>
          <w:sz w:val="24"/>
          <w:szCs w:val="24"/>
        </w:rPr>
        <w:t>részére természetesen biztosítjuk mindazon munkafeltételt, amelyet 2023. június 30. napjáig is.</w:t>
      </w:r>
    </w:p>
    <w:p w:rsidR="00E83CB8" w:rsidRPr="00AB5B62" w:rsidRDefault="00731750" w:rsidP="009A4DA7">
      <w:pPr>
        <w:jc w:val="both"/>
        <w:rPr>
          <w:rFonts w:ascii="Times New Roman" w:hAnsi="Times New Roman" w:cs="Times New Roman"/>
          <w:sz w:val="24"/>
          <w:szCs w:val="24"/>
        </w:rPr>
      </w:pPr>
      <w:r w:rsidRPr="00AB5B62">
        <w:rPr>
          <w:rFonts w:ascii="Times New Roman" w:hAnsi="Times New Roman" w:cs="Times New Roman"/>
          <w:sz w:val="24"/>
          <w:szCs w:val="24"/>
        </w:rPr>
        <w:t xml:space="preserve">Fontosnak tartom megjegyezni, hogy az utolsó információ az, hogy az iskolavédőnők </w:t>
      </w:r>
      <w:r w:rsidR="00273E83" w:rsidRPr="00AB5B62">
        <w:rPr>
          <w:rFonts w:ascii="Times New Roman" w:hAnsi="Times New Roman" w:cs="Times New Roman"/>
          <w:sz w:val="24"/>
          <w:szCs w:val="24"/>
        </w:rPr>
        <w:t xml:space="preserve">nem kerülnek 2023. július </w:t>
      </w:r>
      <w:r w:rsidRPr="00AB5B62">
        <w:rPr>
          <w:rFonts w:ascii="Times New Roman" w:hAnsi="Times New Roman" w:cs="Times New Roman"/>
          <w:sz w:val="24"/>
          <w:szCs w:val="24"/>
        </w:rPr>
        <w:t xml:space="preserve">1. napjától </w:t>
      </w:r>
      <w:r w:rsidR="00273E83" w:rsidRPr="00AB5B62">
        <w:rPr>
          <w:rFonts w:ascii="Times New Roman" w:hAnsi="Times New Roman" w:cs="Times New Roman"/>
          <w:sz w:val="24"/>
          <w:szCs w:val="24"/>
        </w:rPr>
        <w:t>átvételre</w:t>
      </w:r>
      <w:r w:rsidRPr="00AB5B62">
        <w:rPr>
          <w:rFonts w:ascii="Times New Roman" w:hAnsi="Times New Roman" w:cs="Times New Roman"/>
          <w:sz w:val="24"/>
          <w:szCs w:val="24"/>
        </w:rPr>
        <w:t xml:space="preserve">. Azonban az </w:t>
      </w:r>
      <w:proofErr w:type="spellStart"/>
      <w:r w:rsidRPr="00AB5B62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Pr="00AB5B62">
        <w:rPr>
          <w:rFonts w:ascii="Times New Roman" w:hAnsi="Times New Roman" w:cs="Times New Roman"/>
          <w:sz w:val="24"/>
          <w:szCs w:val="24"/>
        </w:rPr>
        <w:t xml:space="preserve">. alapján a védőnői ellátás állami átvétele a területi védőnők mellett az iskola egészségügyi ellátást végző iskola védőnőkre is kiterjed. Az </w:t>
      </w:r>
      <w:proofErr w:type="spellStart"/>
      <w:r w:rsidRPr="00AB5B62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Pr="00AB5B62">
        <w:rPr>
          <w:rFonts w:ascii="Times New Roman" w:hAnsi="Times New Roman" w:cs="Times New Roman"/>
          <w:sz w:val="24"/>
          <w:szCs w:val="24"/>
        </w:rPr>
        <w:t>. 23.§ (4) bekezdése értelmében a</w:t>
      </w:r>
      <w:r w:rsidRPr="00AB5B62">
        <w:rPr>
          <w:rFonts w:ascii="Times New Roman" w:hAnsi="Times New Roman" w:cs="Times New Roman"/>
          <w:sz w:val="24"/>
          <w:szCs w:val="24"/>
        </w:rPr>
        <w:t xml:space="preserve"> települési önkormányzat az általa 2023. június 30. napjáig biztosított védőnői ellátás finanszírozására jogosult.</w:t>
      </w:r>
      <w:r w:rsidRPr="00AB5B62">
        <w:rPr>
          <w:rFonts w:ascii="Times New Roman" w:hAnsi="Times New Roman" w:cs="Times New Roman"/>
          <w:sz w:val="24"/>
          <w:szCs w:val="24"/>
        </w:rPr>
        <w:t xml:space="preserve"> </w:t>
      </w:r>
      <w:r w:rsidR="00E83CB8" w:rsidRPr="00AB5B62">
        <w:rPr>
          <w:rFonts w:ascii="Times New Roman" w:hAnsi="Times New Roman" w:cs="Times New Roman"/>
          <w:sz w:val="24"/>
          <w:szCs w:val="24"/>
        </w:rPr>
        <w:t xml:space="preserve">Nincs arra vonatkozó információnk, hogy 2023. július 1. napjától a </w:t>
      </w:r>
      <w:proofErr w:type="spellStart"/>
      <w:r w:rsidR="00E83CB8" w:rsidRPr="00AB5B62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E83CB8" w:rsidRPr="00AB5B62">
        <w:rPr>
          <w:rFonts w:ascii="Times New Roman" w:hAnsi="Times New Roman" w:cs="Times New Roman"/>
          <w:sz w:val="24"/>
          <w:szCs w:val="24"/>
        </w:rPr>
        <w:t xml:space="preserve"> Kft. jogosult lesz-e az iskola védőnők után finanszírozásra. Erre vonatkozó kérdést is tettünk fel, melyre válasz még nem érkezett. </w:t>
      </w:r>
    </w:p>
    <w:p w:rsidR="00E83CB8" w:rsidRPr="005D163A" w:rsidRDefault="00E83CB8" w:rsidP="00E83CB8">
      <w:pPr>
        <w:jc w:val="both"/>
        <w:rPr>
          <w:rFonts w:ascii="Times New Roman" w:hAnsi="Times New Roman" w:cs="Times New Roman"/>
        </w:rPr>
      </w:pPr>
      <w:r w:rsidRPr="005D163A">
        <w:rPr>
          <w:rFonts w:ascii="Times New Roman" w:hAnsi="Times New Roman" w:cs="Times New Roman"/>
        </w:rPr>
        <w:t>Kérem a képviselő-testületet az előterjesztés megtárgyalását követően hozza meg döntését.</w:t>
      </w:r>
    </w:p>
    <w:p w:rsidR="005D163A" w:rsidRDefault="00E83CB8" w:rsidP="005D1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2023. </w:t>
      </w:r>
      <w:r>
        <w:rPr>
          <w:rFonts w:ascii="Times New Roman" w:hAnsi="Times New Roman" w:cs="Times New Roman"/>
          <w:sz w:val="24"/>
          <w:szCs w:val="24"/>
        </w:rPr>
        <w:t>június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28.</w:t>
      </w:r>
      <w:r w:rsidR="005D16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83CB8" w:rsidRPr="005D163A" w:rsidRDefault="005D163A" w:rsidP="005D1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bookmarkStart w:id="0" w:name="_GoBack"/>
      <w:bookmarkEnd w:id="0"/>
      <w:r w:rsidR="00E83CB8" w:rsidRPr="005D163A">
        <w:rPr>
          <w:rFonts w:ascii="Times New Roman" w:hAnsi="Times New Roman" w:cs="Times New Roman"/>
          <w:b/>
        </w:rPr>
        <w:t>Szőke Zoltán</w:t>
      </w:r>
    </w:p>
    <w:p w:rsidR="00E83CB8" w:rsidRPr="005D163A" w:rsidRDefault="00E83CB8" w:rsidP="005D163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163A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0533E3">
        <w:rPr>
          <w:rFonts w:ascii="Times New Roman" w:hAnsi="Times New Roman" w:cs="Times New Roman"/>
          <w:b/>
        </w:rPr>
        <w:t xml:space="preserve"> </w:t>
      </w:r>
      <w:proofErr w:type="gramStart"/>
      <w:r w:rsidRPr="005D163A">
        <w:rPr>
          <w:rFonts w:ascii="Times New Roman" w:hAnsi="Times New Roman" w:cs="Times New Roman"/>
          <w:b/>
        </w:rPr>
        <w:t>polgármester</w:t>
      </w:r>
      <w:proofErr w:type="gramEnd"/>
    </w:p>
    <w:p w:rsidR="00E83CB8" w:rsidRDefault="00E83CB8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3CB8" w:rsidRPr="008A0F94" w:rsidRDefault="00E83CB8" w:rsidP="00E83C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E83CB8" w:rsidRPr="008A0F94" w:rsidRDefault="00E83CB8" w:rsidP="00E83C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E83CB8" w:rsidRPr="008A0F94" w:rsidRDefault="00E83CB8" w:rsidP="00E83C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E83CB8" w:rsidRPr="008A0F94" w:rsidRDefault="00E83CB8" w:rsidP="00E83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E83CB8" w:rsidRPr="008A0F94" w:rsidRDefault="00E83CB8" w:rsidP="00E83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E83CB8" w:rsidRPr="008A0F94" w:rsidRDefault="00E83CB8" w:rsidP="00E83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E83CB8" w:rsidRPr="008A0F94" w:rsidRDefault="00E83CB8" w:rsidP="00E83CB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3CB8" w:rsidRPr="008F0366" w:rsidRDefault="00E83CB8" w:rsidP="00E83CB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F036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védőnői ellátás átadás-átvételére vonatkozó megállapodás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ról</w:t>
      </w:r>
    </w:p>
    <w:p w:rsidR="00E83CB8" w:rsidRDefault="00E83CB8" w:rsidP="00E83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3CB8" w:rsidRDefault="00E83CB8" w:rsidP="00E83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Pr="00B4333E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B4333E">
        <w:rPr>
          <w:rFonts w:ascii="Times New Roman" w:hAnsi="Times New Roman" w:cs="Times New Roman"/>
          <w:bCs/>
          <w:sz w:val="24"/>
          <w:szCs w:val="24"/>
        </w:rPr>
        <w:t>z</w:t>
      </w:r>
      <w:r w:rsidRPr="00C27088">
        <w:rPr>
          <w:rFonts w:ascii="Times New Roman" w:hAnsi="Times New Roman" w:cs="Times New Roman"/>
          <w:bCs/>
          <w:sz w:val="24"/>
          <w:szCs w:val="24"/>
        </w:rPr>
        <w:t xml:space="preserve"> egészségügyi alapellátásról szóló hatályos 2015. évi CXXIII. törvény 6/</w:t>
      </w:r>
      <w:r>
        <w:rPr>
          <w:rFonts w:ascii="Times New Roman" w:hAnsi="Times New Roman" w:cs="Times New Roman"/>
          <w:bCs/>
          <w:sz w:val="24"/>
          <w:szCs w:val="24"/>
        </w:rPr>
        <w:t>B. §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23.§ (5) bekezdésében </w:t>
      </w:r>
      <w:r>
        <w:rPr>
          <w:rFonts w:ascii="Times New Roman" w:hAnsi="Times New Roman" w:cs="Times New Roman"/>
          <w:bCs/>
          <w:sz w:val="24"/>
          <w:szCs w:val="24"/>
        </w:rPr>
        <w:t xml:space="preserve">foglaltak alapján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E83CB8" w:rsidRDefault="00E83CB8" w:rsidP="00E83CB8"/>
    <w:p w:rsidR="00E83CB8" w:rsidRDefault="00E83CB8" w:rsidP="00E83CB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1B5">
        <w:rPr>
          <w:rFonts w:ascii="Times New Roman" w:hAnsi="Times New Roman" w:cs="Times New Roman"/>
          <w:sz w:val="24"/>
          <w:szCs w:val="24"/>
        </w:rPr>
        <w:t>Dönt arról, hogy a</w:t>
      </w:r>
      <w:r>
        <w:rPr>
          <w:rFonts w:ascii="Times New Roman" w:hAnsi="Times New Roman" w:cs="Times New Roman"/>
          <w:sz w:val="24"/>
          <w:szCs w:val="24"/>
        </w:rPr>
        <w:t xml:space="preserve"> védőnői </w:t>
      </w:r>
      <w:r w:rsidRPr="000C21B5">
        <w:rPr>
          <w:rFonts w:ascii="Times New Roman" w:hAnsi="Times New Roman" w:cs="Times New Roman"/>
          <w:sz w:val="24"/>
          <w:szCs w:val="24"/>
        </w:rPr>
        <w:t>ellátás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1B5">
        <w:rPr>
          <w:rFonts w:ascii="Times New Roman" w:hAnsi="Times New Roman" w:cs="Times New Roman"/>
          <w:sz w:val="24"/>
          <w:szCs w:val="24"/>
        </w:rPr>
        <w:t>biztosítása érdekében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 a tiszavasvári 2852 </w:t>
      </w:r>
      <w:proofErr w:type="spellStart"/>
      <w:r w:rsidRPr="000C21B5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0C21B5">
        <w:rPr>
          <w:rFonts w:ascii="Times New Roman" w:hAnsi="Times New Roman" w:cs="Times New Roman"/>
          <w:sz w:val="24"/>
          <w:szCs w:val="24"/>
        </w:rPr>
        <w:t xml:space="preserve"> (4440 Tiszavasvári, Kossuth u. 4. szám) ingatlan </w:t>
      </w:r>
      <w:r>
        <w:rPr>
          <w:rFonts w:ascii="Times New Roman" w:hAnsi="Times New Roman" w:cs="Times New Roman"/>
          <w:sz w:val="24"/>
          <w:szCs w:val="24"/>
        </w:rPr>
        <w:t xml:space="preserve">védőnői 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feladatellátást biztosító helyiségeit </w:t>
      </w:r>
      <w:r w:rsidR="00273E83">
        <w:rPr>
          <w:rFonts w:ascii="Times New Roman" w:hAnsi="Times New Roman" w:cs="Times New Roman"/>
          <w:b/>
          <w:sz w:val="24"/>
          <w:szCs w:val="24"/>
        </w:rPr>
        <w:t xml:space="preserve">és a feladatellátást szolgáló ingóságokat 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2023. </w:t>
      </w:r>
      <w:r>
        <w:rPr>
          <w:rFonts w:ascii="Times New Roman" w:hAnsi="Times New Roman" w:cs="Times New Roman"/>
          <w:b/>
          <w:sz w:val="24"/>
          <w:szCs w:val="24"/>
        </w:rPr>
        <w:t>július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 1. napjától</w:t>
      </w:r>
      <w:r w:rsidRPr="000C21B5">
        <w:rPr>
          <w:rFonts w:ascii="Times New Roman" w:hAnsi="Times New Roman" w:cs="Times New Roman"/>
          <w:sz w:val="24"/>
          <w:szCs w:val="24"/>
        </w:rPr>
        <w:t xml:space="preserve"> </w:t>
      </w:r>
      <w:r w:rsidR="00273E83">
        <w:rPr>
          <w:rFonts w:ascii="Times New Roman" w:hAnsi="Times New Roman" w:cs="Times New Roman"/>
          <w:sz w:val="24"/>
          <w:szCs w:val="24"/>
        </w:rPr>
        <w:t>ingyenesen biztosítja a Szabolcs-Szatmár-Bereg Vármegyei Oktatókórház, mint irányító vármegyei intézmény részére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 az alábbi feltételekkel:</w:t>
      </w:r>
    </w:p>
    <w:p w:rsidR="00E83CB8" w:rsidRPr="000C21B5" w:rsidRDefault="00E83CB8" w:rsidP="00E83CB8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CB8" w:rsidRPr="000C21B5" w:rsidRDefault="00E83CB8" w:rsidP="00E83CB8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E83CB8" w:rsidRDefault="00E83CB8" w:rsidP="00E83CB8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0C21B5">
        <w:rPr>
          <w:rFonts w:ascii="Times New Roman" w:hAnsi="Times New Roman" w:cs="Times New Roman"/>
          <w:sz w:val="24"/>
          <w:szCs w:val="24"/>
        </w:rPr>
        <w:t xml:space="preserve"> használat időtartama: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273E83">
        <w:rPr>
          <w:rFonts w:ascii="Times New Roman" w:hAnsi="Times New Roman" w:cs="Times New Roman"/>
          <w:sz w:val="24"/>
          <w:szCs w:val="24"/>
        </w:rPr>
        <w:t>július</w:t>
      </w:r>
      <w:r>
        <w:rPr>
          <w:rFonts w:ascii="Times New Roman" w:hAnsi="Times New Roman" w:cs="Times New Roman"/>
          <w:sz w:val="24"/>
          <w:szCs w:val="24"/>
        </w:rPr>
        <w:t xml:space="preserve"> 1. napjától </w:t>
      </w:r>
      <w:r w:rsidR="00273E83">
        <w:rPr>
          <w:rFonts w:ascii="Times New Roman" w:hAnsi="Times New Roman" w:cs="Times New Roman"/>
          <w:sz w:val="24"/>
          <w:szCs w:val="24"/>
        </w:rPr>
        <w:t xml:space="preserve">kezdődő határozatlan időtartam </w:t>
      </w:r>
    </w:p>
    <w:p w:rsidR="00E83CB8" w:rsidRPr="000C21B5" w:rsidRDefault="00E83CB8" w:rsidP="00E83CB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83CB8" w:rsidRDefault="00E83CB8" w:rsidP="00E83CB8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E83">
        <w:rPr>
          <w:rFonts w:ascii="Times New Roman" w:hAnsi="Times New Roman" w:cs="Times New Roman"/>
          <w:sz w:val="24"/>
          <w:szCs w:val="24"/>
        </w:rPr>
        <w:t>A Polgári Törvénykönyvről szóló 2013. évi V. tv. 3:358.§ (6) bekezdése értelmében a</w:t>
      </w:r>
      <w:r w:rsidR="00273E83" w:rsidRPr="00273E83">
        <w:rPr>
          <w:rFonts w:ascii="Times New Roman" w:hAnsi="Times New Roman" w:cs="Times New Roman"/>
          <w:sz w:val="24"/>
          <w:szCs w:val="24"/>
        </w:rPr>
        <w:t xml:space="preserve"> </w:t>
      </w:r>
      <w:r w:rsidR="00273E83">
        <w:rPr>
          <w:rFonts w:ascii="Times New Roman" w:hAnsi="Times New Roman" w:cs="Times New Roman"/>
          <w:sz w:val="24"/>
          <w:szCs w:val="24"/>
        </w:rPr>
        <w:t>Szabolcs-Szatmár-Bereg Vármegyei Oktatókórház</w:t>
      </w:r>
      <w:r w:rsidR="00273E83" w:rsidRPr="000C21B5">
        <w:rPr>
          <w:rFonts w:ascii="Times New Roman" w:hAnsi="Times New Roman" w:cs="Times New Roman"/>
          <w:sz w:val="24"/>
          <w:szCs w:val="24"/>
        </w:rPr>
        <w:t xml:space="preserve"> </w:t>
      </w:r>
      <w:r w:rsidR="00273E83">
        <w:rPr>
          <w:rFonts w:ascii="Times New Roman" w:hAnsi="Times New Roman" w:cs="Times New Roman"/>
          <w:sz w:val="24"/>
          <w:szCs w:val="24"/>
        </w:rPr>
        <w:t xml:space="preserve">köteles és </w:t>
      </w:r>
      <w:r w:rsidRPr="000C21B5">
        <w:rPr>
          <w:rFonts w:ascii="Times New Roman" w:hAnsi="Times New Roman" w:cs="Times New Roman"/>
          <w:sz w:val="24"/>
          <w:szCs w:val="24"/>
        </w:rPr>
        <w:t xml:space="preserve">vállalja </w:t>
      </w:r>
    </w:p>
    <w:p w:rsidR="00E83CB8" w:rsidRPr="0074595A" w:rsidRDefault="00E83CB8" w:rsidP="00E83CB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85540" w:rsidRPr="00885540" w:rsidRDefault="00E83CB8" w:rsidP="00885540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21B5">
        <w:rPr>
          <w:rFonts w:ascii="Times New Roman" w:hAnsi="Times New Roman" w:cs="Times New Roman"/>
          <w:sz w:val="24"/>
          <w:szCs w:val="24"/>
        </w:rPr>
        <w:t xml:space="preserve">a használatába adott helyiségek </w:t>
      </w:r>
      <w:r>
        <w:rPr>
          <w:rFonts w:ascii="Times New Roman" w:hAnsi="Times New Roman" w:cs="Times New Roman"/>
          <w:sz w:val="24"/>
          <w:szCs w:val="24"/>
        </w:rPr>
        <w:t>üzemeltetésével, fenntartásával</w:t>
      </w:r>
      <w:r w:rsidRPr="000C21B5">
        <w:rPr>
          <w:rFonts w:ascii="Times New Roman" w:hAnsi="Times New Roman" w:cs="Times New Roman"/>
          <w:sz w:val="24"/>
          <w:szCs w:val="24"/>
        </w:rPr>
        <w:t xml:space="preserve"> járó </w:t>
      </w:r>
      <w:r w:rsidR="00273E83">
        <w:rPr>
          <w:rFonts w:ascii="Times New Roman" w:hAnsi="Times New Roman" w:cs="Times New Roman"/>
          <w:sz w:val="24"/>
          <w:szCs w:val="24"/>
        </w:rPr>
        <w:t xml:space="preserve">valamennyi </w:t>
      </w:r>
      <w:r w:rsidRPr="000C21B5">
        <w:rPr>
          <w:rFonts w:ascii="Times New Roman" w:hAnsi="Times New Roman" w:cs="Times New Roman"/>
          <w:sz w:val="24"/>
          <w:szCs w:val="24"/>
        </w:rPr>
        <w:t xml:space="preserve">közüzemi </w:t>
      </w:r>
      <w:r w:rsidR="00273E83">
        <w:rPr>
          <w:rFonts w:ascii="Times New Roman" w:hAnsi="Times New Roman" w:cs="Times New Roman"/>
          <w:sz w:val="24"/>
          <w:szCs w:val="24"/>
        </w:rPr>
        <w:t xml:space="preserve">és egyéb </w:t>
      </w:r>
      <w:r w:rsidRPr="000C21B5">
        <w:rPr>
          <w:rFonts w:ascii="Times New Roman" w:hAnsi="Times New Roman" w:cs="Times New Roman"/>
          <w:sz w:val="24"/>
          <w:szCs w:val="24"/>
        </w:rPr>
        <w:t xml:space="preserve">költségek (víz, energia, gáz, telefon, internet, szemétszállítás, veszélyes hulladékszállítás, takarítás) megfizetését, valamint a közös használatú helyiségek (folyosó/váró, </w:t>
      </w:r>
      <w:proofErr w:type="spellStart"/>
      <w:r w:rsidRPr="000C21B5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0C21B5">
        <w:rPr>
          <w:rFonts w:ascii="Times New Roman" w:hAnsi="Times New Roman" w:cs="Times New Roman"/>
          <w:sz w:val="24"/>
          <w:szCs w:val="24"/>
        </w:rPr>
        <w:t>) utáni használattal</w:t>
      </w:r>
      <w:r>
        <w:rPr>
          <w:rFonts w:ascii="Times New Roman" w:hAnsi="Times New Roman" w:cs="Times New Roman"/>
          <w:sz w:val="24"/>
          <w:szCs w:val="24"/>
        </w:rPr>
        <w:t xml:space="preserve"> járó</w:t>
      </w:r>
      <w:r w:rsidRPr="000C21B5">
        <w:rPr>
          <w:rFonts w:ascii="Times New Roman" w:hAnsi="Times New Roman" w:cs="Times New Roman"/>
          <w:sz w:val="24"/>
          <w:szCs w:val="24"/>
        </w:rPr>
        <w:t xml:space="preserve"> arányos költségek megfizetését.</w:t>
      </w:r>
    </w:p>
    <w:p w:rsidR="00E83CB8" w:rsidRPr="00273E83" w:rsidRDefault="00E83CB8" w:rsidP="00273E8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mindennapi működés során bekövetkező </w:t>
      </w:r>
      <w:proofErr w:type="spellStart"/>
      <w:r>
        <w:rPr>
          <w:rFonts w:ascii="Times New Roman" w:hAnsi="Times New Roman" w:cs="Times New Roman"/>
          <w:sz w:val="24"/>
          <w:szCs w:val="24"/>
        </w:rPr>
        <w:t>kisértékű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javítási, karbantartási, munkák elvégzését</w:t>
      </w:r>
      <w:r w:rsidR="00273E83">
        <w:rPr>
          <w:rFonts w:ascii="Times New Roman" w:hAnsi="Times New Roman" w:cs="Times New Roman"/>
          <w:sz w:val="24"/>
          <w:szCs w:val="24"/>
        </w:rPr>
        <w:t xml:space="preserve"> saját költségén.</w:t>
      </w:r>
    </w:p>
    <w:p w:rsidR="00E83CB8" w:rsidRPr="0099601B" w:rsidRDefault="00E83CB8" w:rsidP="00E83CB8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540" w:rsidRDefault="00E83CB8" w:rsidP="0088554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084">
        <w:rPr>
          <w:rFonts w:ascii="Times New Roman" w:hAnsi="Times New Roman" w:cs="Times New Roman"/>
          <w:sz w:val="24"/>
          <w:szCs w:val="24"/>
        </w:rPr>
        <w:t xml:space="preserve">Felhatalmazza a polgármester, hogy </w:t>
      </w:r>
    </w:p>
    <w:p w:rsidR="00273E83" w:rsidRDefault="00885540" w:rsidP="0088554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83CB8" w:rsidRPr="00885540">
        <w:rPr>
          <w:rFonts w:ascii="Times New Roman" w:hAnsi="Times New Roman" w:cs="Times New Roman"/>
          <w:sz w:val="24"/>
          <w:szCs w:val="24"/>
        </w:rPr>
        <w:t xml:space="preserve">az 1. pontokban meghatározott feltételek alapján a szükséges egyeztetéseket </w:t>
      </w:r>
      <w:r w:rsidR="00273E83" w:rsidRPr="00885540">
        <w:rPr>
          <w:rFonts w:ascii="Times New Roman" w:hAnsi="Times New Roman" w:cs="Times New Roman"/>
          <w:sz w:val="24"/>
          <w:szCs w:val="24"/>
        </w:rPr>
        <w:t xml:space="preserve">folytassa le és a védőnői ellátással felmerülő költségek, kiadások </w:t>
      </w:r>
      <w:r w:rsidR="00273E83" w:rsidRPr="00885540">
        <w:rPr>
          <w:rFonts w:ascii="Times New Roman" w:hAnsi="Times New Roman" w:cs="Times New Roman"/>
          <w:sz w:val="24"/>
          <w:szCs w:val="24"/>
        </w:rPr>
        <w:t>Szabolcs-Szatmár-Bereg Vármegyei Oktatókórház</w:t>
      </w:r>
      <w:r w:rsidR="00273E83" w:rsidRPr="00885540">
        <w:rPr>
          <w:rFonts w:ascii="Times New Roman" w:hAnsi="Times New Roman" w:cs="Times New Roman"/>
          <w:sz w:val="24"/>
          <w:szCs w:val="24"/>
        </w:rPr>
        <w:t xml:space="preserve"> által történő vállal</w:t>
      </w:r>
      <w:r w:rsidRPr="00885540">
        <w:rPr>
          <w:rFonts w:ascii="Times New Roman" w:hAnsi="Times New Roman" w:cs="Times New Roman"/>
          <w:sz w:val="24"/>
          <w:szCs w:val="24"/>
        </w:rPr>
        <w:t>ása</w:t>
      </w:r>
      <w:r w:rsidR="00273E83" w:rsidRPr="00885540">
        <w:rPr>
          <w:rFonts w:ascii="Times New Roman" w:hAnsi="Times New Roman" w:cs="Times New Roman"/>
          <w:sz w:val="24"/>
          <w:szCs w:val="24"/>
        </w:rPr>
        <w:t>, annak költségmegosztás</w:t>
      </w:r>
      <w:r w:rsidRPr="00885540">
        <w:rPr>
          <w:rFonts w:ascii="Times New Roman" w:hAnsi="Times New Roman" w:cs="Times New Roman"/>
          <w:sz w:val="24"/>
          <w:szCs w:val="24"/>
        </w:rPr>
        <w:t>a</w:t>
      </w:r>
      <w:r w:rsidR="00273E83" w:rsidRPr="00885540">
        <w:rPr>
          <w:rFonts w:ascii="Times New Roman" w:hAnsi="Times New Roman" w:cs="Times New Roman"/>
          <w:sz w:val="24"/>
          <w:szCs w:val="24"/>
        </w:rPr>
        <w:t xml:space="preserve"> </w:t>
      </w:r>
      <w:r w:rsidRPr="00885540">
        <w:rPr>
          <w:rFonts w:ascii="Times New Roman" w:hAnsi="Times New Roman" w:cs="Times New Roman"/>
          <w:sz w:val="24"/>
          <w:szCs w:val="24"/>
        </w:rPr>
        <w:t xml:space="preserve">lehetőleg </w:t>
      </w:r>
      <w:r w:rsidR="00273E83" w:rsidRPr="00885540">
        <w:rPr>
          <w:rFonts w:ascii="Times New Roman" w:hAnsi="Times New Roman" w:cs="Times New Roman"/>
          <w:sz w:val="24"/>
          <w:szCs w:val="24"/>
        </w:rPr>
        <w:t>ne külön megállapodásban</w:t>
      </w:r>
      <w:r w:rsidRPr="00885540">
        <w:rPr>
          <w:rFonts w:ascii="Times New Roman" w:hAnsi="Times New Roman" w:cs="Times New Roman"/>
          <w:sz w:val="24"/>
          <w:szCs w:val="24"/>
        </w:rPr>
        <w:t xml:space="preserve"> kerüljön rögzítésre, hanem a haszonkölcsön szerződésben.</w:t>
      </w:r>
    </w:p>
    <w:p w:rsidR="00885540" w:rsidRDefault="00885540" w:rsidP="0088554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kezdeményezze a </w:t>
      </w:r>
      <w:r w:rsidRPr="00885540">
        <w:rPr>
          <w:rFonts w:ascii="Times New Roman" w:hAnsi="Times New Roman" w:cs="Times New Roman"/>
          <w:sz w:val="24"/>
          <w:szCs w:val="24"/>
        </w:rPr>
        <w:t>Szabolcs-Szatmár-Bereg Vármegyei Oktatókórház</w:t>
      </w:r>
      <w:r>
        <w:rPr>
          <w:rFonts w:ascii="Times New Roman" w:hAnsi="Times New Roman" w:cs="Times New Roman"/>
          <w:sz w:val="24"/>
          <w:szCs w:val="24"/>
        </w:rPr>
        <w:t xml:space="preserve">nál, hogy az internet, telefon, kommunális és veszélyes </w:t>
      </w:r>
      <w:proofErr w:type="gramStart"/>
      <w:r>
        <w:rPr>
          <w:rFonts w:ascii="Times New Roman" w:hAnsi="Times New Roman" w:cs="Times New Roman"/>
          <w:sz w:val="24"/>
          <w:szCs w:val="24"/>
        </w:rPr>
        <w:t>hulladék szolgáltatásokra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vonatkozóan a Kórház maga kössön szerződéseket az adott szolgáltatónál</w:t>
      </w:r>
    </w:p>
    <w:p w:rsidR="00885540" w:rsidRPr="00885540" w:rsidRDefault="00885540" w:rsidP="0088554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kezdeményezze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85540">
        <w:rPr>
          <w:rFonts w:ascii="Times New Roman" w:hAnsi="Times New Roman" w:cs="Times New Roman"/>
          <w:sz w:val="24"/>
          <w:szCs w:val="24"/>
        </w:rPr>
        <w:t>Szabolcs-Szatmár-Bereg Vármegyei Oktatókórház</w:t>
      </w:r>
      <w:r>
        <w:rPr>
          <w:rFonts w:ascii="Times New Roman" w:hAnsi="Times New Roman" w:cs="Times New Roman"/>
          <w:sz w:val="24"/>
          <w:szCs w:val="24"/>
        </w:rPr>
        <w:t>nál</w:t>
      </w:r>
      <w:r>
        <w:rPr>
          <w:rFonts w:ascii="Times New Roman" w:hAnsi="Times New Roman" w:cs="Times New Roman"/>
          <w:sz w:val="24"/>
          <w:szCs w:val="24"/>
        </w:rPr>
        <w:t>, hogy a védőnői ellátásra kizárólagosan használt helyiségek vonatkozásban a takarításról maga gondoskodjon.</w:t>
      </w:r>
    </w:p>
    <w:p w:rsidR="00273E83" w:rsidRDefault="00273E83" w:rsidP="0088554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83CB8" w:rsidRDefault="00885540" w:rsidP="00E83CB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83CB8">
        <w:rPr>
          <w:rFonts w:ascii="Times New Roman" w:hAnsi="Times New Roman" w:cs="Times New Roman"/>
          <w:sz w:val="24"/>
          <w:szCs w:val="24"/>
        </w:rPr>
        <w:t>össe meg a</w:t>
      </w:r>
      <w:r>
        <w:rPr>
          <w:rFonts w:ascii="Times New Roman" w:hAnsi="Times New Roman" w:cs="Times New Roman"/>
          <w:sz w:val="24"/>
          <w:szCs w:val="24"/>
        </w:rPr>
        <w:t xml:space="preserve"> védőnői ellátás átvételével kapcsolatos ingó, ingatlanhasználatra vonatkozó szerződéseket </w:t>
      </w:r>
      <w:r w:rsidR="00E83CB8" w:rsidRPr="00652084">
        <w:rPr>
          <w:rFonts w:ascii="Times New Roman" w:hAnsi="Times New Roman" w:cs="Times New Roman"/>
          <w:sz w:val="24"/>
          <w:szCs w:val="24"/>
        </w:rPr>
        <w:t>a</w:t>
      </w:r>
      <w:r w:rsidRPr="00885540">
        <w:rPr>
          <w:rFonts w:ascii="Times New Roman" w:hAnsi="Times New Roman" w:cs="Times New Roman"/>
          <w:sz w:val="24"/>
          <w:szCs w:val="24"/>
        </w:rPr>
        <w:t xml:space="preserve"> </w:t>
      </w:r>
      <w:r w:rsidRPr="00885540">
        <w:rPr>
          <w:rFonts w:ascii="Times New Roman" w:hAnsi="Times New Roman" w:cs="Times New Roman"/>
          <w:sz w:val="24"/>
          <w:szCs w:val="24"/>
        </w:rPr>
        <w:t>Szabolcs-Szatmár-Bereg Vármegyei Oktatókórház</w:t>
      </w:r>
      <w:r>
        <w:rPr>
          <w:rFonts w:ascii="Times New Roman" w:hAnsi="Times New Roman" w:cs="Times New Roman"/>
          <w:sz w:val="24"/>
          <w:szCs w:val="24"/>
        </w:rPr>
        <w:t>nál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3CB8" w:rsidRPr="00E4381A" w:rsidRDefault="00E83CB8" w:rsidP="00E83CB8">
      <w:pPr>
        <w:jc w:val="both"/>
        <w:rPr>
          <w:rFonts w:ascii="Times New Roman" w:hAnsi="Times New Roman" w:cs="Times New Roman"/>
          <w:sz w:val="24"/>
          <w:szCs w:val="24"/>
        </w:rPr>
      </w:pPr>
      <w:r w:rsidRPr="00E4381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83CB8" w:rsidRDefault="00E83CB8" w:rsidP="00E83CB8">
      <w:pPr>
        <w:jc w:val="both"/>
        <w:rPr>
          <w:rFonts w:ascii="Times New Roman" w:hAnsi="Times New Roman" w:cs="Times New Roman"/>
          <w:sz w:val="24"/>
          <w:szCs w:val="24"/>
        </w:rPr>
      </w:pPr>
      <w:r w:rsidRPr="00652084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1-</w:t>
      </w:r>
      <w:r w:rsidR="008855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pontok esetén </w:t>
      </w:r>
      <w:r w:rsidR="00885540">
        <w:rPr>
          <w:rFonts w:ascii="Times New Roman" w:hAnsi="Times New Roman" w:cs="Times New Roman"/>
          <w:sz w:val="24"/>
          <w:szCs w:val="24"/>
        </w:rPr>
        <w:t xml:space="preserve">azonnal, </w:t>
      </w:r>
      <w:proofErr w:type="gramStart"/>
      <w:r w:rsidR="00885540">
        <w:rPr>
          <w:rFonts w:ascii="Times New Roman" w:hAnsi="Times New Roman" w:cs="Times New Roman"/>
          <w:sz w:val="24"/>
          <w:szCs w:val="24"/>
        </w:rPr>
        <w:t>folyamatosan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554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2084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6520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</w:t>
      </w:r>
    </w:p>
    <w:p w:rsidR="00E83CB8" w:rsidRPr="00295983" w:rsidRDefault="00E83CB8" w:rsidP="00E83CB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85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83CB8" w:rsidRDefault="00E83CB8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453F" w:rsidRDefault="00CB453F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453F" w:rsidRDefault="00CB453F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453F" w:rsidRDefault="00CB453F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453F" w:rsidRDefault="00CB453F" w:rsidP="009A4D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4DA7" w:rsidRDefault="009A4DA7"/>
    <w:sectPr w:rsidR="009A4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EF6"/>
    <w:multiLevelType w:val="multilevel"/>
    <w:tmpl w:val="BD6EE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375D9D"/>
    <w:multiLevelType w:val="hybridMultilevel"/>
    <w:tmpl w:val="995AAA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147D0E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color w:val="FF0000"/>
        <w:sz w:val="22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73BA4"/>
    <w:multiLevelType w:val="hybridMultilevel"/>
    <w:tmpl w:val="8D00C55E"/>
    <w:lvl w:ilvl="0" w:tplc="CFA203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66"/>
    <w:rsid w:val="000533E3"/>
    <w:rsid w:val="00215E6A"/>
    <w:rsid w:val="00273E83"/>
    <w:rsid w:val="00310889"/>
    <w:rsid w:val="003D3073"/>
    <w:rsid w:val="005D163A"/>
    <w:rsid w:val="005E20B8"/>
    <w:rsid w:val="006E072E"/>
    <w:rsid w:val="006F7F15"/>
    <w:rsid w:val="00712E25"/>
    <w:rsid w:val="00731750"/>
    <w:rsid w:val="00885540"/>
    <w:rsid w:val="008B3B03"/>
    <w:rsid w:val="008D798C"/>
    <w:rsid w:val="008F0366"/>
    <w:rsid w:val="00935903"/>
    <w:rsid w:val="009A4DA7"/>
    <w:rsid w:val="00A069A1"/>
    <w:rsid w:val="00AB5B62"/>
    <w:rsid w:val="00B27913"/>
    <w:rsid w:val="00C01DC0"/>
    <w:rsid w:val="00CB453F"/>
    <w:rsid w:val="00CC6DDF"/>
    <w:rsid w:val="00D202FB"/>
    <w:rsid w:val="00DD3BDE"/>
    <w:rsid w:val="00E51798"/>
    <w:rsid w:val="00E63C6F"/>
    <w:rsid w:val="00E8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F03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27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913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E83CB8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E8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F03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27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913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E83CB8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E8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1261</Words>
  <Characters>8703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2023-06-28T07:53:00Z</cp:lastPrinted>
  <dcterms:created xsi:type="dcterms:W3CDTF">2023-06-22T12:24:00Z</dcterms:created>
  <dcterms:modified xsi:type="dcterms:W3CDTF">2023-06-28T07:57:00Z</dcterms:modified>
</cp:coreProperties>
</file>