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981" w:rsidRPr="00135B47" w:rsidRDefault="00C10981" w:rsidP="00C10981">
      <w:pPr>
        <w:jc w:val="center"/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</w:pPr>
      <w:r w:rsidRPr="00135B47"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  <w:t>ELŐTERJESZTÉS</w:t>
      </w:r>
    </w:p>
    <w:p w:rsidR="00C10981" w:rsidRDefault="00C10981" w:rsidP="00C10981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C10981" w:rsidRPr="00135B47" w:rsidRDefault="00C10981" w:rsidP="00C10981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C10981" w:rsidRPr="00135B47" w:rsidRDefault="00C10981" w:rsidP="00C10981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Tiszavasvári Város Önkormányzata Képviselő - testületének</w:t>
      </w:r>
    </w:p>
    <w:p w:rsidR="00C10981" w:rsidRPr="007D23DC" w:rsidRDefault="00C10981" w:rsidP="00C10981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22</w:t>
      </w:r>
      <w:r w:rsidRPr="00135B4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december 15-é</w:t>
      </w:r>
      <w:r w:rsidRPr="00422C68">
        <w:rPr>
          <w:rFonts w:ascii="Times New Roman" w:hAnsi="Times New Roman"/>
          <w:b/>
          <w:sz w:val="28"/>
          <w:szCs w:val="28"/>
        </w:rPr>
        <w:t>n tartandó</w:t>
      </w:r>
      <w:r w:rsidRPr="001F376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D23DC">
        <w:rPr>
          <w:rFonts w:ascii="Times New Roman" w:hAnsi="Times New Roman"/>
          <w:b/>
          <w:sz w:val="28"/>
          <w:szCs w:val="28"/>
        </w:rPr>
        <w:t>rendes ülésére</w:t>
      </w:r>
    </w:p>
    <w:p w:rsidR="00C10981" w:rsidRDefault="00C10981" w:rsidP="00C10981">
      <w:pPr>
        <w:rPr>
          <w:rFonts w:ascii="Times New Roman" w:hAnsi="Times New Roman"/>
          <w:b/>
          <w:sz w:val="28"/>
          <w:szCs w:val="28"/>
        </w:rPr>
      </w:pPr>
    </w:p>
    <w:p w:rsidR="00C10981" w:rsidRDefault="00C10981" w:rsidP="00C10981">
      <w:pPr>
        <w:rPr>
          <w:rFonts w:ascii="Times New Roman" w:hAnsi="Times New Roman"/>
          <w:sz w:val="28"/>
          <w:u w:val="single"/>
        </w:rPr>
      </w:pPr>
    </w:p>
    <w:p w:rsidR="00C10981" w:rsidRPr="008E1452" w:rsidRDefault="00C10981" w:rsidP="00C10981">
      <w:pPr>
        <w:rPr>
          <w:rFonts w:ascii="Times New Roman" w:hAnsi="Times New Roman"/>
          <w:sz w:val="28"/>
          <w:u w:val="single"/>
        </w:rPr>
      </w:pPr>
    </w:p>
    <w:p w:rsidR="00C10981" w:rsidRPr="00C10981" w:rsidRDefault="00C10981" w:rsidP="00C10981">
      <w:pPr>
        <w:ind w:left="2520" w:right="98" w:hanging="2520"/>
        <w:rPr>
          <w:rFonts w:ascii="Times New Roman" w:hAnsi="Times New Roman"/>
          <w:b/>
          <w:bCs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Az előterjesztés tárgya</w:t>
      </w:r>
      <w:r w:rsidRPr="00E20C3B">
        <w:rPr>
          <w:rFonts w:ascii="Times New Roman" w:hAnsi="Times New Roman"/>
          <w:b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Pr="00C10981">
        <w:rPr>
          <w:rFonts w:ascii="Times New Roman" w:hAnsi="Times New Roman"/>
          <w:b/>
          <w:sz w:val="24"/>
          <w:szCs w:val="24"/>
        </w:rPr>
        <w:t xml:space="preserve">önkormányzati tulajdonban lévő személygépjármű értékesítésére vonatkozó pályázati </w:t>
      </w:r>
      <w:r>
        <w:rPr>
          <w:rFonts w:ascii="Times New Roman" w:hAnsi="Times New Roman"/>
          <w:b/>
          <w:sz w:val="24"/>
          <w:szCs w:val="24"/>
        </w:rPr>
        <w:t xml:space="preserve">felhívás </w:t>
      </w:r>
    </w:p>
    <w:p w:rsidR="00C10981" w:rsidRPr="00C10981" w:rsidRDefault="00C10981" w:rsidP="00C10981">
      <w:pPr>
        <w:tabs>
          <w:tab w:val="center" w:pos="73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10981" w:rsidRPr="00D260BE" w:rsidRDefault="00C10981" w:rsidP="00C10981">
      <w:pPr>
        <w:tabs>
          <w:tab w:val="center" w:pos="7320"/>
        </w:tabs>
        <w:rPr>
          <w:rFonts w:ascii="Times New Roman" w:hAnsi="Times New Roman"/>
          <w:color w:val="FF0000"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Melléklet</w:t>
      </w:r>
      <w:r w:rsidRPr="00D260BE">
        <w:rPr>
          <w:rFonts w:ascii="Times New Roman" w:hAnsi="Times New Roman"/>
          <w:b/>
          <w:sz w:val="24"/>
          <w:szCs w:val="24"/>
          <w:u w:val="single"/>
        </w:rPr>
        <w:t>:</w:t>
      </w:r>
      <w:r w:rsidRPr="00D260BE">
        <w:rPr>
          <w:rFonts w:ascii="Times New Roman" w:hAnsi="Times New Roman"/>
          <w:b/>
          <w:sz w:val="24"/>
          <w:szCs w:val="24"/>
        </w:rPr>
        <w:t xml:space="preserve"> </w:t>
      </w:r>
    </w:p>
    <w:p w:rsidR="00C10981" w:rsidRPr="00E20C3B" w:rsidRDefault="00C10981" w:rsidP="00C10981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előadója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Szőke</w:t>
      </w:r>
      <w:proofErr w:type="gramEnd"/>
      <w:r>
        <w:rPr>
          <w:rFonts w:ascii="Times New Roman" w:hAnsi="Times New Roman"/>
          <w:sz w:val="24"/>
          <w:szCs w:val="24"/>
        </w:rPr>
        <w:t xml:space="preserve"> Zoltán </w:t>
      </w:r>
      <w:r w:rsidRPr="00E5785A">
        <w:rPr>
          <w:rFonts w:ascii="Times New Roman" w:hAnsi="Times New Roman"/>
          <w:bCs/>
          <w:sz w:val="24"/>
          <w:szCs w:val="24"/>
        </w:rPr>
        <w:t xml:space="preserve"> polgármester</w:t>
      </w:r>
      <w:r w:rsidRPr="00E20C3B">
        <w:rPr>
          <w:rFonts w:ascii="Times New Roman" w:hAnsi="Times New Roman"/>
          <w:sz w:val="24"/>
          <w:szCs w:val="24"/>
        </w:rPr>
        <w:t xml:space="preserve"> </w:t>
      </w:r>
    </w:p>
    <w:p w:rsidR="00C10981" w:rsidRPr="00E20C3B" w:rsidRDefault="00C10981" w:rsidP="00C10981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</w:p>
    <w:p w:rsidR="00C10981" w:rsidRPr="00E5785A" w:rsidRDefault="00C10981" w:rsidP="00C10981">
      <w:pPr>
        <w:rPr>
          <w:rFonts w:ascii="Times New Roman" w:hAnsi="Times New Roman"/>
          <w:bCs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témafelelőse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Gazdagné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dr. Tóth Marianna </w:t>
      </w:r>
      <w:r>
        <w:rPr>
          <w:rFonts w:ascii="Times New Roman" w:hAnsi="Times New Roman"/>
          <w:sz w:val="24"/>
          <w:szCs w:val="24"/>
        </w:rPr>
        <w:t>osztályvezető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Ügyiratszám</w:t>
      </w:r>
      <w:proofErr w:type="gramStart"/>
      <w:r w:rsidRPr="007E1F2D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TPH</w:t>
      </w:r>
      <w:proofErr w:type="gramEnd"/>
      <w:r>
        <w:rPr>
          <w:rFonts w:ascii="Times New Roman" w:hAnsi="Times New Roman"/>
          <w:sz w:val="24"/>
          <w:szCs w:val="24"/>
        </w:rPr>
        <w:t>/</w:t>
      </w:r>
      <w:r w:rsidR="001A069A">
        <w:rPr>
          <w:rFonts w:ascii="Times New Roman" w:hAnsi="Times New Roman"/>
          <w:sz w:val="24"/>
          <w:szCs w:val="24"/>
        </w:rPr>
        <w:t>17.800-1</w:t>
      </w:r>
      <w:r>
        <w:rPr>
          <w:rFonts w:ascii="Times New Roman" w:hAnsi="Times New Roman"/>
          <w:sz w:val="24"/>
          <w:szCs w:val="24"/>
        </w:rPr>
        <w:t>/2022.</w:t>
      </w: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91516A" w:rsidRDefault="00C10981" w:rsidP="00C1098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Az előterjesztést véleményező bizottságok a hatáskör</w:t>
      </w:r>
      <w:r w:rsidRPr="00E20C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megjelölésével:</w:t>
      </w: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C10981" w:rsidRPr="009F08C2" w:rsidTr="00DB01E9">
        <w:tc>
          <w:tcPr>
            <w:tcW w:w="4667" w:type="dxa"/>
            <w:shd w:val="clear" w:color="auto" w:fill="auto"/>
          </w:tcPr>
          <w:p w:rsidR="00C10981" w:rsidRPr="009F08C2" w:rsidRDefault="00C10981" w:rsidP="00DB0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C10981" w:rsidRPr="009F08C2" w:rsidRDefault="00C10981" w:rsidP="00DB01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C10981" w:rsidRPr="007D23DC" w:rsidTr="00DB01E9">
        <w:tc>
          <w:tcPr>
            <w:tcW w:w="4667" w:type="dxa"/>
            <w:shd w:val="clear" w:color="auto" w:fill="auto"/>
          </w:tcPr>
          <w:p w:rsidR="00C10981" w:rsidRPr="007D23DC" w:rsidRDefault="00C10981" w:rsidP="00DB01E9">
            <w:pPr>
              <w:rPr>
                <w:rFonts w:ascii="Times New Roman" w:hAnsi="Times New Roman"/>
                <w:sz w:val="24"/>
                <w:szCs w:val="24"/>
              </w:rPr>
            </w:pPr>
            <w:r w:rsidRPr="007D23DC">
              <w:rPr>
                <w:rFonts w:ascii="Times New Roman" w:hAnsi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C10981" w:rsidRPr="007D23DC" w:rsidRDefault="00C10981" w:rsidP="00DB01E9">
            <w:pPr>
              <w:rPr>
                <w:rFonts w:ascii="Times New Roman" w:hAnsi="Times New Roman"/>
                <w:sz w:val="24"/>
                <w:szCs w:val="24"/>
              </w:rPr>
            </w:pPr>
            <w:r w:rsidRPr="007D23DC">
              <w:rPr>
                <w:rFonts w:ascii="Times New Roman" w:hAnsi="Times New Roman"/>
                <w:sz w:val="24"/>
                <w:szCs w:val="24"/>
              </w:rPr>
              <w:t>SZMSZ 4. melléklet 1.30. pontja</w:t>
            </w:r>
          </w:p>
        </w:tc>
      </w:tr>
      <w:tr w:rsidR="00C10981" w:rsidRPr="009F08C2" w:rsidTr="00DB01E9">
        <w:tc>
          <w:tcPr>
            <w:tcW w:w="4667" w:type="dxa"/>
            <w:shd w:val="clear" w:color="auto" w:fill="auto"/>
          </w:tcPr>
          <w:p w:rsidR="00C10981" w:rsidRPr="009F08C2" w:rsidRDefault="00C10981" w:rsidP="00DB01E9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C10981" w:rsidRPr="009F08C2" w:rsidRDefault="00C10981" w:rsidP="00DB01E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0981" w:rsidRPr="009F08C2" w:rsidTr="00DB01E9">
        <w:tc>
          <w:tcPr>
            <w:tcW w:w="4667" w:type="dxa"/>
            <w:shd w:val="clear" w:color="auto" w:fill="auto"/>
          </w:tcPr>
          <w:p w:rsidR="00C10981" w:rsidRPr="009F08C2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C10981" w:rsidRPr="009F08C2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981" w:rsidRPr="00E20C3B" w:rsidRDefault="00C10981" w:rsidP="00C10981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  <w:u w:val="single"/>
        </w:rPr>
      </w:pPr>
    </w:p>
    <w:p w:rsidR="00C10981" w:rsidRPr="00E5785A" w:rsidRDefault="00C10981" w:rsidP="00C10981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C10981" w:rsidRPr="00E5785A" w:rsidRDefault="00C10981" w:rsidP="00C1098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C10981" w:rsidRPr="00E20C3B" w:rsidTr="00DB01E9">
        <w:tc>
          <w:tcPr>
            <w:tcW w:w="4608" w:type="dxa"/>
          </w:tcPr>
          <w:p w:rsidR="00C10981" w:rsidRPr="00E20C3B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C10981" w:rsidRPr="00E20C3B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10981" w:rsidRPr="00E20C3B" w:rsidTr="00DB01E9">
        <w:tc>
          <w:tcPr>
            <w:tcW w:w="4608" w:type="dxa"/>
          </w:tcPr>
          <w:p w:rsidR="00C10981" w:rsidRPr="00E20C3B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C10981" w:rsidRPr="00E20C3B" w:rsidRDefault="00C10981" w:rsidP="00DB01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0981" w:rsidRPr="00E20C3B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Egyéb megjegyzés: -</w:t>
      </w: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E20C3B" w:rsidRDefault="00C10981" w:rsidP="00C1098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2022</w:t>
      </w:r>
      <w:r w:rsidRPr="00E20C3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december </w:t>
      </w:r>
      <w:r w:rsidR="0066430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636183" w:rsidRDefault="00C10981" w:rsidP="00C10981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7D2AC1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Gazdagné dr. Tóth Marianna</w:t>
      </w:r>
    </w:p>
    <w:p w:rsidR="00C10981" w:rsidRPr="00636183" w:rsidRDefault="00C10981" w:rsidP="00C10981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6361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636183">
        <w:rPr>
          <w:rFonts w:ascii="Times New Roman" w:hAnsi="Times New Roman"/>
          <w:b/>
          <w:sz w:val="24"/>
          <w:szCs w:val="24"/>
        </w:rPr>
        <w:t>témafelelős</w:t>
      </w:r>
      <w:proofErr w:type="gramEnd"/>
    </w:p>
    <w:p w:rsidR="00C10981" w:rsidRPr="006C3B75" w:rsidRDefault="00C10981" w:rsidP="00C10981">
      <w:pPr>
        <w:jc w:val="center"/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6C3B75"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10981" w:rsidRPr="008E1452" w:rsidRDefault="00C10981" w:rsidP="00C10981">
      <w:pP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4440 Tiszavasvári, Városháza tér 4. sz.</w:t>
      </w:r>
    </w:p>
    <w:p w:rsidR="00C10981" w:rsidRPr="008E1452" w:rsidRDefault="00C10981" w:rsidP="00C10981">
      <w:pPr>
        <w:pBdr>
          <w:bottom w:val="double" w:sz="12" w:space="1" w:color="auto"/>
        </w:pBd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Tel</w:t>
      </w:r>
      <w:proofErr w:type="gramStart"/>
      <w:r w:rsidRPr="008E1452">
        <w:rPr>
          <w:rFonts w:ascii="Times New Roman" w:hAnsi="Times New Roman"/>
        </w:rPr>
        <w:t>.:</w:t>
      </w:r>
      <w:proofErr w:type="gramEnd"/>
      <w:r w:rsidRPr="008E1452">
        <w:rPr>
          <w:rFonts w:ascii="Times New Roman" w:hAnsi="Times New Roman"/>
        </w:rPr>
        <w:t xml:space="preserve"> 42/520-500, 42/520-556 Fa</w:t>
      </w:r>
      <w:bookmarkStart w:id="0" w:name="_Hlt509637294"/>
      <w:bookmarkEnd w:id="0"/>
      <w:r w:rsidRPr="008E1452">
        <w:rPr>
          <w:rFonts w:ascii="Times New Roman" w:hAnsi="Times New Roman"/>
        </w:rPr>
        <w:t xml:space="preserve">x.: 42/275–000 e-mail: </w:t>
      </w:r>
      <w:r w:rsidRPr="008E1452">
        <w:rPr>
          <w:rStyle w:val="Hiperhivatkozs1"/>
          <w:rFonts w:ascii="Times New Roman" w:hAnsi="Times New Roman"/>
        </w:rPr>
        <w:t>t</w:t>
      </w:r>
      <w:bookmarkStart w:id="1" w:name="_Hlt510504693"/>
      <w:r w:rsidRPr="008E1452">
        <w:rPr>
          <w:rStyle w:val="Hiperhivatkozs1"/>
          <w:rFonts w:ascii="Times New Roman" w:hAnsi="Times New Roman"/>
        </w:rPr>
        <w:t>v</w:t>
      </w:r>
      <w:bookmarkEnd w:id="1"/>
      <w:r w:rsidRPr="008E1452">
        <w:rPr>
          <w:rStyle w:val="Hiperhivatkozs1"/>
          <w:rFonts w:ascii="Times New Roman" w:hAnsi="Times New Roman"/>
        </w:rPr>
        <w:t>onkph@</w:t>
      </w:r>
      <w:bookmarkStart w:id="2" w:name="_Hlt509640069"/>
      <w:bookmarkStart w:id="3" w:name="_Hlt510504519"/>
      <w:bookmarkEnd w:id="2"/>
      <w:r w:rsidRPr="008E1452">
        <w:rPr>
          <w:rStyle w:val="Hiperhivatkozs1"/>
          <w:rFonts w:ascii="Times New Roman" w:hAnsi="Times New Roman"/>
        </w:rPr>
        <w:t>tiszavasvari.</w:t>
      </w:r>
      <w:bookmarkEnd w:id="3"/>
      <w:r w:rsidRPr="008E1452">
        <w:rPr>
          <w:rStyle w:val="Hiperhivatkozs1"/>
          <w:rFonts w:ascii="Times New Roman" w:hAnsi="Times New Roman"/>
        </w:rPr>
        <w:t>hu</w:t>
      </w:r>
    </w:p>
    <w:p w:rsidR="00C10981" w:rsidRDefault="00C10981" w:rsidP="00C10981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 xml:space="preserve">Témafelelős: </w:t>
      </w:r>
      <w:r>
        <w:rPr>
          <w:rFonts w:ascii="Times New Roman" w:hAnsi="Times New Roman"/>
          <w:sz w:val="24"/>
          <w:szCs w:val="24"/>
        </w:rPr>
        <w:t>Gazdagné dr. Tóth Marianna</w:t>
      </w:r>
    </w:p>
    <w:p w:rsidR="00C10981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E20C3B" w:rsidRDefault="00C10981" w:rsidP="00C10981">
      <w:pPr>
        <w:rPr>
          <w:rFonts w:ascii="Times New Roman" w:hAnsi="Times New Roman"/>
          <w:sz w:val="24"/>
          <w:szCs w:val="24"/>
        </w:rPr>
      </w:pPr>
    </w:p>
    <w:p w:rsidR="00C10981" w:rsidRPr="00E20C3B" w:rsidRDefault="00C10981" w:rsidP="00C10981">
      <w:pPr>
        <w:jc w:val="center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E L Ő T E R J E S Z T É S</w:t>
      </w:r>
    </w:p>
    <w:p w:rsidR="00C10981" w:rsidRPr="00E20C3B" w:rsidRDefault="00C10981" w:rsidP="00C10981">
      <w:pPr>
        <w:jc w:val="center"/>
        <w:rPr>
          <w:rFonts w:ascii="Times New Roman" w:hAnsi="Times New Roman"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>- a Képviselő-testülethez -</w:t>
      </w:r>
    </w:p>
    <w:p w:rsidR="00C10981" w:rsidRPr="00E20C3B" w:rsidRDefault="00C10981" w:rsidP="00C109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0981" w:rsidRDefault="00C10981" w:rsidP="00C10981">
      <w:pPr>
        <w:ind w:right="9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Önkormányzati tulajdonban lévő személygépjármű</w:t>
      </w:r>
      <w:r w:rsidR="000A1EB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értékesítésére vonatkozó pályázati felhívásról</w:t>
      </w:r>
    </w:p>
    <w:p w:rsidR="00C10981" w:rsidRDefault="00C10981" w:rsidP="00C10981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C10981" w:rsidRDefault="00C10981" w:rsidP="00C1098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D15ED" w:rsidRDefault="00C10981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10981">
        <w:rPr>
          <w:rFonts w:ascii="Times New Roman" w:hAnsi="Times New Roman"/>
          <w:sz w:val="24"/>
          <w:szCs w:val="24"/>
        </w:rPr>
        <w:t xml:space="preserve">Tiszavasvári Város Önkormányzata </w:t>
      </w:r>
      <w:r>
        <w:rPr>
          <w:rFonts w:ascii="Times New Roman" w:hAnsi="Times New Roman"/>
          <w:sz w:val="24"/>
          <w:szCs w:val="24"/>
        </w:rPr>
        <w:t xml:space="preserve">– kihasználatlanság miatt – értékesíteni kívánja a </w:t>
      </w:r>
      <w:r w:rsidRPr="00C10981">
        <w:rPr>
          <w:rFonts w:ascii="Times New Roman" w:hAnsi="Times New Roman"/>
          <w:sz w:val="24"/>
          <w:szCs w:val="24"/>
        </w:rPr>
        <w:t>tulajdon</w:t>
      </w:r>
      <w:r>
        <w:rPr>
          <w:rFonts w:ascii="Times New Roman" w:hAnsi="Times New Roman"/>
          <w:sz w:val="24"/>
          <w:szCs w:val="24"/>
        </w:rPr>
        <w:t xml:space="preserve">ában álló </w:t>
      </w:r>
      <w:r w:rsidR="005B725F">
        <w:rPr>
          <w:rFonts w:ascii="Times New Roman" w:hAnsi="Times New Roman"/>
          <w:sz w:val="24"/>
          <w:szCs w:val="24"/>
        </w:rPr>
        <w:t xml:space="preserve">LDY-390 forgalmi rendszámú </w:t>
      </w:r>
      <w:r>
        <w:rPr>
          <w:rFonts w:ascii="Times New Roman" w:hAnsi="Times New Roman"/>
          <w:sz w:val="24"/>
          <w:szCs w:val="24"/>
        </w:rPr>
        <w:t>Skoda</w:t>
      </w:r>
      <w:r w:rsidR="005B72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725F">
        <w:rPr>
          <w:rFonts w:ascii="Times New Roman" w:hAnsi="Times New Roman"/>
          <w:sz w:val="24"/>
          <w:szCs w:val="24"/>
        </w:rPr>
        <w:t>Octavia</w:t>
      </w:r>
      <w:proofErr w:type="spellEnd"/>
      <w:r w:rsidR="005B725F">
        <w:rPr>
          <w:rFonts w:ascii="Times New Roman" w:hAnsi="Times New Roman"/>
          <w:sz w:val="24"/>
          <w:szCs w:val="24"/>
        </w:rPr>
        <w:t xml:space="preserve"> </w:t>
      </w:r>
      <w:r w:rsidR="001D6BC6">
        <w:rPr>
          <w:rFonts w:ascii="Times New Roman" w:hAnsi="Times New Roman"/>
          <w:sz w:val="24"/>
          <w:szCs w:val="24"/>
        </w:rPr>
        <w:t>1.6</w:t>
      </w:r>
      <w:r w:rsidR="00CC44DC">
        <w:rPr>
          <w:rFonts w:ascii="Times New Roman" w:hAnsi="Times New Roman"/>
          <w:sz w:val="24"/>
          <w:szCs w:val="24"/>
        </w:rPr>
        <w:t xml:space="preserve"> benzin alapmodell</w:t>
      </w:r>
      <w:r w:rsidR="001D6BC6">
        <w:rPr>
          <w:rFonts w:ascii="Times New Roman" w:hAnsi="Times New Roman"/>
          <w:sz w:val="24"/>
          <w:szCs w:val="24"/>
        </w:rPr>
        <w:t xml:space="preserve"> </w:t>
      </w:r>
      <w:r w:rsidR="005B725F">
        <w:rPr>
          <w:rFonts w:ascii="Times New Roman" w:hAnsi="Times New Roman"/>
          <w:sz w:val="24"/>
          <w:szCs w:val="24"/>
        </w:rPr>
        <w:t>típusú</w:t>
      </w:r>
      <w:r>
        <w:rPr>
          <w:rFonts w:ascii="Times New Roman" w:hAnsi="Times New Roman"/>
          <w:sz w:val="24"/>
          <w:szCs w:val="24"/>
        </w:rPr>
        <w:t xml:space="preserve"> személygépjárművet.</w:t>
      </w:r>
    </w:p>
    <w:p w:rsidR="00FA074B" w:rsidRDefault="00FA074B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074B" w:rsidRDefault="00FA074B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Képviselő-testületének 31/2013. (X.25.) önkormányzati rendelete</w:t>
      </w:r>
      <w:r w:rsidR="002547C0">
        <w:rPr>
          <w:rFonts w:ascii="Times New Roman" w:hAnsi="Times New Roman"/>
          <w:sz w:val="24"/>
          <w:szCs w:val="24"/>
        </w:rPr>
        <w:t xml:space="preserve">, melynek tárgyi hatálya kiterjed az ingó dolgokra is, </w:t>
      </w:r>
      <w:r>
        <w:rPr>
          <w:rFonts w:ascii="Times New Roman" w:hAnsi="Times New Roman"/>
          <w:sz w:val="24"/>
          <w:szCs w:val="24"/>
        </w:rPr>
        <w:t xml:space="preserve">tartalmazza az önkormányzati vagyon </w:t>
      </w:r>
      <w:r w:rsidR="002547C0">
        <w:rPr>
          <w:rFonts w:ascii="Times New Roman" w:hAnsi="Times New Roman"/>
          <w:sz w:val="24"/>
          <w:szCs w:val="24"/>
        </w:rPr>
        <w:t xml:space="preserve">elidegenítésével kapcsolatos rendelkezéseket. </w:t>
      </w:r>
      <w:r w:rsidR="005B725F">
        <w:rPr>
          <w:rFonts w:ascii="Times New Roman" w:hAnsi="Times New Roman"/>
          <w:sz w:val="24"/>
          <w:szCs w:val="24"/>
        </w:rPr>
        <w:t>A Rendelet 9.§ (1) bekezdés p) pontja értelmében a képviselő-testület hatáskörébe tartozik a 200.000,</w:t>
      </w:r>
      <w:proofErr w:type="spellStart"/>
      <w:r w:rsidR="005B725F">
        <w:rPr>
          <w:rFonts w:ascii="Times New Roman" w:hAnsi="Times New Roman"/>
          <w:sz w:val="24"/>
          <w:szCs w:val="24"/>
        </w:rPr>
        <w:t>-Ft</w:t>
      </w:r>
      <w:proofErr w:type="spellEnd"/>
      <w:r w:rsidR="005B725F">
        <w:rPr>
          <w:rFonts w:ascii="Times New Roman" w:hAnsi="Times New Roman"/>
          <w:sz w:val="24"/>
          <w:szCs w:val="24"/>
        </w:rPr>
        <w:t xml:space="preserve"> értékhatár feletti vagyon értékesítése.</w:t>
      </w:r>
    </w:p>
    <w:p w:rsidR="001D6BC6" w:rsidRDefault="00CC44DC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gépjármű 2008-as évjáratú, 6</w:t>
      </w:r>
      <w:r w:rsidR="000A1EB0"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.</w:t>
      </w:r>
      <w:r w:rsidR="000A1EB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 Km-t futott, korának megfelelő állapotú, másfél év műszaki vizsgával rendelkezik.</w:t>
      </w:r>
    </w:p>
    <w:p w:rsidR="00362C20" w:rsidRDefault="009C3435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gépjármű i</w:t>
      </w:r>
      <w:r w:rsidR="00CC44DC">
        <w:rPr>
          <w:rFonts w:ascii="Times New Roman" w:hAnsi="Times New Roman"/>
          <w:sz w:val="24"/>
          <w:szCs w:val="24"/>
        </w:rPr>
        <w:t xml:space="preserve">nduló árának megállapításához azonos korú gépjárművek árait </w:t>
      </w:r>
      <w:r w:rsidR="000A1EB0">
        <w:rPr>
          <w:rFonts w:ascii="Times New Roman" w:hAnsi="Times New Roman"/>
          <w:sz w:val="24"/>
          <w:szCs w:val="24"/>
        </w:rPr>
        <w:t>néztük meg</w:t>
      </w:r>
      <w:r w:rsidR="00CC44DC">
        <w:rPr>
          <w:rFonts w:ascii="Times New Roman" w:hAnsi="Times New Roman"/>
          <w:sz w:val="24"/>
          <w:szCs w:val="24"/>
        </w:rPr>
        <w:t xml:space="preserve"> internetes használtautó oldalakon.</w:t>
      </w:r>
      <w:r w:rsidR="00664308">
        <w:rPr>
          <w:rFonts w:ascii="Times New Roman" w:hAnsi="Times New Roman"/>
          <w:sz w:val="24"/>
          <w:szCs w:val="24"/>
        </w:rPr>
        <w:t xml:space="preserve"> Az árak 900.000-1.000.000,</w:t>
      </w:r>
      <w:proofErr w:type="spellStart"/>
      <w:r w:rsidR="00664308">
        <w:rPr>
          <w:rFonts w:ascii="Times New Roman" w:hAnsi="Times New Roman"/>
          <w:sz w:val="24"/>
          <w:szCs w:val="24"/>
        </w:rPr>
        <w:t>-Ft</w:t>
      </w:r>
      <w:proofErr w:type="spellEnd"/>
      <w:r w:rsidR="00664308">
        <w:rPr>
          <w:rFonts w:ascii="Times New Roman" w:hAnsi="Times New Roman"/>
          <w:sz w:val="24"/>
          <w:szCs w:val="24"/>
        </w:rPr>
        <w:t xml:space="preserve"> között mozogtak, de harmadennyi km-t futottak és a képek alapján megkíméltebb állapotúnak tűntek.</w:t>
      </w:r>
    </w:p>
    <w:p w:rsidR="00664308" w:rsidRDefault="00664308" w:rsidP="005705D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gépjármű </w:t>
      </w:r>
      <w:r w:rsidR="005705D5">
        <w:rPr>
          <w:rFonts w:ascii="Times New Roman" w:hAnsi="Times New Roman"/>
          <w:sz w:val="24"/>
          <w:szCs w:val="24"/>
        </w:rPr>
        <w:t>induló árára a testületi ülésen teszek javaslatot.</w:t>
      </w:r>
    </w:p>
    <w:p w:rsidR="005705D5" w:rsidRDefault="005705D5" w:rsidP="00C10981">
      <w:pPr>
        <w:jc w:val="both"/>
        <w:rPr>
          <w:rFonts w:ascii="Times New Roman" w:hAnsi="Times New Roman"/>
          <w:sz w:val="24"/>
          <w:szCs w:val="24"/>
        </w:rPr>
      </w:pPr>
    </w:p>
    <w:p w:rsidR="005705D5" w:rsidRDefault="005705D5" w:rsidP="00C109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megtárgyalását követően hozza meg döntését.</w:t>
      </w:r>
    </w:p>
    <w:p w:rsidR="00CC44DC" w:rsidRDefault="00CC44DC" w:rsidP="00C10981">
      <w:pPr>
        <w:jc w:val="both"/>
        <w:rPr>
          <w:rFonts w:ascii="Times New Roman" w:hAnsi="Times New Roman"/>
          <w:sz w:val="24"/>
          <w:szCs w:val="24"/>
        </w:rPr>
      </w:pPr>
    </w:p>
    <w:p w:rsidR="00362C20" w:rsidRDefault="00362C20" w:rsidP="00C10981">
      <w:pPr>
        <w:jc w:val="both"/>
        <w:rPr>
          <w:rFonts w:ascii="Times New Roman" w:hAnsi="Times New Roman"/>
          <w:sz w:val="24"/>
          <w:szCs w:val="24"/>
        </w:rPr>
      </w:pPr>
    </w:p>
    <w:p w:rsidR="00362C20" w:rsidRDefault="00362C20" w:rsidP="00C109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Tiszavasvári, 2022. december </w:t>
      </w:r>
      <w:r w:rsidR="0066430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362C20" w:rsidRDefault="00362C20" w:rsidP="00C10981">
      <w:pPr>
        <w:jc w:val="both"/>
        <w:rPr>
          <w:rFonts w:ascii="Times New Roman" w:hAnsi="Times New Roman"/>
          <w:sz w:val="24"/>
          <w:szCs w:val="24"/>
        </w:rPr>
      </w:pPr>
    </w:p>
    <w:p w:rsidR="00362C20" w:rsidRDefault="00362C20" w:rsidP="00C10981">
      <w:pPr>
        <w:jc w:val="both"/>
        <w:rPr>
          <w:rFonts w:ascii="Times New Roman" w:hAnsi="Times New Roman"/>
          <w:b/>
          <w:sz w:val="24"/>
          <w:szCs w:val="24"/>
        </w:rPr>
      </w:pPr>
    </w:p>
    <w:p w:rsidR="00362C20" w:rsidRDefault="00362C20" w:rsidP="00C10981">
      <w:pPr>
        <w:jc w:val="both"/>
        <w:rPr>
          <w:rFonts w:ascii="Times New Roman" w:hAnsi="Times New Roman"/>
          <w:b/>
          <w:sz w:val="24"/>
          <w:szCs w:val="24"/>
        </w:rPr>
      </w:pPr>
    </w:p>
    <w:p w:rsidR="00362C20" w:rsidRPr="00362C20" w:rsidRDefault="00362C20" w:rsidP="00C1098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362C20">
        <w:rPr>
          <w:rFonts w:ascii="Times New Roman" w:hAnsi="Times New Roman"/>
          <w:b/>
          <w:sz w:val="24"/>
          <w:szCs w:val="24"/>
        </w:rPr>
        <w:t>Szőke Zoltán</w:t>
      </w:r>
    </w:p>
    <w:p w:rsidR="00362C20" w:rsidRPr="00362C20" w:rsidRDefault="00362C20" w:rsidP="00C1098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proofErr w:type="gramStart"/>
      <w:r w:rsidRPr="00362C20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5813F0" w:rsidRPr="00362C20" w:rsidRDefault="005813F0" w:rsidP="00C10981">
      <w:pPr>
        <w:jc w:val="both"/>
        <w:rPr>
          <w:rFonts w:ascii="Times New Roman" w:hAnsi="Times New Roman"/>
          <w:b/>
          <w:sz w:val="24"/>
          <w:szCs w:val="24"/>
        </w:rPr>
      </w:pPr>
    </w:p>
    <w:p w:rsidR="005813F0" w:rsidRDefault="005813F0" w:rsidP="00C10981">
      <w:pPr>
        <w:jc w:val="both"/>
        <w:rPr>
          <w:rFonts w:ascii="Times New Roman" w:hAnsi="Times New Roman"/>
          <w:sz w:val="24"/>
          <w:szCs w:val="24"/>
        </w:rPr>
      </w:pPr>
    </w:p>
    <w:p w:rsidR="003121A6" w:rsidRDefault="003121A6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3121A6" w:rsidRP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  <w:t>Tiszavasvári Város Önkormányzata</w:t>
      </w:r>
    </w:p>
    <w:p w:rsidR="003121A6" w:rsidRP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b/>
          <w:caps/>
          <w:sz w:val="24"/>
          <w:szCs w:val="24"/>
          <w:lang w:eastAsia="hu-HU"/>
        </w:rPr>
        <w:t>Képviselő-testülete</w:t>
      </w:r>
    </w:p>
    <w:p w:rsidR="003121A6" w:rsidRP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…..</w:t>
      </w:r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>/2022. (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XII</w:t>
      </w:r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15</w:t>
      </w:r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.) Kt. számú </w:t>
      </w:r>
    </w:p>
    <w:p w:rsidR="003121A6" w:rsidRP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>határozata</w:t>
      </w:r>
      <w:proofErr w:type="gramEnd"/>
    </w:p>
    <w:p w:rsidR="003121A6" w:rsidRPr="003121A6" w:rsidRDefault="003121A6" w:rsidP="003121A6">
      <w:pPr>
        <w:tabs>
          <w:tab w:val="center" w:pos="6521"/>
        </w:tabs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121A6" w:rsidRPr="003121A6" w:rsidRDefault="003121A6" w:rsidP="003121A6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17934" w:rsidRDefault="00C17934" w:rsidP="00C17934">
      <w:pPr>
        <w:ind w:right="9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Önkormányzati tulajdonban lévő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Scoda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Octavia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személygépjármű értékesítésére vonatkozó pályázati felhívásról</w:t>
      </w:r>
    </w:p>
    <w:p w:rsidR="003121A6" w:rsidRPr="003121A6" w:rsidRDefault="003121A6" w:rsidP="003121A6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121A6" w:rsidRPr="003121A6" w:rsidRDefault="003121A6" w:rsidP="00C17934">
      <w:pPr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3121A6" w:rsidRPr="003121A6" w:rsidRDefault="003121A6" w:rsidP="003121A6">
      <w:pPr>
        <w:tabs>
          <w:tab w:val="center" w:pos="6521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-ban</w:t>
      </w:r>
      <w:proofErr w:type="spellEnd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hatáskörében eljárva az alábbi határozatot hozza:</w:t>
      </w:r>
    </w:p>
    <w:p w:rsidR="003121A6" w:rsidRPr="003121A6" w:rsidRDefault="003121A6" w:rsidP="003121A6">
      <w:pPr>
        <w:tabs>
          <w:tab w:val="center" w:pos="6521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C17934" w:rsidP="003121A6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Dönt arról, hogy az </w:t>
      </w:r>
      <w:r>
        <w:rPr>
          <w:rFonts w:ascii="Times New Roman" w:hAnsi="Times New Roman"/>
          <w:sz w:val="24"/>
          <w:szCs w:val="24"/>
        </w:rPr>
        <w:t xml:space="preserve">LDY-390 forgalmi rendszámú Skoda </w:t>
      </w:r>
      <w:proofErr w:type="spellStart"/>
      <w:r>
        <w:rPr>
          <w:rFonts w:ascii="Times New Roman" w:hAnsi="Times New Roman"/>
          <w:sz w:val="24"/>
          <w:szCs w:val="24"/>
        </w:rPr>
        <w:t>Octavia</w:t>
      </w:r>
      <w:proofErr w:type="spellEnd"/>
      <w:r>
        <w:rPr>
          <w:rFonts w:ascii="Times New Roman" w:hAnsi="Times New Roman"/>
          <w:sz w:val="24"/>
          <w:szCs w:val="24"/>
        </w:rPr>
        <w:t xml:space="preserve"> 1.6 személygépjárművet </w:t>
      </w:r>
      <w:r w:rsidR="003121A6" w:rsidRPr="003121A6">
        <w:rPr>
          <w:rFonts w:ascii="Times New Roman" w:eastAsia="Times New Roman" w:hAnsi="Times New Roman"/>
          <w:sz w:val="24"/>
          <w:szCs w:val="24"/>
          <w:lang w:eastAsia="hu-HU"/>
        </w:rPr>
        <w:t>meghirdeti értékesítésre nyilvános, licittárgyalásos eljárás keretében.</w:t>
      </w:r>
    </w:p>
    <w:p w:rsidR="003121A6" w:rsidRPr="003121A6" w:rsidRDefault="003121A6" w:rsidP="003121A6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C17934" w:rsidP="003121A6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Elfogadja a</w:t>
      </w:r>
      <w:r w:rsidR="003121A6"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pályázati felhívás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h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atározat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1. 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melléklet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 szerinti tartalommal.</w:t>
      </w:r>
    </w:p>
    <w:p w:rsidR="003121A6" w:rsidRPr="003121A6" w:rsidRDefault="003121A6" w:rsidP="003121A6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left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3121A6" w:rsidRPr="003121A6" w:rsidRDefault="003121A6" w:rsidP="003121A6">
      <w:pPr>
        <w:ind w:left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Határidő: esedékességkor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  <w:t>Felelős: Szőke Zoltán polgármester</w:t>
      </w:r>
    </w:p>
    <w:p w:rsidR="003121A6" w:rsidRPr="003121A6" w:rsidRDefault="003121A6" w:rsidP="003121A6">
      <w:pPr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121A6" w:rsidRPr="003121A6" w:rsidRDefault="003121A6" w:rsidP="003121A6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Felkéri a jegyzőt</w:t>
      </w:r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>,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hogy az</w:t>
      </w:r>
      <w:r w:rsidRPr="003121A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Önkormányzat vagyonáról és a vagyongazdálkodás szabályairól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31/2013. (</w:t>
      </w:r>
      <w:r w:rsidRPr="003121A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X.25.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) önkormányzati rendelet 5. melléklete előírásainak megfelelően működjön közre a </w:t>
      </w:r>
      <w:r w:rsidRPr="003121A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pályázat előkészítésének és elbírálásának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lebonyolításában.</w:t>
      </w:r>
    </w:p>
    <w:p w:rsidR="003121A6" w:rsidRPr="003121A6" w:rsidRDefault="003121A6" w:rsidP="003121A6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proofErr w:type="gramStart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esedékességkor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Felelős</w:t>
      </w:r>
      <w:proofErr w:type="gramEnd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: dr. </w:t>
      </w:r>
      <w:proofErr w:type="spellStart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Kórik</w:t>
      </w:r>
      <w:proofErr w:type="spellEnd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 Zsuzsanna jegyző</w:t>
      </w:r>
    </w:p>
    <w:p w:rsidR="003121A6" w:rsidRPr="003121A6" w:rsidRDefault="003121A6" w:rsidP="003121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Felkéri a polgármestert, hogy a pályázat benyújtására nyitva álló határidőt követően terjessze a Testület elé a beérkezett pályázatokat a pályáztatás eredményessége eldöntése érdekében.</w:t>
      </w:r>
    </w:p>
    <w:p w:rsidR="003121A6" w:rsidRPr="003121A6" w:rsidRDefault="003121A6" w:rsidP="003121A6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 xml:space="preserve">Határidő: </w:t>
      </w:r>
      <w:proofErr w:type="gramStart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esedékességkor</w:t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             Felelős</w:t>
      </w:r>
      <w:proofErr w:type="gramEnd"/>
      <w:r w:rsidRPr="003121A6">
        <w:rPr>
          <w:rFonts w:ascii="Times New Roman" w:eastAsia="Times New Roman" w:hAnsi="Times New Roman"/>
          <w:sz w:val="24"/>
          <w:szCs w:val="24"/>
          <w:lang w:eastAsia="hu-HU"/>
        </w:rPr>
        <w:t>: Szőke Zoltán polgármester</w:t>
      </w: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3121A6">
      <w:pPr>
        <w:ind w:firstLine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121A6" w:rsidRPr="003121A6" w:rsidRDefault="003121A6" w:rsidP="00C17934">
      <w:pPr>
        <w:tabs>
          <w:tab w:val="center" w:pos="2268"/>
          <w:tab w:val="center" w:pos="6804"/>
        </w:tabs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121A6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</w:p>
    <w:p w:rsidR="003121A6" w:rsidRPr="003121A6" w:rsidRDefault="003121A6" w:rsidP="003121A6">
      <w:pPr>
        <w:ind w:left="360" w:hanging="360"/>
        <w:jc w:val="right"/>
        <w:rPr>
          <w:rFonts w:ascii="Times New Roman" w:eastAsia="Times New Roman" w:hAnsi="Times New Roman"/>
          <w:lang w:eastAsia="hu-HU"/>
        </w:rPr>
      </w:pPr>
    </w:p>
    <w:p w:rsidR="003121A6" w:rsidRPr="003121A6" w:rsidRDefault="003121A6" w:rsidP="003121A6">
      <w:pPr>
        <w:spacing w:after="200" w:line="276" w:lineRule="auto"/>
        <w:rPr>
          <w:rFonts w:ascii="Times New Roman" w:eastAsia="Times New Roman" w:hAnsi="Times New Roman"/>
          <w:lang w:eastAsia="hu-HU"/>
        </w:rPr>
      </w:pPr>
      <w:r w:rsidRPr="003121A6">
        <w:rPr>
          <w:rFonts w:ascii="Times New Roman" w:eastAsia="Times New Roman" w:hAnsi="Times New Roman"/>
          <w:lang w:eastAsia="hu-HU"/>
        </w:rPr>
        <w:br w:type="page"/>
      </w:r>
    </w:p>
    <w:p w:rsidR="005B725F" w:rsidRDefault="00C17934" w:rsidP="00C109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…/2022. (XII.15.) Kt. sz. határozat 1. melléklete</w:t>
      </w:r>
    </w:p>
    <w:p w:rsidR="00C17934" w:rsidRDefault="00C17934" w:rsidP="00C10981">
      <w:pPr>
        <w:jc w:val="both"/>
        <w:rPr>
          <w:rFonts w:ascii="Times New Roman" w:hAnsi="Times New Roman"/>
          <w:sz w:val="24"/>
          <w:szCs w:val="24"/>
        </w:rPr>
      </w:pPr>
    </w:p>
    <w:p w:rsidR="00C17934" w:rsidRPr="00C17934" w:rsidRDefault="00C17934" w:rsidP="00C17934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PÁLYÁZATI FELHÍVÁS</w:t>
      </w:r>
    </w:p>
    <w:p w:rsidR="00C17934" w:rsidRPr="00C17934" w:rsidRDefault="00C17934" w:rsidP="00C17934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C17934" w:rsidRPr="00C17934" w:rsidRDefault="00C17934" w:rsidP="00C17934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Nyilvános, licittárgyalásos pályázati eljárásra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I. </w:t>
      </w:r>
      <w:proofErr w:type="gramStart"/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pályázat kiírója és a pályázat tárgya:</w:t>
      </w:r>
    </w:p>
    <w:p w:rsid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Tiszavasvári Város Önkormányzata </w:t>
      </w: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Képviselő-testületének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…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/2022. (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XII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15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.) Kt. sz. határozata alapján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Tiszavasvári Város Önkormányzata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(4440 Tiszavasvári, Városháza tér 4.) mint tulajdonos, </w:t>
      </w: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nyilvános,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licittárgyalásos</w:t>
      </w:r>
      <w:r w:rsidRPr="00C17934">
        <w:rPr>
          <w:rFonts w:ascii="Times New Roman" w:eastAsia="Times New Roman" w:hAnsi="Times New Roman"/>
          <w:b/>
          <w:color w:val="FF6600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pályázati eljárás</w:t>
      </w:r>
      <w:r w:rsidRPr="00C17934"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keretében történő értékesítésre meghirdeti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 tulajdonában álló LDY-390 forgalmi rendszámú S</w:t>
      </w:r>
      <w:r w:rsidR="00CC44DC">
        <w:rPr>
          <w:rFonts w:ascii="Times New Roman" w:eastAsia="Times New Roman" w:hAnsi="Times New Roman"/>
          <w:b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oda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Octavia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1.6. személygépjárművet.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A pályáztatásra kerülő ingatlan legfontosabb adatai: </w:t>
      </w:r>
    </w:p>
    <w:p w:rsid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személygépjármű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gyártmánya: S</w:t>
      </w:r>
      <w:r w:rsidR="00CC44DC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oda </w:t>
      </w:r>
      <w:proofErr w:type="spell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Octavia</w:t>
      </w:r>
      <w:proofErr w:type="spell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1.6. </w:t>
      </w:r>
    </w:p>
    <w:p w:rsid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gyártási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év: 2008.</w:t>
      </w:r>
    </w:p>
    <w:p w:rsid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Teljesítmény: 75kW</w:t>
      </w:r>
    </w:p>
    <w:p w:rsidR="00C17934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Hengerűrtartalom (cm3): 1595</w:t>
      </w:r>
    </w:p>
    <w:p w:rsidR="000A1517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ajtók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száma: 5</w:t>
      </w:r>
    </w:p>
    <w:p w:rsidR="000A1517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szállítható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személyek száma: 5 fő</w:t>
      </w:r>
    </w:p>
    <w:p w:rsidR="000A1517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műs</w:t>
      </w:r>
      <w:r w:rsidR="001B54D4">
        <w:rPr>
          <w:rFonts w:ascii="Times New Roman" w:eastAsia="Times New Roman" w:hAnsi="Times New Roman"/>
          <w:sz w:val="24"/>
          <w:szCs w:val="24"/>
          <w:lang w:eastAsia="hu-HU"/>
        </w:rPr>
        <w:t>zaki</w:t>
      </w:r>
      <w:proofErr w:type="gramEnd"/>
      <w:r w:rsidR="001B54D4">
        <w:rPr>
          <w:rFonts w:ascii="Times New Roman" w:eastAsia="Times New Roman" w:hAnsi="Times New Roman"/>
          <w:sz w:val="24"/>
          <w:szCs w:val="24"/>
          <w:lang w:eastAsia="hu-HU"/>
        </w:rPr>
        <w:t xml:space="preserve"> vizsga érvényessége: érvényes 2024. </w:t>
      </w:r>
    </w:p>
    <w:p w:rsidR="000A1517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kilométeróra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állása:</w:t>
      </w:r>
      <w:r w:rsidR="001B54D4">
        <w:rPr>
          <w:rFonts w:ascii="Times New Roman" w:eastAsia="Times New Roman" w:hAnsi="Times New Roman"/>
          <w:sz w:val="24"/>
          <w:szCs w:val="24"/>
          <w:lang w:eastAsia="hu-HU"/>
        </w:rPr>
        <w:t xml:space="preserve"> 646.500 km</w:t>
      </w:r>
    </w:p>
    <w:p w:rsidR="001B54D4" w:rsidRDefault="001B54D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klíma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: van</w:t>
      </w:r>
    </w:p>
    <w:p w:rsidR="001B54D4" w:rsidRDefault="001B54D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elektromos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ablak: elöl</w:t>
      </w:r>
    </w:p>
    <w:p w:rsidR="001B54D4" w:rsidRDefault="001B54D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üzemanyag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benzín</w:t>
      </w:r>
      <w:proofErr w:type="spellEnd"/>
    </w:p>
    <w:p w:rsidR="001B54D4" w:rsidRDefault="001B54D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váltó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: manuális</w:t>
      </w:r>
    </w:p>
    <w:p w:rsidR="000A1517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A1517" w:rsidRPr="00C17934" w:rsidRDefault="000A1517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személygépjármű korának megfelelő állapotban van.</w:t>
      </w:r>
      <w:r w:rsidR="001B54D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8297D">
        <w:rPr>
          <w:rFonts w:ascii="Times New Roman" w:eastAsia="Times New Roman" w:hAnsi="Times New Roman"/>
          <w:sz w:val="24"/>
          <w:szCs w:val="24"/>
          <w:lang w:eastAsia="hu-HU"/>
        </w:rPr>
        <w:t>A személygépjármű előzetes egyeztetést követően megtekinthető.</w:t>
      </w:r>
    </w:p>
    <w:p w:rsidR="009C3435" w:rsidRDefault="009C3435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C17934" w:rsidRPr="0008297D" w:rsidRDefault="009C3435" w:rsidP="00C17934">
      <w:pPr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</w:pPr>
      <w:r w:rsidRPr="0008297D">
        <w:rPr>
          <w:rFonts w:ascii="Times New Roman" w:eastAsia="Times New Roman" w:hAnsi="Times New Roman"/>
          <w:b/>
          <w:color w:val="FF0000"/>
          <w:sz w:val="24"/>
          <w:szCs w:val="24"/>
          <w:lang w:eastAsia="hu-HU"/>
        </w:rPr>
        <w:t xml:space="preserve">Az induló licitár: </w:t>
      </w:r>
    </w:p>
    <w:p w:rsidR="00C17934" w:rsidRPr="00C17934" w:rsidRDefault="0008297D" w:rsidP="00C17934">
      <w:pPr>
        <w:widowControl w:val="0"/>
        <w:suppressAutoHyphens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A licitküszöb 25.000 Ft</w:t>
      </w:r>
    </w:p>
    <w:p w:rsidR="00C17934" w:rsidRPr="00C17934" w:rsidRDefault="00C17934" w:rsidP="00C17934">
      <w:pPr>
        <w:widowControl w:val="0"/>
        <w:suppressAutoHyphens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widowControl w:val="0"/>
        <w:suppressAutoHyphens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II. Pályázatot nyújthat be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természetes személy, vagy olyan jogi személy vagy jogi személyiséggel nem rendelkező gazdálkodó szervezet,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aki a nemzeti vagyonról szóló 2011. évi CXCVI. törvény 3.§ (1) bekezdés 1. pontja alapján átlátható szervezetnek minősül.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III. </w:t>
      </w:r>
      <w:proofErr w:type="gramStart"/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 xml:space="preserve"> pályázó által benyújtandó pályázati dokumentációnak minimálisan tartalmaznia kell az alábbiakat</w:t>
      </w:r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:</w:t>
      </w:r>
    </w:p>
    <w:p w:rsidR="00C17934" w:rsidRPr="00C17934" w:rsidRDefault="00C17934" w:rsidP="00C17934">
      <w:pPr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A pályázó nevét, címét, </w:t>
      </w:r>
      <w:r w:rsidR="00BA7A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telefonszámát, </w:t>
      </w:r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székhelyét, adószámát, </w:t>
      </w:r>
      <w:r w:rsidR="000A151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gazdasági társaság esetén </w:t>
      </w:r>
      <w:r w:rsidRPr="00C179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ügyvezetőjének nevét. </w:t>
      </w:r>
    </w:p>
    <w:p w:rsidR="00C17934" w:rsidRPr="00C17934" w:rsidRDefault="00C17934" w:rsidP="00C17934">
      <w:pPr>
        <w:ind w:left="284" w:hanging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 xml:space="preserve">A pályázónak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hu-HU"/>
        </w:rPr>
        <w:t>nyilatkoznia kel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 xml:space="preserve">l arról, hogy </w:t>
      </w:r>
    </w:p>
    <w:p w:rsidR="00C17934" w:rsidRPr="00C17934" w:rsidRDefault="00C17934" w:rsidP="00C17934">
      <w:pPr>
        <w:numPr>
          <w:ilvl w:val="0"/>
          <w:numId w:val="6"/>
        </w:numPr>
        <w:ind w:left="567" w:hanging="283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 xml:space="preserve">vételi szándékát fenntartja, </w:t>
      </w:r>
    </w:p>
    <w:p w:rsidR="00C17934" w:rsidRPr="00C17934" w:rsidRDefault="00C17934" w:rsidP="00C17934">
      <w:pPr>
        <w:numPr>
          <w:ilvl w:val="0"/>
          <w:numId w:val="6"/>
        </w:numPr>
        <w:ind w:left="567" w:hanging="283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 xml:space="preserve">a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pályázati kiírás tartalmát megismerte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 xml:space="preserve"> és elfogadja a pályázati feltételeket,</w:t>
      </w:r>
    </w:p>
    <w:p w:rsidR="00C17934" w:rsidRPr="00C17934" w:rsidRDefault="00C17934" w:rsidP="00C17934">
      <w:pPr>
        <w:numPr>
          <w:ilvl w:val="0"/>
          <w:numId w:val="6"/>
        </w:numPr>
        <w:ind w:left="567" w:hanging="283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  <w:t>a licittárgyaláson részt kíván venni.</w:t>
      </w:r>
    </w:p>
    <w:p w:rsidR="00C17934" w:rsidRPr="00C17934" w:rsidRDefault="00C17934" w:rsidP="00C17934">
      <w:pPr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C17934" w:rsidRPr="00C17934" w:rsidRDefault="00C17934" w:rsidP="00C17934">
      <w:pPr>
        <w:widowControl w:val="0"/>
        <w:numPr>
          <w:ilvl w:val="0"/>
          <w:numId w:val="2"/>
        </w:numPr>
        <w:suppressAutoHyphens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shd w:val="clear" w:color="auto" w:fill="FFFFFF"/>
          <w:lang w:eastAsia="hu-HU"/>
        </w:rPr>
        <w:t>A pályázónak, amennyiben nem természetes személy, nyilatkoznia kell arról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, hogy a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nemzeti vagyonról szóló 2011. évi CXCVI. törvény 3.§ (1) bekezdés 1. pontja alapján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átlátható szervezetnek minősül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C17934" w:rsidRPr="00C17934" w:rsidRDefault="00C17934" w:rsidP="00C17934">
      <w:pPr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Együttes pályázat benyújtása esetén a pályázók egyetemleges kötelezettséget vállalnak a pályázatban foglaltak megvalósítására.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IV. </w:t>
      </w:r>
      <w:proofErr w:type="gramStart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pályázati ajánlat benyújtásának helye, módja, időpontja: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Személyesen történő benyújtás helye</w:t>
      </w: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:  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>Tiszavasvári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Polgármesteri Hivatal </w:t>
      </w:r>
    </w:p>
    <w:p w:rsidR="00C17934" w:rsidRPr="00C17934" w:rsidRDefault="00C17934" w:rsidP="00C17934">
      <w:pPr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>Tiszavasvári, Városháza tér 4</w:t>
      </w: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.,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I. em. </w:t>
      </w:r>
      <w:r w:rsidR="000A1517">
        <w:rPr>
          <w:rFonts w:ascii="Times New Roman" w:eastAsia="Times New Roman" w:hAnsi="Times New Roman"/>
          <w:sz w:val="24"/>
          <w:szCs w:val="24"/>
          <w:lang w:eastAsia="hu-HU"/>
        </w:rPr>
        <w:t>101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. iroda,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Postai úton történő benyújtás esetén</w:t>
      </w:r>
      <w:proofErr w:type="gramStart"/>
      <w:r w:rsidRPr="00C1793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: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 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>4440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Tiszavasvári, Városháza tér 4.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 pályázati dokumentáció benyújtásának módja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 pályázat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írásban, papíralapú formában, 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zárt borítékban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nyújtható be.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Tiszavasvári Város Polgármesteréhez kell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címezni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a borítékot. </w:t>
      </w:r>
    </w:p>
    <w:p w:rsidR="00C17934" w:rsidRPr="00C17934" w:rsidRDefault="00C17934" w:rsidP="00C17934">
      <w:pPr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Fel kell tüntetni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a borítékon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a pályázat megnevezését az alábbiak szerint: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   „</w:t>
      </w:r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Pályázat az LDY-390 </w:t>
      </w:r>
      <w:proofErr w:type="spellStart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>frsz-ú</w:t>
      </w:r>
      <w:proofErr w:type="spellEnd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spellStart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>Scoda</w:t>
      </w:r>
      <w:proofErr w:type="spellEnd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spellStart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>Octavia</w:t>
      </w:r>
      <w:proofErr w:type="spellEnd"/>
      <w:r w:rsidR="000A1517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1.6. személygépjármű értékesítésére”</w:t>
      </w:r>
    </w:p>
    <w:p w:rsidR="00C17934" w:rsidRPr="00C17934" w:rsidRDefault="00C17934" w:rsidP="00C17934">
      <w:pPr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Fel kell tüntetni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még a borítékon az alábbi szöveget: „</w:t>
      </w:r>
      <w:proofErr w:type="gramStart"/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határidő lejártáig nem bontható fel”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C17934" w:rsidRPr="00C17934" w:rsidRDefault="00C17934" w:rsidP="00C17934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pályázatot személyesen vagy postai úton lehet benyújtani.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Pályázat benyújtási ideje: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 pályázat benyújtására a 202</w:t>
      </w:r>
      <w:r w:rsidR="000A1517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0A1517">
        <w:rPr>
          <w:rFonts w:ascii="Times New Roman" w:eastAsia="Times New Roman" w:hAnsi="Times New Roman"/>
          <w:sz w:val="24"/>
          <w:szCs w:val="24"/>
          <w:lang w:eastAsia="hu-HU"/>
        </w:rPr>
        <w:t>december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0A1517">
        <w:rPr>
          <w:rFonts w:ascii="Times New Roman" w:eastAsia="Times New Roman" w:hAnsi="Times New Roman"/>
          <w:sz w:val="24"/>
          <w:szCs w:val="24"/>
          <w:lang w:eastAsia="hu-HU"/>
        </w:rPr>
        <w:t>16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202</w:t>
      </w:r>
      <w:r w:rsidR="000A15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3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. </w:t>
      </w:r>
      <w:r w:rsidR="000A15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január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1</w:t>
      </w:r>
      <w:r w:rsidR="000A15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6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 (</w:t>
      </w:r>
      <w:r w:rsidR="000A15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hétfő</w:t>
      </w: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12.00 óráig van lehetőség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Postai úton történő benyújtás esetén a pályázat akkor érvényes, ha azt a határidő utolsó napján postára adták. 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V. </w:t>
      </w:r>
      <w:proofErr w:type="gramStart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pályázat felbontásának helye, ideje, módja, elbírálásának módja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: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beérkezett pályázatok felbontásának helye: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Tiszavasvári Polgármesteri Hivatal Képviselő-testületi Ülésterme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beérkezett pályázatok felbontásának ideje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a pályázati határidő leteltét követő 45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napon belül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beérkezett pályázatok felbontásának módja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nyílt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beérkezett pályázatok elbírálásának módja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A beérkezett pályamunkák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licittárgyalás útján kerülnek 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elbírálásra</w:t>
      </w:r>
      <w:proofErr w:type="gramEnd"/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licittárgyalás helye: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Tiszavasvári Polgármesteri Hivatal Képviselő-testületi Ülésterme     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licittárgyalás ideje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: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a pályázati határidő leteltét követő 45 napon belül</w:t>
      </w:r>
    </w:p>
    <w:p w:rsidR="00C17934" w:rsidRPr="00C17934" w:rsidRDefault="00C17934" w:rsidP="00C17934">
      <w:pPr>
        <w:tabs>
          <w:tab w:val="left" w:pos="4253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 licittárgyalás eredményének megállapítása: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ab/>
        <w:t>a licittárgyalást követő első testületi ülésen.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Önkormányzat szerződést azzal a pályázóval köt, aki a licittárgyaláson a legmagasabb árat ajánlotta.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C17934" w:rsidRPr="00C17934" w:rsidRDefault="00C17934" w:rsidP="00C17934">
      <w:p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C17934" w:rsidRPr="00C17934" w:rsidRDefault="00C17934" w:rsidP="00C17934">
      <w:pPr>
        <w:ind w:left="284" w:hanging="284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Amennyiben a kiírásra csak egy pályázat érkezik a szerződés az érvényesen és eredményesen pályázóval megköthető.</w:t>
      </w:r>
    </w:p>
    <w:p w:rsidR="00C17934" w:rsidRPr="00C17934" w:rsidRDefault="00C17934" w:rsidP="00C17934">
      <w:pPr>
        <w:ind w:left="708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C17934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VI. Egyéb ismérvek a pályázattal kapcsolatban: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 Képviselő-testület fenntartja magának azt a jogot, hogy:</w:t>
      </w:r>
    </w:p>
    <w:p w:rsidR="00C17934" w:rsidRPr="00C17934" w:rsidRDefault="00C17934" w:rsidP="00C17934">
      <w:pPr>
        <w:numPr>
          <w:ilvl w:val="0"/>
          <w:numId w:val="4"/>
        </w:numPr>
        <w:ind w:left="374" w:hanging="37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érvényes </w:t>
      </w:r>
      <w:proofErr w:type="gramStart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ajánlat(</w:t>
      </w:r>
      <w:proofErr w:type="gramEnd"/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ok) benyújtása esetén is a pályázati eljárást indoklás nélkül eredménytelennek minősítse, és egyik pályázóval se kössön szerződést,</w:t>
      </w:r>
    </w:p>
    <w:p w:rsidR="00C17934" w:rsidRPr="00C17934" w:rsidRDefault="00C17934" w:rsidP="00C17934">
      <w:pPr>
        <w:numPr>
          <w:ilvl w:val="0"/>
          <w:numId w:val="3"/>
        </w:numPr>
        <w:ind w:left="374" w:hanging="37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a pályázati felhívást az ajánlatok benyújtására megjelölt időpontig visszavonhatja.</w:t>
      </w:r>
    </w:p>
    <w:p w:rsidR="00C17934" w:rsidRPr="00C17934" w:rsidRDefault="00C17934" w:rsidP="00C17934">
      <w:pPr>
        <w:numPr>
          <w:ilvl w:val="0"/>
          <w:numId w:val="3"/>
        </w:numPr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A pályázatok felbontásának időpontjáról történő értesítés miatt, a 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>Pályázó vállal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ja, hogy a</w:t>
      </w:r>
      <w:r w:rsidRPr="00C1793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pályázat benyújtásakor telefonon, vagy e-mailben tájékoztatja az Önkormányzatot telefonszámáról/e-mail címéről.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Figyelemmel a nemzeti vagyonról szóló 2011. évi CXCVI. törvényre és 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önkormányzat vagyonáról és a vagyongazdálkodás szabályairól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 xml:space="preserve"> szóló 31/2013. (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X.25.</w:t>
      </w:r>
      <w:r w:rsidRPr="00C17934">
        <w:rPr>
          <w:rFonts w:ascii="Times New Roman" w:eastAsia="Times New Roman" w:hAnsi="Times New Roman"/>
          <w:sz w:val="24"/>
          <w:szCs w:val="24"/>
          <w:lang w:eastAsia="hu-HU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VII. </w:t>
      </w:r>
      <w:proofErr w:type="gramStart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hu-HU"/>
        </w:rPr>
        <w:t xml:space="preserve"> pályázatra vonatkozó további információszerzés módja: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pályázattal kapcsolatban további információt </w:t>
      </w:r>
      <w:r w:rsidR="00BA7A3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Gazdagné dr. Tóth Marianna osztályvezetőtől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lehet kérni a 06/42-520-500/ 1</w:t>
      </w:r>
      <w:r w:rsidR="00BA7A3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20-as</w:t>
      </w: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mellék telefonszámon, illetve a </w:t>
      </w:r>
      <w:proofErr w:type="spellStart"/>
      <w:r w:rsidR="00BA7A3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toth.marianna</w:t>
      </w:r>
      <w:proofErr w:type="spellEnd"/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@tiszavasvari.hu email címen.</w:t>
      </w: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Tiszavasvári, 2022. ….</w:t>
      </w:r>
    </w:p>
    <w:p w:rsidR="00C17934" w:rsidRPr="00C17934" w:rsidRDefault="00C17934" w:rsidP="00C17934">
      <w:pPr>
        <w:tabs>
          <w:tab w:val="center" w:pos="6919"/>
        </w:tabs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tabs>
          <w:tab w:val="center" w:pos="6919"/>
        </w:tabs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:rsidR="00C17934" w:rsidRPr="00C17934" w:rsidRDefault="00C17934" w:rsidP="00C17934">
      <w:pPr>
        <w:tabs>
          <w:tab w:val="center" w:pos="6919"/>
        </w:tabs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C1793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ab/>
        <w:t>Tiszavasvári Város Önkormányzata</w:t>
      </w:r>
    </w:p>
    <w:p w:rsidR="00C17934" w:rsidRPr="00C17934" w:rsidRDefault="00C17934" w:rsidP="00C17934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4" w:name="_GoBack"/>
      <w:bookmarkEnd w:id="4"/>
    </w:p>
    <w:sectPr w:rsidR="00C17934" w:rsidRPr="00C1793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BB" w:rsidRDefault="003A4ABB" w:rsidP="003B1845">
      <w:r>
        <w:separator/>
      </w:r>
    </w:p>
  </w:endnote>
  <w:endnote w:type="continuationSeparator" w:id="0">
    <w:p w:rsidR="003A4ABB" w:rsidRDefault="003A4ABB" w:rsidP="003B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166562"/>
      <w:docPartObj>
        <w:docPartGallery w:val="Page Numbers (Bottom of Page)"/>
        <w:docPartUnique/>
      </w:docPartObj>
    </w:sdtPr>
    <w:sdtContent>
      <w:p w:rsidR="003B1845" w:rsidRDefault="003B184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B1845" w:rsidRDefault="003B184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BB" w:rsidRDefault="003A4ABB" w:rsidP="003B1845">
      <w:r>
        <w:separator/>
      </w:r>
    </w:p>
  </w:footnote>
  <w:footnote w:type="continuationSeparator" w:id="0">
    <w:p w:rsidR="003A4ABB" w:rsidRDefault="003A4ABB" w:rsidP="003B1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81"/>
    <w:rsid w:val="0008297D"/>
    <w:rsid w:val="000A1517"/>
    <w:rsid w:val="000A1EB0"/>
    <w:rsid w:val="000D15ED"/>
    <w:rsid w:val="001A069A"/>
    <w:rsid w:val="001B54D4"/>
    <w:rsid w:val="001D6BC6"/>
    <w:rsid w:val="002547C0"/>
    <w:rsid w:val="003121A6"/>
    <w:rsid w:val="00362C20"/>
    <w:rsid w:val="003A4ABB"/>
    <w:rsid w:val="003B1845"/>
    <w:rsid w:val="003C4BA5"/>
    <w:rsid w:val="005705D5"/>
    <w:rsid w:val="005813F0"/>
    <w:rsid w:val="005B725F"/>
    <w:rsid w:val="00664308"/>
    <w:rsid w:val="007009DD"/>
    <w:rsid w:val="009C3435"/>
    <w:rsid w:val="00BA7A3D"/>
    <w:rsid w:val="00C10981"/>
    <w:rsid w:val="00C17934"/>
    <w:rsid w:val="00CC44DC"/>
    <w:rsid w:val="00E069E9"/>
    <w:rsid w:val="00FA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79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C10981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3B18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84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B18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84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79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C10981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3B18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184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B18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B18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1250</Words>
  <Characters>8625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16</cp:revision>
  <cp:lastPrinted>2022-12-08T10:46:00Z</cp:lastPrinted>
  <dcterms:created xsi:type="dcterms:W3CDTF">2022-12-02T10:44:00Z</dcterms:created>
  <dcterms:modified xsi:type="dcterms:W3CDTF">2022-12-08T11:10:00Z</dcterms:modified>
</cp:coreProperties>
</file>