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2C" w:rsidRPr="001803A9" w:rsidRDefault="00017B2C" w:rsidP="00017B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22.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május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30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-án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017B2C" w:rsidRPr="005D09F5" w:rsidRDefault="00017B2C" w:rsidP="00017B2C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17B2C" w:rsidRDefault="00017B2C" w:rsidP="00017B2C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="0032164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egészségügyi alapellátás helyzetének vizsgálata</w:t>
      </w:r>
    </w:p>
    <w:p w:rsidR="00017B2C" w:rsidRDefault="00017B2C" w:rsidP="00017B2C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17B2C" w:rsidRDefault="00017B2C" w:rsidP="00017B2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………..</w:t>
      </w:r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-…..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 önkormányzati és jogi osztályvezető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017B2C" w:rsidRPr="00964EEB" w:rsidRDefault="00017B2C" w:rsidP="00017B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64E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017B2C" w:rsidRPr="00964EEB" w:rsidRDefault="00017B2C" w:rsidP="00017B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17B2C" w:rsidRPr="00E52D61" w:rsidRDefault="00017B2C" w:rsidP="00017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tbl>
      <w:tblPr>
        <w:tblpPr w:leftFromText="141" w:rightFromText="141" w:vertAnchor="text" w:horzAnchor="margin" w:tblpY="-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017B2C" w:rsidRPr="00E52D61" w:rsidTr="0038084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2C" w:rsidRPr="00E52D61" w:rsidRDefault="00017B2C" w:rsidP="0038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5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2C" w:rsidRPr="00CE2F17" w:rsidRDefault="00017B2C" w:rsidP="0038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E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017B2C" w:rsidRPr="00E52D61" w:rsidTr="0038084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2C" w:rsidRPr="00E52D61" w:rsidRDefault="00017B2C" w:rsidP="00380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2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2C" w:rsidRPr="00CE2F17" w:rsidRDefault="00017B2C" w:rsidP="00323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E2F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CE2F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5. melléklet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1.10. pont</w:t>
            </w:r>
          </w:p>
        </w:tc>
      </w:tr>
    </w:tbl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55"/>
        <w:gridCol w:w="3295"/>
        <w:gridCol w:w="3030"/>
      </w:tblGrid>
      <w:tr w:rsidR="00017B2C" w:rsidRPr="005D09F5" w:rsidTr="00017B2C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2C" w:rsidRPr="005D09F5" w:rsidRDefault="00017B2C" w:rsidP="00380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2C" w:rsidRPr="005D09F5" w:rsidRDefault="00017B2C" w:rsidP="00380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2C" w:rsidRPr="005D09F5" w:rsidRDefault="00017B2C" w:rsidP="00380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7B2C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7B2C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22.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május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2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3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Gazdagné dr. Tóth Marianna</w:t>
      </w: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7B2C" w:rsidRPr="005D09F5" w:rsidRDefault="00017B2C" w:rsidP="00017B2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7B2C" w:rsidRDefault="00017B2C" w:rsidP="00017B2C">
      <w:pP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br w:type="page"/>
      </w:r>
    </w:p>
    <w:p w:rsidR="00321648" w:rsidRPr="00321648" w:rsidRDefault="00321648" w:rsidP="00321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lastRenderedPageBreak/>
        <w:t>TISZAVASVÁRI VÁROS POLGÁRMESTERÉTŐL</w:t>
      </w:r>
    </w:p>
    <w:p w:rsidR="00321648" w:rsidRPr="00321648" w:rsidRDefault="00321648" w:rsidP="00321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321648" w:rsidRPr="00321648" w:rsidRDefault="00321648" w:rsidP="00321648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5" w:history="1">
        <w:r w:rsidRPr="0032164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u-HU"/>
          </w:rPr>
          <w:t>tvonkph@tiszavasvari.hu</w:t>
        </w:r>
      </w:hyperlink>
    </w:p>
    <w:p w:rsidR="00321648" w:rsidRPr="00321648" w:rsidRDefault="00321648" w:rsidP="0032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  <w:r w:rsidRPr="00321648">
        <w:rPr>
          <w:rFonts w:ascii="Times New Roman" w:eastAsia="Times New Roman" w:hAnsi="Times New Roman" w:cs="Times New Roman"/>
          <w:sz w:val="24"/>
          <w:szCs w:val="96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321648" w:rsidRPr="00321648" w:rsidRDefault="00321648" w:rsidP="00321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321648" w:rsidRPr="00321648" w:rsidRDefault="00321648" w:rsidP="00321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E L Ő T E R J E S Z T É S</w:t>
      </w:r>
    </w:p>
    <w:p w:rsidR="00321648" w:rsidRPr="00321648" w:rsidRDefault="00321648" w:rsidP="00321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</w:t>
      </w:r>
    </w:p>
    <w:p w:rsidR="00321648" w:rsidRPr="00321648" w:rsidRDefault="00321648" w:rsidP="00321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Képviselő-testülethez</w:t>
      </w:r>
      <w:r w:rsidRPr="003216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321648" w:rsidRPr="00321648" w:rsidRDefault="00321648" w:rsidP="00321648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32164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Tiszavasvári egészségügyi alapellátás helyzetének vizsgálat</w:t>
      </w:r>
      <w:r w:rsidR="00323E1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áról</w:t>
      </w:r>
    </w:p>
    <w:p w:rsidR="002E4D44" w:rsidRDefault="002E4D44"/>
    <w:p w:rsidR="00321648" w:rsidRPr="005E4946" w:rsidRDefault="00321648">
      <w:pPr>
        <w:rPr>
          <w:rFonts w:ascii="Times New Roman" w:hAnsi="Times New Roman" w:cs="Times New Roman"/>
          <w:b/>
          <w:sz w:val="24"/>
          <w:szCs w:val="24"/>
        </w:rPr>
      </w:pPr>
      <w:r w:rsidRPr="005E4946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5E4946" w:rsidRDefault="005E4946" w:rsidP="005E49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Mindannyiunk számára ismeretes városunk egészségügyi alapellátását jellemző problémák, melyek megoldása egyre sürgetőbb feladat önkormányzatunk számára.</w:t>
      </w:r>
    </w:p>
    <w:p w:rsidR="005E4946" w:rsidRDefault="005E4946" w:rsidP="005E4946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Az egészségügyi alapellátásról szóló 2015. évi CXXIII tv.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Eü</w:t>
      </w:r>
      <w:proofErr w:type="spellEnd"/>
      <w:r>
        <w:rPr>
          <w:rFonts w:ascii="Times New Roman" w:hAnsi="Times New Roman" w:cs="Times New Roman"/>
          <w:sz w:val="24"/>
          <w:szCs w:val="24"/>
        </w:rPr>
        <w:t>. tv.) 1.§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5E4946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5E4946">
        <w:rPr>
          <w:rFonts w:ascii="Times New Roman" w:hAnsi="Times New Roman" w:cs="Times New Roman"/>
          <w:sz w:val="24"/>
          <w:szCs w:val="24"/>
        </w:rPr>
        <w:t xml:space="preserve"> értelmében:</w:t>
      </w:r>
      <w:r>
        <w:t xml:space="preserve"> </w:t>
      </w:r>
    </w:p>
    <w:p w:rsidR="005E4946" w:rsidRPr="005E4946" w:rsidRDefault="005E4946" w:rsidP="005E4946">
      <w:pPr>
        <w:jc w:val="both"/>
        <w:rPr>
          <w:rFonts w:ascii="Times New Roman" w:hAnsi="Times New Roman" w:cs="Times New Roman"/>
          <w:sz w:val="24"/>
          <w:szCs w:val="24"/>
        </w:rPr>
      </w:pPr>
      <w:r w:rsidRPr="005E4946">
        <w:rPr>
          <w:rFonts w:ascii="Times New Roman" w:hAnsi="Times New Roman" w:cs="Times New Roman"/>
          <w:sz w:val="24"/>
          <w:szCs w:val="24"/>
        </w:rPr>
        <w:t>„</w:t>
      </w:r>
      <w:r w:rsidRPr="005E4946">
        <w:rPr>
          <w:rFonts w:ascii="Times New Roman" w:hAnsi="Times New Roman" w:cs="Times New Roman"/>
          <w:sz w:val="24"/>
          <w:szCs w:val="24"/>
        </w:rPr>
        <w:t>Az egészségügyi alapellátás biztosítja, hogy a beteg a lakóhelyén, illetve annak közelében hosszú távú, személyes kapcsolaton alapuló, folyamatos egészségügyi ellátásban részesüljön, nemétől, korától és betegsége természetétől függetlenül.</w:t>
      </w:r>
      <w:r w:rsidRPr="005E4946">
        <w:rPr>
          <w:rFonts w:ascii="Times New Roman" w:hAnsi="Times New Roman" w:cs="Times New Roman"/>
          <w:sz w:val="24"/>
          <w:szCs w:val="24"/>
        </w:rPr>
        <w:t>”</w:t>
      </w:r>
    </w:p>
    <w:p w:rsidR="005E4946" w:rsidRDefault="005E4946" w:rsidP="00FB1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494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5E494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Eü</w:t>
      </w:r>
      <w:proofErr w:type="spellEnd"/>
      <w:r w:rsidRPr="005E494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tv. 5. § </w:t>
      </w:r>
      <w:r w:rsidRPr="005E49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bekezdés</w:t>
      </w:r>
      <w:r w:rsidR="00FB1A1C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</w:p>
    <w:p w:rsidR="005E4946" w:rsidRPr="005E4946" w:rsidRDefault="005E4946" w:rsidP="00FB1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5E4946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települési önkormányzat az egészségügyi alapellátás körében gondoskodik:</w:t>
      </w:r>
    </w:p>
    <w:p w:rsidR="005E4946" w:rsidRPr="005E4946" w:rsidRDefault="005E4946" w:rsidP="00FB1A1C">
      <w:pPr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E49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5E494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) </w:t>
      </w:r>
      <w:proofErr w:type="spellStart"/>
      <w:r w:rsidRPr="005E49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spellEnd"/>
      <w:r w:rsidRPr="005E49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háziorvosi, házi gyermekorvosi ellátásról,</w:t>
      </w:r>
    </w:p>
    <w:p w:rsidR="005E4946" w:rsidRPr="005E4946" w:rsidRDefault="005E4946" w:rsidP="00FB1A1C">
      <w:pPr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E494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b) </w:t>
      </w:r>
      <w:r w:rsidRPr="005E49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fogorvosi alapellátásról,</w:t>
      </w:r>
    </w:p>
    <w:p w:rsidR="005E4946" w:rsidRPr="005E4946" w:rsidRDefault="005E4946" w:rsidP="00FB1A1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49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5E4946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alapellátáshoz kapcsolódó háziorvosi, házi gyermekorvosi és fogorvosi ügyeleti ellátásról,</w:t>
      </w:r>
    </w:p>
    <w:p w:rsidR="005E4946" w:rsidRPr="005E4946" w:rsidRDefault="005E4946" w:rsidP="00FB1A1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49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5E4946">
        <w:rPr>
          <w:rFonts w:ascii="Times New Roman" w:eastAsia="Times New Roman" w:hAnsi="Times New Roman" w:cs="Times New Roman"/>
          <w:sz w:val="24"/>
          <w:szCs w:val="24"/>
          <w:lang w:eastAsia="hu-HU"/>
        </w:rPr>
        <w:t>a védőnői ellátásról, és</w:t>
      </w:r>
    </w:p>
    <w:p w:rsidR="005E4946" w:rsidRPr="005E4946" w:rsidRDefault="005E4946" w:rsidP="00FB1A1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E49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5E49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5E4946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iskola-egészségügyi ellátásról.</w:t>
      </w:r>
      <w:r w:rsidR="00FB1A1C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5E4946" w:rsidRDefault="005E4946">
      <w:pPr>
        <w:rPr>
          <w:rFonts w:ascii="Times New Roman" w:hAnsi="Times New Roman" w:cs="Times New Roman"/>
          <w:sz w:val="24"/>
          <w:szCs w:val="24"/>
        </w:rPr>
      </w:pPr>
    </w:p>
    <w:p w:rsidR="00FB1A1C" w:rsidRDefault="00FB1A1C" w:rsidP="00FB1A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előterjesztés elsődlegesen a felnőtt háziorvosi, a házi gyermekorvosi és fogorvosi alapellátás helyzetének ismertetésére irányul.</w:t>
      </w:r>
    </w:p>
    <w:p w:rsidR="00FB1A1C" w:rsidRDefault="00FB1A1C" w:rsidP="00FB1A1C">
      <w:pPr>
        <w:jc w:val="both"/>
        <w:rPr>
          <w:rFonts w:ascii="Times New Roman" w:hAnsi="Times New Roman" w:cs="Times New Roman"/>
          <w:sz w:val="24"/>
          <w:szCs w:val="24"/>
        </w:rPr>
      </w:pPr>
      <w:r w:rsidRPr="00FB1A1C">
        <w:rPr>
          <w:rFonts w:ascii="Times New Roman" w:hAnsi="Times New Roman" w:cs="Times New Roman"/>
          <w:b/>
          <w:sz w:val="24"/>
          <w:szCs w:val="24"/>
        </w:rPr>
        <w:t>Kiemelt probléma a betöltetlen háziorvosi praxisok helyzete, a helyettesítés megszervezése.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1A1C">
        <w:rPr>
          <w:rFonts w:ascii="Times New Roman" w:hAnsi="Times New Roman" w:cs="Times New Roman"/>
          <w:b/>
          <w:sz w:val="24"/>
          <w:szCs w:val="24"/>
        </w:rPr>
        <w:t>Jelenleg két betöltetlen praxis van a településen,</w:t>
      </w:r>
      <w:r>
        <w:rPr>
          <w:rFonts w:ascii="Times New Roman" w:hAnsi="Times New Roman" w:cs="Times New Roman"/>
          <w:sz w:val="24"/>
          <w:szCs w:val="24"/>
        </w:rPr>
        <w:t xml:space="preserve"> melyből az egyik tartósan betöltetlennek minősül. Az egyik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Nyáguly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volt praxisa, melynek helyettesítés keretében történő ellátásáról már 2021. január 1. napja óta önkormányzatunk gondoskodik. A praxist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Nyáguly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Istvánnak nem sikerült értékesítenie, így az a praxiskezelőre, azaz az Országos Kórházi Főigazgatóságra „szállt vissza”.  A betöltésére vonatkozóan felhívás közzétételére is sor került több helyen, országos hatókörű hirdetési felületeken (pl.: Egészségügyi Közlöny), sajnos eredménytelenül. Mivel tartósan betöltetlen a körzet a NEAK finanszírozása is csökkent 2022. január 1</w:t>
      </w:r>
      <w:proofErr w:type="gramStart"/>
      <w:r>
        <w:rPr>
          <w:rFonts w:ascii="Times New Roman" w:hAnsi="Times New Roman" w:cs="Times New Roman"/>
          <w:sz w:val="24"/>
          <w:szCs w:val="24"/>
        </w:rPr>
        <w:t>,.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napjától, </w:t>
      </w:r>
      <w:r w:rsidR="0061538B">
        <w:rPr>
          <w:rFonts w:ascii="Times New Roman" w:hAnsi="Times New Roman" w:cs="Times New Roman"/>
          <w:sz w:val="24"/>
          <w:szCs w:val="24"/>
        </w:rPr>
        <w:t xml:space="preserve">a kieső összeget önkormányzatunk saját költségvetéséből fedezi annak érdekében, hogy legyen helyettesítő orvos, aki elvállalja a körzetet. A képviselő-testület elé kerülő helyettesítési </w:t>
      </w:r>
      <w:proofErr w:type="spellStart"/>
      <w:r w:rsidR="0061538B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61538B">
        <w:rPr>
          <w:rFonts w:ascii="Times New Roman" w:hAnsi="Times New Roman" w:cs="Times New Roman"/>
          <w:sz w:val="24"/>
          <w:szCs w:val="24"/>
        </w:rPr>
        <w:t xml:space="preserve"> szerződésekről való </w:t>
      </w:r>
      <w:r w:rsidR="0061538B">
        <w:rPr>
          <w:rFonts w:ascii="Times New Roman" w:hAnsi="Times New Roman" w:cs="Times New Roman"/>
          <w:sz w:val="24"/>
          <w:szCs w:val="24"/>
        </w:rPr>
        <w:lastRenderedPageBreak/>
        <w:t xml:space="preserve">döntések meghozatalának számából látszik, hogy számos alkalommal került már a testület elé, amiatt, hogy egy-egy orvos csupán néhány hónapig tudja vállalni a helyettesítést. </w:t>
      </w:r>
    </w:p>
    <w:p w:rsidR="0061538B" w:rsidRDefault="0061538B" w:rsidP="00FB1A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másik betöltetlen körzet néhai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Horai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Károly felnőtt háziorvosi körzete, melyet szintén helyettesítés keretén belül lát el az önkormányzat.</w:t>
      </w:r>
    </w:p>
    <w:p w:rsidR="0061538B" w:rsidRPr="0061538B" w:rsidRDefault="0061538B" w:rsidP="006153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>A praxisjogra a</w:t>
      </w:r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 önálló orvosi tevékenységről szóló 2000. évi II. törvény 2.§ (3) –(7) bekezdései az alábbiakat tartalmazzák</w:t>
      </w: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61538B" w:rsidRPr="0061538B" w:rsidRDefault="0061538B" w:rsidP="0061538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>„2.§ (3) A praxisjog olyan, személyhez kapcsolódó vagyoni értékű jog, amely jogszabályban meghatározott feltételek fennállása esetén elidegeníthető és folytatható.</w:t>
      </w:r>
    </w:p>
    <w:p w:rsidR="0061538B" w:rsidRPr="0061538B" w:rsidRDefault="0061538B" w:rsidP="0061538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>(4)</w:t>
      </w:r>
      <w:hyperlink r:id="rId6" w:anchor="lbj8id9f8e" w:history="1"/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praxisjog jogosultjának halála esetén - egymást követő sorrendben - a praxisjog folytatására</w:t>
      </w:r>
    </w:p>
    <w:p w:rsidR="0061538B" w:rsidRPr="0061538B" w:rsidRDefault="0061538B" w:rsidP="0061538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61538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a</w:t>
      </w:r>
      <w:proofErr w:type="gramEnd"/>
      <w:r w:rsidRPr="0061538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) </w:t>
      </w:r>
      <w:proofErr w:type="spellStart"/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spellEnd"/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házastárs, illetőleg</w:t>
      </w:r>
    </w:p>
    <w:p w:rsidR="0061538B" w:rsidRPr="0061538B" w:rsidRDefault="0061538B" w:rsidP="0061538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1538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b) </w:t>
      </w:r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</w:t>
      </w:r>
      <w:proofErr w:type="spellStart"/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egyenesági</w:t>
      </w:r>
      <w:proofErr w:type="spellEnd"/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leszármazó</w:t>
      </w:r>
    </w:p>
    <w:p w:rsidR="0061538B" w:rsidRPr="0061538B" w:rsidRDefault="0061538B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jogosult</w:t>
      </w:r>
      <w:proofErr w:type="gramEnd"/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6153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>pontban meghatározott személyek között a leszármazási fok határozza meg a praxisjog folytatására való jogosultság sorrendjét.</w:t>
      </w:r>
    </w:p>
    <w:p w:rsidR="0061538B" w:rsidRPr="0061538B" w:rsidRDefault="0061538B" w:rsidP="0061538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Ha a (4) bekezdés </w:t>
      </w:r>
      <w:r w:rsidRPr="006153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pontja alapján több, a jogszabályban meghatározott feltételeknek megfelelő személy lenne jogosult a praxisjog folytatására, e jogosultak a korábbi jogosult halálától számított 30 napon belül - jogvesztés terhe mellett - nyújthatják be az egészségügyi államigazgatási szervhez azt a megállapodásukat, amelyben megjelölik a praxisjog folytatására egyedül jogosult személyt. </w:t>
      </w:r>
    </w:p>
    <w:p w:rsidR="0061538B" w:rsidRPr="0061538B" w:rsidRDefault="0061538B" w:rsidP="0061538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</w:t>
      </w:r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 a (4) bekezdés alapján a praxisjog folytatására jogosult személy nem felel meg a jogszabályban meghatározott feltételeknek:</w:t>
      </w:r>
    </w:p>
    <w:p w:rsidR="0061538B" w:rsidRPr="0061538B" w:rsidRDefault="0061538B" w:rsidP="0061538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</w:t>
      </w: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>a praxisjog folytatására irányuló jogáról a sorrendben őt követő, a jogszabályi feltételeknek megfelelő személy javára lemondhat, illetőleg</w:t>
      </w:r>
    </w:p>
    <w:p w:rsidR="0061538B" w:rsidRPr="0061538B" w:rsidRDefault="0061538B" w:rsidP="0061538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praxisjogot a korábbi jogosult halálától számított 1 éven belül ingyenesen vagy visszterhesen elidegenítheti.</w:t>
      </w:r>
    </w:p>
    <w:p w:rsidR="0061538B" w:rsidRPr="0061538B" w:rsidRDefault="0061538B" w:rsidP="0061538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</w:t>
      </w:r>
      <w:r w:rsidRPr="00615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 a praxisjog elidegenítésére a (6) bekezdés alapján jogosult személy e jogával az ott megjelölt határidőn belül nem él, a praxisjog megszűnik.”</w:t>
      </w:r>
    </w:p>
    <w:p w:rsidR="0061538B" w:rsidRPr="0061538B" w:rsidRDefault="0061538B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1538B" w:rsidRDefault="0061538B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az érintett praxisjog elidegenítésére nem kerül sor a közeljövőben (</w:t>
      </w: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>a korábbi jogosult halálától számított 1 éven belül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), a praxisjog megszűnik, „visszaszáll” a praxiskezelőre.</w:t>
      </w:r>
      <w:r w:rsidRPr="006153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1538B" w:rsidRDefault="0061538B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1538B" w:rsidRDefault="0061538B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Fontos megemlítenünk, az egészségügyben dolgozó orvosok életkorát is, mely alapján várható, hogy hamarosan </w:t>
      </w:r>
      <w:r w:rsidR="00F64E29">
        <w:rPr>
          <w:rFonts w:ascii="Times New Roman" w:eastAsia="Times New Roman" w:hAnsi="Times New Roman" w:cs="Times New Roman"/>
          <w:sz w:val="24"/>
          <w:szCs w:val="24"/>
          <w:lang w:eastAsia="hu-HU"/>
        </w:rPr>
        <w:t>más praxisban is fenti nehézségekkel kell szembenéznünk, amennyiben a praxisjoggal rendelkező orvos nem tudja értékesíteni a praxisjogát.</w:t>
      </w:r>
    </w:p>
    <w:p w:rsidR="00F64E29" w:rsidRDefault="00F64E29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4E29" w:rsidRDefault="00F64E29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két éve szinte folyamatosan tartó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Covid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világjárvány miatt előírt veszélyhelyzeti intézkedések sem könnyítették meg az orvosok munkáját, többletfeladatot rótt rájuk (pl.: oltások szervezése, adminisztrációs feladatok). </w:t>
      </w:r>
    </w:p>
    <w:p w:rsidR="00F64E29" w:rsidRDefault="00F64E29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4E29" w:rsidRPr="00F64E29" w:rsidRDefault="00F64E29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4E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64E29" w:rsidRDefault="00F64E29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Kiemelt és nem halasztható feladatnak kell, hogy tekintsük városunk egészségügyi alapellátási helyzetének megoldását. Javaslom, hogy a Szociális és Humán Bizottság, mint  egészségügyi feladat-és hatáskörrel rendelkező bizottság készítsen egy előterjesztést a képviselő-testület részére, melyben kidolgozásra kerülnek azon lehetőségek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javaslatok melyek megoldást jelenthetnek a jelenlegi állapotra akár rövid, akár hosszútávon.</w:t>
      </w:r>
    </w:p>
    <w:p w:rsidR="00F64E29" w:rsidRDefault="00F64E29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4E29" w:rsidRDefault="00F64E29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Kérem a Tisztelt </w:t>
      </w:r>
      <w:r w:rsidR="00323E18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épviselő-testületet az előterjesztés </w:t>
      </w:r>
      <w:r w:rsidR="00323E18">
        <w:rPr>
          <w:rFonts w:ascii="Times New Roman" w:eastAsia="Times New Roman" w:hAnsi="Times New Roman" w:cs="Times New Roman"/>
          <w:sz w:val="24"/>
          <w:szCs w:val="24"/>
          <w:lang w:eastAsia="hu-HU"/>
        </w:rPr>
        <w:t>megtárgyalására és a határozat-tervezet szerinti döntés meghozatalára.</w:t>
      </w:r>
    </w:p>
    <w:p w:rsidR="00323E18" w:rsidRDefault="00323E18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23E18" w:rsidRDefault="00323E18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2022. május 23.</w:t>
      </w:r>
    </w:p>
    <w:p w:rsidR="00323E18" w:rsidRDefault="00323E18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23E18" w:rsidRDefault="00323E18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23E18" w:rsidRPr="00323E18" w:rsidRDefault="00323E18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</w:t>
      </w:r>
      <w:r w:rsidRPr="00323E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323E18" w:rsidRPr="0061538B" w:rsidRDefault="00323E18" w:rsidP="00615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</w:t>
      </w:r>
      <w:proofErr w:type="gramStart"/>
      <w:r w:rsidRPr="00323E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323E18" w:rsidRDefault="00323E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23E18" w:rsidRDefault="00323E18" w:rsidP="00323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  <w:proofErr w:type="gramEnd"/>
    </w:p>
    <w:p w:rsidR="00323E18" w:rsidRPr="00770E6C" w:rsidRDefault="00323E18" w:rsidP="00323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323E18" w:rsidRPr="00770E6C" w:rsidRDefault="00323E18" w:rsidP="00323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323E18" w:rsidRPr="00770E6C" w:rsidRDefault="00323E18" w:rsidP="00323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770E6C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323E18" w:rsidRPr="00770E6C" w:rsidRDefault="00323E18" w:rsidP="00323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323E18" w:rsidRPr="00321648" w:rsidRDefault="00323E18" w:rsidP="00323E18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32164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Tiszavasvári egészségügyi alapellátás helyzetének vizsgálat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áról</w:t>
      </w:r>
    </w:p>
    <w:p w:rsidR="00323E18" w:rsidRDefault="00323E18" w:rsidP="00323E1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3E18" w:rsidRDefault="00323E18" w:rsidP="00323E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E18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323E18">
        <w:rPr>
          <w:rFonts w:ascii="Times New Roman" w:eastAsia="Times New Roman" w:hAnsi="Times New Roman" w:cs="Times New Roman"/>
          <w:sz w:val="24"/>
          <w:szCs w:val="24"/>
          <w:lang w:eastAsia="hu-HU"/>
        </w:rPr>
        <w:t>tv. 13.§ (1) bekezdés 4. pontjában kapott felhatalmazás alapján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Tiszavasvári Város Önkormányzata Képviselő-testülete szervezeti és működési szabályzatáról szóló 6/2022. (II.25.) önkormányzati rendelet 5. melléklet</w:t>
      </w:r>
      <w:r w:rsidRPr="00323E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A508C">
        <w:rPr>
          <w:rFonts w:ascii="Times New Roman" w:eastAsia="Times New Roman" w:hAnsi="Times New Roman" w:cs="Times New Roman"/>
          <w:sz w:val="24"/>
          <w:szCs w:val="24"/>
          <w:lang w:eastAsia="hu-HU"/>
        </w:rPr>
        <w:t>1.10. pontja alapján az alábbi határozatot hozza:</w:t>
      </w:r>
    </w:p>
    <w:p w:rsidR="00323E18" w:rsidRDefault="00323E18" w:rsidP="00323E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23E18" w:rsidRDefault="00323E18" w:rsidP="00323E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Tiszavasvári Város Önkormányzata Képviselő-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testülete Szociális és Humán Bizottságát, hogy vizsgálja meg a város egészségügyi alapellátásának helyzetét és tegyen megoldási javaslatokat az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alapellátás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folyamatos </w:t>
      </w:r>
      <w:r w:rsidR="00FA50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jövőbeli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</w:t>
      </w:r>
      <w:r w:rsidR="00FA508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érdekében.</w:t>
      </w:r>
    </w:p>
    <w:p w:rsidR="00323E18" w:rsidRDefault="00323E18" w:rsidP="00323E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36AF" w:rsidRDefault="00EF36AF" w:rsidP="00323E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Határidő: 2022. július 31.                                                     Felelős: SZHB elnöke</w:t>
      </w:r>
    </w:p>
    <w:p w:rsidR="00EF36AF" w:rsidRDefault="00EF36AF" w:rsidP="00323E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36AF" w:rsidRDefault="00EF36AF" w:rsidP="00323E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 a döntésről tájékoztassa a Szociális és Humán Bizottságot.</w:t>
      </w:r>
    </w:p>
    <w:p w:rsidR="00EF36AF" w:rsidRDefault="00EF36AF" w:rsidP="00323E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36AF" w:rsidRPr="00323E18" w:rsidRDefault="00EF36AF" w:rsidP="00323E1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                                                                 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323E18" w:rsidRPr="00770E6C" w:rsidRDefault="00323E18" w:rsidP="00323E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23E18" w:rsidRPr="0077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2C"/>
    <w:rsid w:val="00017B2C"/>
    <w:rsid w:val="002E4D44"/>
    <w:rsid w:val="00321648"/>
    <w:rsid w:val="00323E18"/>
    <w:rsid w:val="005E4946"/>
    <w:rsid w:val="0061538B"/>
    <w:rsid w:val="00C70DD6"/>
    <w:rsid w:val="00EF36AF"/>
    <w:rsid w:val="00F64E29"/>
    <w:rsid w:val="00FA508C"/>
    <w:rsid w:val="00FB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3E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3E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000002.tv" TargetMode="External"/><Relationship Id="rId5" Type="http://schemas.openxmlformats.org/officeDocument/2006/relationships/hyperlink" Target="mailto:tvonkph@tiszavasvar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996</Words>
  <Characters>6880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2022-05-23T14:05:00Z</cp:lastPrinted>
  <dcterms:created xsi:type="dcterms:W3CDTF">2022-05-23T12:07:00Z</dcterms:created>
  <dcterms:modified xsi:type="dcterms:W3CDTF">2022-05-23T14:05:00Z</dcterms:modified>
</cp:coreProperties>
</file>