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E08" w:rsidRDefault="00D70E08" w:rsidP="00D70E08">
      <w:pPr>
        <w:jc w:val="center"/>
        <w:rPr>
          <w:b/>
          <w:spacing w:val="20"/>
          <w:sz w:val="40"/>
          <w:szCs w:val="40"/>
          <w:u w:val="single"/>
        </w:rPr>
      </w:pPr>
      <w:r>
        <w:rPr>
          <w:b/>
          <w:noProof/>
          <w:spacing w:val="20"/>
          <w:sz w:val="40"/>
          <w:szCs w:val="40"/>
          <w:u w:val="single"/>
        </w:rPr>
        <w:t>ELŐTERJESZTÉS</w:t>
      </w:r>
    </w:p>
    <w:p w:rsidR="00D70E08" w:rsidRDefault="00D70E08" w:rsidP="00D70E08">
      <w:pPr>
        <w:jc w:val="center"/>
      </w:pPr>
    </w:p>
    <w:p w:rsidR="00D70E08" w:rsidRPr="00434830" w:rsidRDefault="00D70E08" w:rsidP="00D70E08">
      <w:pPr>
        <w:jc w:val="center"/>
        <w:rPr>
          <w:b/>
          <w:bCs/>
        </w:rPr>
      </w:pPr>
      <w:r w:rsidRPr="00434830">
        <w:rPr>
          <w:b/>
          <w:bCs/>
        </w:rPr>
        <w:t>Tiszavasvári Város Önkormányzata Képviselő-testületének</w:t>
      </w:r>
    </w:p>
    <w:p w:rsidR="00D70E08" w:rsidRPr="00434830" w:rsidRDefault="00D70E08" w:rsidP="00D70E08">
      <w:pPr>
        <w:jc w:val="center"/>
        <w:rPr>
          <w:b/>
          <w:bCs/>
        </w:rPr>
      </w:pPr>
      <w:r w:rsidRPr="00434830">
        <w:rPr>
          <w:b/>
          <w:bCs/>
        </w:rPr>
        <w:t>201</w:t>
      </w:r>
      <w:r>
        <w:rPr>
          <w:b/>
          <w:bCs/>
        </w:rPr>
        <w:t>9</w:t>
      </w:r>
      <w:r w:rsidRPr="00434830">
        <w:rPr>
          <w:b/>
          <w:bCs/>
        </w:rPr>
        <w:t xml:space="preserve">. </w:t>
      </w:r>
      <w:r>
        <w:rPr>
          <w:b/>
          <w:bCs/>
        </w:rPr>
        <w:t>június 26</w:t>
      </w:r>
      <w:r w:rsidRPr="00434830">
        <w:rPr>
          <w:b/>
          <w:bCs/>
        </w:rPr>
        <w:t>-</w:t>
      </w:r>
      <w:r w:rsidR="008836E8">
        <w:rPr>
          <w:b/>
          <w:bCs/>
        </w:rPr>
        <w:t>á</w:t>
      </w:r>
      <w:r w:rsidRPr="00434830">
        <w:rPr>
          <w:b/>
          <w:bCs/>
        </w:rPr>
        <w:t>n tartandó ülésére</w:t>
      </w:r>
    </w:p>
    <w:p w:rsidR="00D70E08" w:rsidRDefault="00D70E08" w:rsidP="00D70E08">
      <w:pPr>
        <w:tabs>
          <w:tab w:val="left" w:pos="4050"/>
        </w:tabs>
      </w:pPr>
    </w:p>
    <w:p w:rsidR="00D70E08" w:rsidRDefault="00D70E08" w:rsidP="00D70E08">
      <w:pPr>
        <w:jc w:val="both"/>
        <w:rPr>
          <w:b/>
          <w:u w:val="single"/>
        </w:rPr>
      </w:pPr>
    </w:p>
    <w:p w:rsidR="00D70E08" w:rsidRPr="004776A3" w:rsidRDefault="00D70E08" w:rsidP="00D70E08">
      <w:pPr>
        <w:ind w:left="2520" w:hanging="2520"/>
        <w:jc w:val="both"/>
        <w:rPr>
          <w:b/>
        </w:rPr>
      </w:pPr>
      <w:r w:rsidRPr="006A20C4">
        <w:rPr>
          <w:b/>
          <w:u w:val="single"/>
        </w:rPr>
        <w:t>Az előterjesztés tárgya:</w:t>
      </w:r>
      <w:r>
        <w:t xml:space="preserve"> </w:t>
      </w:r>
      <w:r w:rsidRPr="00963160">
        <w:rPr>
          <w:b/>
        </w:rPr>
        <w:t>az Egyesített Közművelődési Intézmény és Könyvtár</w:t>
      </w:r>
      <w:r w:rsidRPr="00541781">
        <w:rPr>
          <w:b/>
        </w:rPr>
        <w:t xml:space="preserve"> </w:t>
      </w:r>
      <w:r>
        <w:rPr>
          <w:b/>
        </w:rPr>
        <w:t>szervezeti egységének (Könyvtár) 2018. évi szakmai beszámolójáról és 2019. évi munkatervéről</w:t>
      </w:r>
      <w:r w:rsidR="0055161D">
        <w:rPr>
          <w:b/>
        </w:rPr>
        <w:t xml:space="preserve"> (2 db határozat-tervezet)</w:t>
      </w:r>
    </w:p>
    <w:p w:rsidR="00D70E08" w:rsidRDefault="00D70E08" w:rsidP="00D70E08">
      <w:pPr>
        <w:jc w:val="both"/>
        <w:rPr>
          <w:b/>
          <w:u w:val="single"/>
        </w:rPr>
      </w:pPr>
    </w:p>
    <w:p w:rsidR="00D70E08" w:rsidRPr="008A66FB" w:rsidRDefault="00D70E08" w:rsidP="00D70E08">
      <w:pPr>
        <w:jc w:val="both"/>
        <w:rPr>
          <w:b/>
        </w:rPr>
      </w:pPr>
      <w:r>
        <w:rPr>
          <w:b/>
          <w:u w:val="single"/>
        </w:rPr>
        <w:t>Melléklet:</w:t>
      </w:r>
      <w:r>
        <w:rPr>
          <w:b/>
        </w:rPr>
        <w:t xml:space="preserve"> </w:t>
      </w:r>
      <w:r w:rsidR="0055161D">
        <w:rPr>
          <w:b/>
        </w:rPr>
        <w:t xml:space="preserve">2 db a </w:t>
      </w:r>
      <w:r w:rsidR="00672D2B">
        <w:rPr>
          <w:b/>
        </w:rPr>
        <w:t>határozat-tervezet mellékletekén</w:t>
      </w:r>
      <w:r w:rsidR="0055161D">
        <w:rPr>
          <w:b/>
        </w:rPr>
        <w:t>t</w:t>
      </w:r>
    </w:p>
    <w:p w:rsidR="00D70E08" w:rsidRDefault="00D70E08" w:rsidP="00D70E08">
      <w:pPr>
        <w:rPr>
          <w:b/>
        </w:rPr>
      </w:pPr>
    </w:p>
    <w:p w:rsidR="00D70E08" w:rsidRDefault="00D70E08" w:rsidP="00D70E08">
      <w:r w:rsidRPr="00155D86">
        <w:rPr>
          <w:b/>
          <w:u w:val="single"/>
        </w:rPr>
        <w:t>Ügyiratszám:</w:t>
      </w:r>
      <w:r w:rsidRPr="00155D86">
        <w:t xml:space="preserve"> </w:t>
      </w:r>
      <w:r>
        <w:t>TPH/7198/2019</w:t>
      </w:r>
      <w:r w:rsidRPr="00155D86">
        <w:t>.</w:t>
      </w:r>
    </w:p>
    <w:p w:rsidR="00D70E08" w:rsidRDefault="00D70E08" w:rsidP="00D70E08">
      <w:pPr>
        <w:rPr>
          <w:b/>
        </w:rPr>
      </w:pPr>
    </w:p>
    <w:p w:rsidR="00D70E08" w:rsidRDefault="00D70E08" w:rsidP="00D70E08">
      <w:pPr>
        <w:tabs>
          <w:tab w:val="center" w:pos="7320"/>
        </w:tabs>
        <w:rPr>
          <w:u w:val="single"/>
        </w:rPr>
      </w:pPr>
      <w:r>
        <w:rPr>
          <w:b/>
          <w:u w:val="single"/>
        </w:rPr>
        <w:t>Az előterjesztés előadója:</w:t>
      </w:r>
      <w:r>
        <w:t xml:space="preserve"> Szőke Zoltán polgármester</w:t>
      </w:r>
    </w:p>
    <w:p w:rsidR="00D70E08" w:rsidRDefault="00D70E08" w:rsidP="00D70E08"/>
    <w:p w:rsidR="00D70E08" w:rsidRDefault="00D70E08" w:rsidP="00D70E08">
      <w:pPr>
        <w:rPr>
          <w:u w:val="single"/>
        </w:rPr>
      </w:pPr>
      <w:r>
        <w:rPr>
          <w:b/>
          <w:u w:val="single"/>
        </w:rPr>
        <w:t>Az előterjesztés témafelelőse:</w:t>
      </w:r>
      <w:r>
        <w:t xml:space="preserve"> Gazdagné dr. Tóth Marianna osztályvezető</w:t>
      </w:r>
    </w:p>
    <w:p w:rsidR="00D70E08" w:rsidRDefault="00D70E08" w:rsidP="00D70E08">
      <w:pPr>
        <w:rPr>
          <w:u w:val="single"/>
        </w:rPr>
      </w:pPr>
    </w:p>
    <w:p w:rsidR="00D70E08" w:rsidRDefault="00D70E08" w:rsidP="00D70E08">
      <w:pPr>
        <w:rPr>
          <w:u w:val="single"/>
        </w:rPr>
      </w:pPr>
    </w:p>
    <w:p w:rsidR="00D70E08" w:rsidRDefault="00D70E08" w:rsidP="00D70E08">
      <w:pPr>
        <w:rPr>
          <w:b/>
          <w:u w:val="single"/>
        </w:rPr>
      </w:pPr>
      <w:r>
        <w:rPr>
          <w:b/>
          <w:u w:val="single"/>
        </w:rPr>
        <w:t>Az előterjesztést véleményező bizottságok a hatáskör megjelölésével:</w:t>
      </w:r>
    </w:p>
    <w:p w:rsidR="00D70E08" w:rsidRDefault="00D70E08" w:rsidP="00D70E08">
      <w:pPr>
        <w:rPr>
          <w:sz w:val="28"/>
          <w:szCs w:val="28"/>
          <w:u w:val="single"/>
        </w:rPr>
      </w:pPr>
    </w:p>
    <w:tbl>
      <w:tblPr>
        <w:tblW w:w="0" w:type="auto"/>
        <w:tblLook w:val="01E0" w:firstRow="1" w:lastRow="1" w:firstColumn="1" w:lastColumn="1" w:noHBand="0" w:noVBand="0"/>
      </w:tblPr>
      <w:tblGrid>
        <w:gridCol w:w="4658"/>
        <w:gridCol w:w="4630"/>
      </w:tblGrid>
      <w:tr w:rsidR="00D70E08" w:rsidTr="00115F40">
        <w:tc>
          <w:tcPr>
            <w:tcW w:w="4658" w:type="dxa"/>
            <w:tcBorders>
              <w:top w:val="single" w:sz="4" w:space="0" w:color="auto"/>
              <w:left w:val="single" w:sz="4" w:space="0" w:color="auto"/>
              <w:bottom w:val="single" w:sz="4" w:space="0" w:color="auto"/>
              <w:right w:val="single" w:sz="4" w:space="0" w:color="auto"/>
            </w:tcBorders>
          </w:tcPr>
          <w:p w:rsidR="00D70E08" w:rsidRDefault="00D70E08" w:rsidP="00115F40">
            <w:pPr>
              <w:jc w:val="both"/>
              <w:rPr>
                <w:b/>
              </w:rPr>
            </w:pPr>
            <w:r>
              <w:rPr>
                <w:b/>
              </w:rPr>
              <w:t>Bizottság</w:t>
            </w:r>
          </w:p>
        </w:tc>
        <w:tc>
          <w:tcPr>
            <w:tcW w:w="4630" w:type="dxa"/>
            <w:tcBorders>
              <w:top w:val="single" w:sz="4" w:space="0" w:color="auto"/>
              <w:left w:val="single" w:sz="4" w:space="0" w:color="auto"/>
              <w:bottom w:val="single" w:sz="4" w:space="0" w:color="auto"/>
              <w:right w:val="single" w:sz="4" w:space="0" w:color="auto"/>
            </w:tcBorders>
          </w:tcPr>
          <w:p w:rsidR="00D70E08" w:rsidRDefault="00D70E08" w:rsidP="00115F40">
            <w:pPr>
              <w:jc w:val="both"/>
              <w:rPr>
                <w:b/>
              </w:rPr>
            </w:pPr>
            <w:r>
              <w:rPr>
                <w:b/>
              </w:rPr>
              <w:t>Hatáskör</w:t>
            </w:r>
          </w:p>
        </w:tc>
      </w:tr>
      <w:tr w:rsidR="00D70E08" w:rsidTr="00115F40">
        <w:tc>
          <w:tcPr>
            <w:tcW w:w="4658" w:type="dxa"/>
            <w:tcBorders>
              <w:top w:val="single" w:sz="4" w:space="0" w:color="auto"/>
              <w:left w:val="single" w:sz="4" w:space="0" w:color="auto"/>
              <w:bottom w:val="single" w:sz="4" w:space="0" w:color="auto"/>
              <w:right w:val="single" w:sz="4" w:space="0" w:color="auto"/>
            </w:tcBorders>
          </w:tcPr>
          <w:p w:rsidR="00D70E08" w:rsidRDefault="00D70E08" w:rsidP="00115F40">
            <w:pPr>
              <w:jc w:val="both"/>
            </w:pPr>
            <w:r>
              <w:t xml:space="preserve">Szociális és Humán Bizottság </w:t>
            </w:r>
          </w:p>
        </w:tc>
        <w:tc>
          <w:tcPr>
            <w:tcW w:w="4630" w:type="dxa"/>
            <w:tcBorders>
              <w:top w:val="single" w:sz="4" w:space="0" w:color="auto"/>
              <w:left w:val="single" w:sz="4" w:space="0" w:color="auto"/>
              <w:bottom w:val="single" w:sz="4" w:space="0" w:color="auto"/>
              <w:right w:val="single" w:sz="4" w:space="0" w:color="auto"/>
            </w:tcBorders>
          </w:tcPr>
          <w:p w:rsidR="00D70E08" w:rsidRDefault="00D70E08" w:rsidP="00115F40">
            <w:pPr>
              <w:jc w:val="both"/>
            </w:pPr>
            <w:r>
              <w:t>SZMSZ 5. számú melléklet 2. és 6. pontja</w:t>
            </w:r>
          </w:p>
        </w:tc>
      </w:tr>
    </w:tbl>
    <w:p w:rsidR="00D70E08" w:rsidRDefault="00D70E08" w:rsidP="00D70E08">
      <w:pPr>
        <w:rPr>
          <w:u w:val="single"/>
        </w:rPr>
      </w:pPr>
    </w:p>
    <w:p w:rsidR="00D70E08" w:rsidRDefault="00D70E08" w:rsidP="00D70E08">
      <w:pPr>
        <w:rPr>
          <w:b/>
          <w:u w:val="single"/>
        </w:rPr>
      </w:pPr>
    </w:p>
    <w:p w:rsidR="00D70E08" w:rsidRDefault="00D70E08" w:rsidP="00D70E08">
      <w:pPr>
        <w:rPr>
          <w:b/>
          <w:u w:val="single"/>
        </w:rPr>
      </w:pPr>
      <w:r>
        <w:rPr>
          <w:b/>
          <w:u w:val="single"/>
        </w:rPr>
        <w:t>Az ülésre meghívni javasolt szervek, személyek:</w:t>
      </w:r>
    </w:p>
    <w:p w:rsidR="00D70E08" w:rsidRDefault="00D70E08" w:rsidP="00D70E08">
      <w:pPr>
        <w:jc w:val="center"/>
      </w:pPr>
    </w:p>
    <w:tbl>
      <w:tblPr>
        <w:tblW w:w="0" w:type="auto"/>
        <w:tblLook w:val="01E0" w:firstRow="1" w:lastRow="1" w:firstColumn="1" w:lastColumn="1" w:noHBand="0" w:noVBand="0"/>
      </w:tblPr>
      <w:tblGrid>
        <w:gridCol w:w="2963"/>
        <w:gridCol w:w="3295"/>
        <w:gridCol w:w="3030"/>
      </w:tblGrid>
      <w:tr w:rsidR="00D70E08" w:rsidTr="00115F40">
        <w:tc>
          <w:tcPr>
            <w:tcW w:w="2963" w:type="dxa"/>
            <w:tcBorders>
              <w:top w:val="single" w:sz="4" w:space="0" w:color="auto"/>
              <w:left w:val="single" w:sz="4" w:space="0" w:color="auto"/>
              <w:bottom w:val="single" w:sz="4" w:space="0" w:color="auto"/>
              <w:right w:val="single" w:sz="4" w:space="0" w:color="auto"/>
            </w:tcBorders>
          </w:tcPr>
          <w:p w:rsidR="00D70E08" w:rsidRDefault="00D70E08" w:rsidP="00115F40">
            <w:pPr>
              <w:jc w:val="both"/>
            </w:pPr>
            <w:r>
              <w:t xml:space="preserve">Bohács József </w:t>
            </w:r>
          </w:p>
        </w:tc>
        <w:tc>
          <w:tcPr>
            <w:tcW w:w="3295" w:type="dxa"/>
            <w:tcBorders>
              <w:top w:val="single" w:sz="4" w:space="0" w:color="auto"/>
              <w:left w:val="single" w:sz="4" w:space="0" w:color="auto"/>
              <w:bottom w:val="single" w:sz="4" w:space="0" w:color="auto"/>
              <w:right w:val="single" w:sz="4" w:space="0" w:color="auto"/>
            </w:tcBorders>
          </w:tcPr>
          <w:p w:rsidR="00D70E08" w:rsidRDefault="00D70E08" w:rsidP="00115F40">
            <w:pPr>
              <w:jc w:val="both"/>
            </w:pPr>
            <w:r>
              <w:t>Egyesített Közművelődési Intézmény és Könyvtár igazgatója</w:t>
            </w:r>
          </w:p>
        </w:tc>
        <w:tc>
          <w:tcPr>
            <w:tcW w:w="3030" w:type="dxa"/>
            <w:tcBorders>
              <w:top w:val="single" w:sz="4" w:space="0" w:color="auto"/>
              <w:left w:val="single" w:sz="4" w:space="0" w:color="auto"/>
              <w:bottom w:val="single" w:sz="4" w:space="0" w:color="auto"/>
              <w:right w:val="single" w:sz="4" w:space="0" w:color="auto"/>
            </w:tcBorders>
          </w:tcPr>
          <w:p w:rsidR="00D70E08" w:rsidRDefault="00D70E08" w:rsidP="00115F40">
            <w:pPr>
              <w:jc w:val="both"/>
            </w:pPr>
            <w:r>
              <w:t>jozsef</w:t>
            </w:r>
            <w:r w:rsidR="00BA4E44">
              <w:t>.bohacs</w:t>
            </w:r>
            <w:r>
              <w:t>@gmail.com</w:t>
            </w:r>
          </w:p>
        </w:tc>
      </w:tr>
      <w:tr w:rsidR="00D70E08" w:rsidTr="00115F40">
        <w:tc>
          <w:tcPr>
            <w:tcW w:w="2963" w:type="dxa"/>
            <w:tcBorders>
              <w:top w:val="single" w:sz="4" w:space="0" w:color="auto"/>
              <w:left w:val="single" w:sz="4" w:space="0" w:color="auto"/>
              <w:bottom w:val="single" w:sz="4" w:space="0" w:color="auto"/>
              <w:right w:val="single" w:sz="4" w:space="0" w:color="auto"/>
            </w:tcBorders>
          </w:tcPr>
          <w:p w:rsidR="00D70E08" w:rsidRDefault="00D70E08" w:rsidP="00115F40">
            <w:pPr>
              <w:jc w:val="both"/>
            </w:pPr>
            <w:r>
              <w:t xml:space="preserve">Kulcsár Lászlóné </w:t>
            </w:r>
          </w:p>
        </w:tc>
        <w:tc>
          <w:tcPr>
            <w:tcW w:w="3295" w:type="dxa"/>
            <w:tcBorders>
              <w:top w:val="single" w:sz="4" w:space="0" w:color="auto"/>
              <w:left w:val="single" w:sz="4" w:space="0" w:color="auto"/>
              <w:bottom w:val="single" w:sz="4" w:space="0" w:color="auto"/>
              <w:right w:val="single" w:sz="4" w:space="0" w:color="auto"/>
            </w:tcBorders>
          </w:tcPr>
          <w:p w:rsidR="00D70E08" w:rsidRDefault="00D70E08" w:rsidP="00115F40">
            <w:pPr>
              <w:jc w:val="both"/>
            </w:pPr>
            <w:r>
              <w:t>Városi Könyvtár vezetője</w:t>
            </w:r>
          </w:p>
        </w:tc>
        <w:tc>
          <w:tcPr>
            <w:tcW w:w="3030" w:type="dxa"/>
            <w:tcBorders>
              <w:top w:val="single" w:sz="4" w:space="0" w:color="auto"/>
              <w:left w:val="single" w:sz="4" w:space="0" w:color="auto"/>
              <w:bottom w:val="single" w:sz="4" w:space="0" w:color="auto"/>
              <w:right w:val="single" w:sz="4" w:space="0" w:color="auto"/>
            </w:tcBorders>
          </w:tcPr>
          <w:p w:rsidR="00D70E08" w:rsidRDefault="00D70E08" w:rsidP="00115F40">
            <w:pPr>
              <w:jc w:val="both"/>
            </w:pPr>
            <w:r>
              <w:t>vktiszavasvari@gmail.com</w:t>
            </w:r>
          </w:p>
        </w:tc>
      </w:tr>
    </w:tbl>
    <w:p w:rsidR="00D70E08" w:rsidRDefault="00D70E08" w:rsidP="00D70E08">
      <w:pPr>
        <w:rPr>
          <w:b/>
          <w:u w:val="single"/>
        </w:rPr>
      </w:pPr>
    </w:p>
    <w:p w:rsidR="00D70E08" w:rsidRDefault="00D70E08" w:rsidP="00D70E08">
      <w:pPr>
        <w:rPr>
          <w:b/>
          <w:u w:val="single"/>
        </w:rPr>
      </w:pPr>
      <w:r>
        <w:rPr>
          <w:b/>
          <w:u w:val="single"/>
        </w:rPr>
        <w:t xml:space="preserve">Egyéb megjegyzés: </w:t>
      </w:r>
    </w:p>
    <w:p w:rsidR="00D70E08" w:rsidRDefault="00D70E08" w:rsidP="00D70E08">
      <w:r>
        <w:t>……………………………………………………………………………………………………………………………………………………………………………………………………</w:t>
      </w:r>
    </w:p>
    <w:p w:rsidR="00D70E08" w:rsidRDefault="00D70E08" w:rsidP="00D70E08"/>
    <w:p w:rsidR="00D70E08" w:rsidRDefault="00D70E08" w:rsidP="00D70E08">
      <w:pPr>
        <w:rPr>
          <w:b/>
        </w:rPr>
      </w:pPr>
      <w:r>
        <w:t>Tiszavasvári, 2019. június 20.</w:t>
      </w:r>
      <w:r>
        <w:rPr>
          <w:b/>
        </w:rPr>
        <w:t xml:space="preserve">                </w:t>
      </w:r>
    </w:p>
    <w:p w:rsidR="00D70E08" w:rsidRDefault="00D70E08" w:rsidP="00D70E08">
      <w:pPr>
        <w:rPr>
          <w:b/>
        </w:rPr>
      </w:pPr>
    </w:p>
    <w:p w:rsidR="00D70E08" w:rsidRDefault="00D70E08" w:rsidP="00D70E08">
      <w:pPr>
        <w:rPr>
          <w:b/>
        </w:rPr>
      </w:pPr>
    </w:p>
    <w:p w:rsidR="00D70E08" w:rsidRDefault="00D70E08" w:rsidP="00D70E08">
      <w:pPr>
        <w:rPr>
          <w:b/>
        </w:rPr>
      </w:pPr>
    </w:p>
    <w:p w:rsidR="00D70E08" w:rsidRDefault="00D70E08" w:rsidP="00D70E08">
      <w:pPr>
        <w:rPr>
          <w:b/>
        </w:rPr>
      </w:pPr>
    </w:p>
    <w:p w:rsidR="00D70E08" w:rsidRDefault="00D70E08" w:rsidP="00D70E08">
      <w:pPr>
        <w:rPr>
          <w:b/>
        </w:rPr>
      </w:pPr>
    </w:p>
    <w:p w:rsidR="00D70E08" w:rsidRDefault="00D70E08" w:rsidP="00D70E08">
      <w:pPr>
        <w:rPr>
          <w:b/>
        </w:rPr>
      </w:pPr>
      <w:r>
        <w:rPr>
          <w:b/>
        </w:rPr>
        <w:t xml:space="preserve">                                                                      Gazdagné dr. Tóth Marianna</w:t>
      </w:r>
    </w:p>
    <w:p w:rsidR="00D70E08" w:rsidRDefault="00D70E08" w:rsidP="00D70E08">
      <w:pPr>
        <w:rPr>
          <w:b/>
        </w:rPr>
      </w:pPr>
      <w:r>
        <w:rPr>
          <w:b/>
        </w:rPr>
        <w:t xml:space="preserve">                                                                                     </w:t>
      </w:r>
      <w:proofErr w:type="gramStart"/>
      <w:r>
        <w:rPr>
          <w:b/>
        </w:rPr>
        <w:t>témafelelős</w:t>
      </w:r>
      <w:proofErr w:type="gramEnd"/>
    </w:p>
    <w:p w:rsidR="00D70E08" w:rsidRDefault="00D70E08" w:rsidP="00D70E08">
      <w:pPr>
        <w:rPr>
          <w:b/>
        </w:rPr>
      </w:pPr>
    </w:p>
    <w:p w:rsidR="0068219A" w:rsidRDefault="0068219A"/>
    <w:p w:rsidR="00BA4E44" w:rsidRDefault="00BA4E44"/>
    <w:p w:rsidR="00BA4E44" w:rsidRDefault="00BA4E44"/>
    <w:p w:rsidR="00BA4E44" w:rsidRDefault="00BA4E44"/>
    <w:p w:rsidR="00BA4E44" w:rsidRPr="009B3A9B" w:rsidRDefault="00BA4E44" w:rsidP="00BA4E44">
      <w:pPr>
        <w:jc w:val="center"/>
        <w:rPr>
          <w:b/>
          <w:sz w:val="48"/>
          <w:szCs w:val="48"/>
        </w:rPr>
      </w:pPr>
      <w:r w:rsidRPr="009B3A9B">
        <w:rPr>
          <w:b/>
          <w:sz w:val="48"/>
          <w:szCs w:val="48"/>
        </w:rPr>
        <w:lastRenderedPageBreak/>
        <w:t>Tiszavasvári Város Polgármesterétől</w:t>
      </w:r>
    </w:p>
    <w:p w:rsidR="00BA4E44" w:rsidRDefault="00BA4E44" w:rsidP="00BA4E44">
      <w:pPr>
        <w:jc w:val="center"/>
      </w:pPr>
      <w:r>
        <w:t>4440 Tiszavasvári, Városháza tér 4. sz.</w:t>
      </w:r>
    </w:p>
    <w:p w:rsidR="00BA4E44" w:rsidRDefault="00BA4E44" w:rsidP="00BA4E44">
      <w:pPr>
        <w:pBdr>
          <w:bottom w:val="double" w:sz="12" w:space="1" w:color="auto"/>
        </w:pBdr>
        <w:jc w:val="center"/>
      </w:pPr>
      <w:r>
        <w:t>Tel</w:t>
      </w:r>
      <w:proofErr w:type="gramStart"/>
      <w:r>
        <w:t>.:</w:t>
      </w:r>
      <w:proofErr w:type="gramEnd"/>
      <w:r>
        <w:t xml:space="preserve"> 42/520-500 Fax.: 42/275–000 e–mail</w:t>
      </w:r>
      <w:r>
        <w:rPr>
          <w:color w:val="000000"/>
        </w:rPr>
        <w:t xml:space="preserve">: </w:t>
      </w:r>
      <w:r>
        <w:rPr>
          <w:rStyle w:val="Hiperhivatkozs1"/>
        </w:rPr>
        <w:t>tvonkph@tiszavasvari.hu</w:t>
      </w:r>
    </w:p>
    <w:p w:rsidR="00BA4E44" w:rsidRPr="00642FA9" w:rsidRDefault="00BA4E44" w:rsidP="00BA4E44">
      <w:pPr>
        <w:pStyle w:val="lfej"/>
        <w:tabs>
          <w:tab w:val="left" w:pos="708"/>
        </w:tabs>
        <w:rPr>
          <w:rFonts w:ascii="Times New Roman" w:hAnsi="Times New Roman" w:cs="Times New Roman"/>
        </w:rPr>
      </w:pPr>
      <w:r w:rsidRPr="00642FA9">
        <w:rPr>
          <w:rFonts w:ascii="Times New Roman" w:hAnsi="Times New Roman" w:cs="Times New Roman"/>
        </w:rPr>
        <w:t xml:space="preserve">Témafelelős: </w:t>
      </w:r>
      <w:r>
        <w:rPr>
          <w:rFonts w:ascii="Times New Roman" w:hAnsi="Times New Roman" w:cs="Times New Roman"/>
        </w:rPr>
        <w:t>Gazdagn</w:t>
      </w:r>
      <w:r w:rsidRPr="00642FA9">
        <w:rPr>
          <w:rFonts w:ascii="Times New Roman" w:hAnsi="Times New Roman" w:cs="Times New Roman"/>
        </w:rPr>
        <w:t xml:space="preserve">é dr. </w:t>
      </w:r>
      <w:r>
        <w:rPr>
          <w:rFonts w:ascii="Times New Roman" w:hAnsi="Times New Roman" w:cs="Times New Roman"/>
        </w:rPr>
        <w:t>Tóth Marianna</w:t>
      </w:r>
    </w:p>
    <w:p w:rsidR="00BA4E44" w:rsidRDefault="00BA4E44" w:rsidP="00BA4E44"/>
    <w:p w:rsidR="00BA4E44" w:rsidRDefault="00BA4E44" w:rsidP="00BA4E44">
      <w:pPr>
        <w:jc w:val="center"/>
        <w:rPr>
          <w:b/>
          <w:smallCaps/>
          <w:sz w:val="40"/>
          <w:szCs w:val="40"/>
        </w:rPr>
      </w:pPr>
      <w:r>
        <w:rPr>
          <w:b/>
          <w:smallCaps/>
          <w:sz w:val="40"/>
          <w:szCs w:val="40"/>
        </w:rPr>
        <w:t>Előterjesztés</w:t>
      </w:r>
    </w:p>
    <w:p w:rsidR="00BA4E44" w:rsidRDefault="00BA4E44" w:rsidP="00BA4E44">
      <w:pPr>
        <w:jc w:val="center"/>
      </w:pPr>
      <w:r>
        <w:t>- a Képviselő-testülethez -</w:t>
      </w:r>
    </w:p>
    <w:p w:rsidR="00BA4E44" w:rsidRDefault="00BA4E44" w:rsidP="00BA4E44">
      <w:pPr>
        <w:jc w:val="center"/>
      </w:pPr>
    </w:p>
    <w:p w:rsidR="00BA4E44" w:rsidRPr="004776A3" w:rsidRDefault="00BA4E44" w:rsidP="00BA4E44">
      <w:pPr>
        <w:ind w:left="2520" w:hanging="2520"/>
        <w:jc w:val="both"/>
        <w:rPr>
          <w:b/>
        </w:rPr>
      </w:pPr>
      <w:proofErr w:type="gramStart"/>
      <w:r w:rsidRPr="00963160">
        <w:rPr>
          <w:b/>
        </w:rPr>
        <w:t>az</w:t>
      </w:r>
      <w:proofErr w:type="gramEnd"/>
      <w:r w:rsidRPr="00963160">
        <w:rPr>
          <w:b/>
        </w:rPr>
        <w:t xml:space="preserve"> Egyesített Közművelődési Intézmény és Könyvtár</w:t>
      </w:r>
      <w:r w:rsidRPr="00541781">
        <w:rPr>
          <w:b/>
        </w:rPr>
        <w:t xml:space="preserve"> </w:t>
      </w:r>
      <w:r>
        <w:rPr>
          <w:b/>
        </w:rPr>
        <w:t>szervezeti egységének (Könyvtár) 2018. évi szakmai beszámolójáról és 2019. évi munkatervéről</w:t>
      </w:r>
    </w:p>
    <w:p w:rsidR="00BA4E44" w:rsidRDefault="00BA4E44" w:rsidP="00BA4E44">
      <w:pPr>
        <w:rPr>
          <w:b/>
        </w:rPr>
      </w:pPr>
    </w:p>
    <w:p w:rsidR="00BA4E44" w:rsidRDefault="00BA4E44" w:rsidP="00BA4E44">
      <w:pPr>
        <w:rPr>
          <w:b/>
        </w:rPr>
      </w:pPr>
      <w:r>
        <w:rPr>
          <w:b/>
        </w:rPr>
        <w:t>Tisztelt Képviselő testület!</w:t>
      </w:r>
    </w:p>
    <w:p w:rsidR="00BA4E44" w:rsidRDefault="00BA4E44" w:rsidP="00BA4E44">
      <w:pPr>
        <w:rPr>
          <w:b/>
        </w:rPr>
      </w:pPr>
    </w:p>
    <w:p w:rsidR="00BA4E44" w:rsidRPr="00E73C40" w:rsidRDefault="00BA4E44" w:rsidP="00BA4E44">
      <w:pPr>
        <w:autoSpaceDE w:val="0"/>
        <w:autoSpaceDN w:val="0"/>
        <w:adjustRightInd w:val="0"/>
        <w:jc w:val="both"/>
      </w:pPr>
      <w:r w:rsidRPr="00257803">
        <w:t>A Képviselő-testület</w:t>
      </w:r>
      <w:r>
        <w:rPr>
          <w:b/>
        </w:rPr>
        <w:t xml:space="preserve"> 302</w:t>
      </w:r>
      <w:r w:rsidRPr="002D249F">
        <w:rPr>
          <w:b/>
        </w:rPr>
        <w:t>/201</w:t>
      </w:r>
      <w:r>
        <w:rPr>
          <w:b/>
        </w:rPr>
        <w:t>8. (XI</w:t>
      </w:r>
      <w:r w:rsidRPr="002D249F">
        <w:rPr>
          <w:b/>
        </w:rPr>
        <w:t>.</w:t>
      </w:r>
      <w:r>
        <w:rPr>
          <w:b/>
        </w:rPr>
        <w:t>22</w:t>
      </w:r>
      <w:r w:rsidRPr="002D249F">
        <w:rPr>
          <w:b/>
        </w:rPr>
        <w:t>.) Kt. számú határozatával</w:t>
      </w:r>
      <w:r w:rsidRPr="00257803">
        <w:t xml:space="preserve"> </w:t>
      </w:r>
      <w:r>
        <w:t xml:space="preserve">fogadta el az </w:t>
      </w:r>
      <w:r w:rsidRPr="002D249F">
        <w:rPr>
          <w:b/>
        </w:rPr>
        <w:t>Egyesített Közművelődési Intézmény és Könyvtár</w:t>
      </w:r>
      <w:r>
        <w:t xml:space="preserve"> (továbbiakban: EKIK) 2017. évi </w:t>
      </w:r>
      <w:r w:rsidRPr="002D249F">
        <w:rPr>
          <w:b/>
        </w:rPr>
        <w:t>szakmai beszámolóját</w:t>
      </w:r>
      <w:r>
        <w:t xml:space="preserve">. </w:t>
      </w:r>
    </w:p>
    <w:p w:rsidR="00BA4E44" w:rsidRDefault="00BA4E44" w:rsidP="00BA4E44">
      <w:pPr>
        <w:pStyle w:val="Nincstrkz"/>
        <w:jc w:val="both"/>
        <w:rPr>
          <w:rFonts w:ascii="Times New Roman" w:hAnsi="Times New Roman"/>
          <w:sz w:val="24"/>
          <w:szCs w:val="24"/>
        </w:rPr>
      </w:pPr>
    </w:p>
    <w:p w:rsidR="00115F40" w:rsidRPr="00115F40" w:rsidRDefault="00BA4E44" w:rsidP="00115F40">
      <w:pPr>
        <w:pStyle w:val="Nincstrkz"/>
        <w:jc w:val="both"/>
        <w:rPr>
          <w:rFonts w:ascii="Times New Roman" w:hAnsi="Times New Roman"/>
          <w:b/>
          <w:sz w:val="24"/>
          <w:szCs w:val="24"/>
        </w:rPr>
      </w:pPr>
      <w:r w:rsidRPr="00115F40">
        <w:rPr>
          <w:rFonts w:ascii="Times New Roman" w:hAnsi="Times New Roman"/>
          <w:sz w:val="24"/>
          <w:szCs w:val="24"/>
        </w:rPr>
        <w:t xml:space="preserve">Jelenleg az EKIK önálló szakmai egységeként működő </w:t>
      </w:r>
      <w:r w:rsidRPr="00115F40">
        <w:rPr>
          <w:rFonts w:ascii="Times New Roman" w:hAnsi="Times New Roman"/>
          <w:b/>
          <w:sz w:val="24"/>
          <w:szCs w:val="24"/>
        </w:rPr>
        <w:t>Városi Könyvtár önálló beszámolójának és munkatervének elfogadása</w:t>
      </w:r>
      <w:r w:rsidRPr="00115F40">
        <w:rPr>
          <w:rFonts w:ascii="Times New Roman" w:hAnsi="Times New Roman"/>
          <w:sz w:val="24"/>
          <w:szCs w:val="24"/>
        </w:rPr>
        <w:t xml:space="preserve"> az elmúlt évben hatályba lépett </w:t>
      </w:r>
      <w:r w:rsidRPr="00115F40">
        <w:rPr>
          <w:rFonts w:ascii="Times New Roman" w:hAnsi="Times New Roman"/>
          <w:b/>
          <w:sz w:val="24"/>
          <w:szCs w:val="24"/>
        </w:rPr>
        <w:t>jogszabályváltozás miatt szükséges.</w:t>
      </w:r>
      <w:r w:rsidR="00115F40" w:rsidRPr="00115F40">
        <w:rPr>
          <w:rFonts w:ascii="Times New Roman" w:hAnsi="Times New Roman"/>
          <w:b/>
          <w:sz w:val="24"/>
          <w:szCs w:val="24"/>
        </w:rPr>
        <w:t xml:space="preserve"> Külön határozatban kell elfogadni</w:t>
      </w:r>
      <w:r w:rsidR="00115F40" w:rsidRPr="00115F40">
        <w:rPr>
          <w:rFonts w:ascii="Times New Roman" w:hAnsi="Times New Roman"/>
          <w:sz w:val="24"/>
          <w:szCs w:val="24"/>
        </w:rPr>
        <w:t xml:space="preserve"> az Egyesített Közművelődési Intézmény és Könyvtár 2018. évi szakmai beszámolóját, illetve az Egyesített Közművelődési Intézmény és Könyvtár 2019. évi munkatervét. </w:t>
      </w:r>
    </w:p>
    <w:p w:rsidR="00115F40" w:rsidRDefault="00115F40" w:rsidP="00115F40">
      <w:pPr>
        <w:jc w:val="both"/>
      </w:pPr>
    </w:p>
    <w:p w:rsidR="00115F40" w:rsidRDefault="00115F40" w:rsidP="00115F40">
      <w:pPr>
        <w:jc w:val="both"/>
      </w:pPr>
      <w:r>
        <w:t xml:space="preserve">A szakmai beszámolót és a munkatervet egyaránt a könyvtárak vezetőinek kell elkészíteni és megküldeni a fenntartó önkormányzatok részére. </w:t>
      </w:r>
    </w:p>
    <w:p w:rsidR="00BA4E44" w:rsidRDefault="00115F40" w:rsidP="00115F40">
      <w:pPr>
        <w:jc w:val="both"/>
      </w:pPr>
      <w:r>
        <w:t xml:space="preserve"> </w:t>
      </w:r>
    </w:p>
    <w:p w:rsidR="00BA4E44" w:rsidRPr="00115F40" w:rsidRDefault="00BA4E44" w:rsidP="00115F40">
      <w:pPr>
        <w:pStyle w:val="Nincstrkz"/>
        <w:jc w:val="both"/>
        <w:rPr>
          <w:rFonts w:ascii="Times New Roman" w:eastAsia="Times New Roman" w:hAnsi="Times New Roman"/>
          <w:bCs/>
          <w:spacing w:val="-5"/>
          <w:kern w:val="36"/>
          <w:sz w:val="24"/>
          <w:szCs w:val="24"/>
          <w:lang w:eastAsia="hu-HU"/>
        </w:rPr>
      </w:pPr>
      <w:r w:rsidRPr="00314589">
        <w:rPr>
          <w:rFonts w:ascii="Times New Roman" w:eastAsia="Times New Roman" w:hAnsi="Times New Roman"/>
          <w:bCs/>
          <w:spacing w:val="-5"/>
          <w:kern w:val="36"/>
          <w:sz w:val="24"/>
          <w:szCs w:val="24"/>
          <w:lang w:eastAsia="hu-HU"/>
        </w:rPr>
        <w:t>A muzeális intézményekről, a nyilvános könyvtári e</w:t>
      </w:r>
      <w:r w:rsidR="008A5521">
        <w:rPr>
          <w:rFonts w:ascii="Times New Roman" w:eastAsia="Times New Roman" w:hAnsi="Times New Roman"/>
          <w:bCs/>
          <w:spacing w:val="-5"/>
          <w:kern w:val="36"/>
          <w:sz w:val="24"/>
          <w:szCs w:val="24"/>
          <w:lang w:eastAsia="hu-HU"/>
        </w:rPr>
        <w:t>llátásról és a közművelődésről szóló a</w:t>
      </w:r>
      <w:r w:rsidR="008A5521">
        <w:rPr>
          <w:rFonts w:ascii="Times New Roman" w:hAnsi="Times New Roman"/>
          <w:sz w:val="24"/>
          <w:szCs w:val="24"/>
        </w:rPr>
        <w:t>z</w:t>
      </w:r>
      <w:r w:rsidR="008A5521" w:rsidRPr="00314589">
        <w:rPr>
          <w:rFonts w:ascii="Times New Roman" w:hAnsi="Times New Roman"/>
          <w:sz w:val="24"/>
          <w:szCs w:val="24"/>
        </w:rPr>
        <w:t xml:space="preserve"> </w:t>
      </w:r>
      <w:r w:rsidR="008A5521">
        <w:rPr>
          <w:rFonts w:ascii="Times New Roman" w:hAnsi="Times New Roman"/>
          <w:spacing w:val="-5"/>
          <w:sz w:val="24"/>
          <w:szCs w:val="24"/>
        </w:rPr>
        <w:t>1997. évi CXL. törvény</w:t>
      </w:r>
      <w:r w:rsidR="00115F40">
        <w:rPr>
          <w:rFonts w:ascii="Times New Roman" w:hAnsi="Times New Roman"/>
          <w:spacing w:val="-5"/>
          <w:sz w:val="24"/>
          <w:szCs w:val="24"/>
        </w:rPr>
        <w:t xml:space="preserve"> 65.§-</w:t>
      </w:r>
      <w:proofErr w:type="gramStart"/>
      <w:r w:rsidR="00115F40">
        <w:rPr>
          <w:rFonts w:ascii="Times New Roman" w:hAnsi="Times New Roman"/>
          <w:spacing w:val="-5"/>
          <w:sz w:val="24"/>
          <w:szCs w:val="24"/>
        </w:rPr>
        <w:t>a</w:t>
      </w:r>
      <w:proofErr w:type="gramEnd"/>
      <w:r w:rsidR="00115F40">
        <w:rPr>
          <w:rFonts w:ascii="Times New Roman" w:hAnsi="Times New Roman"/>
          <w:spacing w:val="-5"/>
          <w:sz w:val="24"/>
          <w:szCs w:val="24"/>
        </w:rPr>
        <w:t xml:space="preserve"> értelmében </w:t>
      </w:r>
      <w:r w:rsidRPr="00314589">
        <w:rPr>
          <w:rFonts w:eastAsia="Times New Roman"/>
          <w:lang w:eastAsia="hu-HU"/>
        </w:rPr>
        <w:t> </w:t>
      </w:r>
      <w:r w:rsidR="00115F40">
        <w:rPr>
          <w:rFonts w:eastAsia="Times New Roman"/>
          <w:lang w:eastAsia="hu-HU"/>
        </w:rPr>
        <w:t>a</w:t>
      </w:r>
      <w:r w:rsidRPr="00115F40">
        <w:rPr>
          <w:rFonts w:ascii="Times New Roman" w:eastAsia="Times New Roman" w:hAnsi="Times New Roman"/>
          <w:bCs/>
          <w:sz w:val="24"/>
          <w:szCs w:val="24"/>
          <w:lang w:eastAsia="hu-HU"/>
        </w:rPr>
        <w:t xml:space="preserve"> települési könyvtár az éves szakmai munkatervét és az éves szakmai beszámolóját – megőrzés és hozzáférhetővé tétel céljából – a fenntartó általi elfogadást követően 15 napon belül megküldi a megyei ha</w:t>
      </w:r>
      <w:r w:rsidR="00115F40" w:rsidRPr="00115F40">
        <w:rPr>
          <w:rFonts w:ascii="Times New Roman" w:eastAsia="Times New Roman" w:hAnsi="Times New Roman"/>
          <w:bCs/>
          <w:sz w:val="24"/>
          <w:szCs w:val="24"/>
          <w:lang w:eastAsia="hu-HU"/>
        </w:rPr>
        <w:t>tókörű városi könyvtár részére.</w:t>
      </w:r>
    </w:p>
    <w:p w:rsidR="00BA4E44" w:rsidRPr="00115F40" w:rsidRDefault="00BA4E44" w:rsidP="00BA4E44">
      <w:pPr>
        <w:shd w:val="clear" w:color="auto" w:fill="FFFFFF"/>
        <w:rPr>
          <w:rFonts w:eastAsia="Times New Roman"/>
          <w:lang w:eastAsia="hu-HU"/>
        </w:rPr>
      </w:pPr>
    </w:p>
    <w:p w:rsidR="00BA4E44" w:rsidRPr="002823B8" w:rsidRDefault="00BA4E44" w:rsidP="00BA4E44">
      <w:pPr>
        <w:shd w:val="clear" w:color="auto" w:fill="FFFFFF"/>
        <w:jc w:val="both"/>
        <w:rPr>
          <w:i/>
        </w:rPr>
      </w:pPr>
    </w:p>
    <w:p w:rsidR="00BA4E44" w:rsidRPr="00BE22BC" w:rsidRDefault="00BA4E44" w:rsidP="00BA4E44">
      <w:pPr>
        <w:pStyle w:val="NormlWeb"/>
        <w:shd w:val="clear" w:color="auto" w:fill="FFFFFF"/>
        <w:spacing w:before="0" w:beforeAutospacing="0" w:after="150" w:afterAutospacing="0" w:line="300" w:lineRule="atLeast"/>
        <w:jc w:val="both"/>
        <w:rPr>
          <w:shd w:val="clear" w:color="auto" w:fill="FFFFFF"/>
        </w:rPr>
      </w:pPr>
      <w:r w:rsidRPr="00BE22BC">
        <w:rPr>
          <w:shd w:val="clear" w:color="auto" w:fill="FFFFFF"/>
        </w:rPr>
        <w:t>Kér</w:t>
      </w:r>
      <w:r>
        <w:rPr>
          <w:shd w:val="clear" w:color="auto" w:fill="FFFFFF"/>
        </w:rPr>
        <w:t xml:space="preserve">em </w:t>
      </w:r>
      <w:r w:rsidRPr="00BE22BC">
        <w:rPr>
          <w:shd w:val="clear" w:color="auto" w:fill="FFFFFF"/>
        </w:rPr>
        <w:t>a Tisztelt Képviselő-testületet</w:t>
      </w:r>
      <w:r>
        <w:rPr>
          <w:shd w:val="clear" w:color="auto" w:fill="FFFFFF"/>
        </w:rPr>
        <w:t>, hogy</w:t>
      </w:r>
      <w:r w:rsidRPr="00BE22BC">
        <w:rPr>
          <w:shd w:val="clear" w:color="auto" w:fill="FFFFFF"/>
        </w:rPr>
        <w:t xml:space="preserve"> az </w:t>
      </w:r>
      <w:r w:rsidRPr="00591A25">
        <w:rPr>
          <w:b/>
          <w:shd w:val="clear" w:color="auto" w:fill="FFFFFF"/>
        </w:rPr>
        <w:t>Egyesített Közművelődési Intézmény és Könyvtár Városi Könyvtár intézményegységének 201</w:t>
      </w:r>
      <w:r w:rsidR="00115F40">
        <w:rPr>
          <w:b/>
          <w:shd w:val="clear" w:color="auto" w:fill="FFFFFF"/>
        </w:rPr>
        <w:t>8</w:t>
      </w:r>
      <w:r w:rsidRPr="00591A25">
        <w:rPr>
          <w:b/>
          <w:shd w:val="clear" w:color="auto" w:fill="FFFFFF"/>
        </w:rPr>
        <w:t>. évi szakmai beszámolóját és a 201</w:t>
      </w:r>
      <w:r w:rsidR="00115F40">
        <w:rPr>
          <w:b/>
          <w:shd w:val="clear" w:color="auto" w:fill="FFFFFF"/>
        </w:rPr>
        <w:t>9</w:t>
      </w:r>
      <w:r w:rsidRPr="00591A25">
        <w:rPr>
          <w:b/>
          <w:shd w:val="clear" w:color="auto" w:fill="FFFFFF"/>
        </w:rPr>
        <w:t>. évre vonatkozó munkatervét elfogadni szíveskedjen</w:t>
      </w:r>
      <w:r w:rsidRPr="00BE22BC">
        <w:rPr>
          <w:shd w:val="clear" w:color="auto" w:fill="FFFFFF"/>
        </w:rPr>
        <w:t xml:space="preserve">. </w:t>
      </w:r>
    </w:p>
    <w:p w:rsidR="00BA4E44" w:rsidRDefault="00BA4E44" w:rsidP="00BA4E44">
      <w:pPr>
        <w:jc w:val="both"/>
      </w:pPr>
    </w:p>
    <w:p w:rsidR="00BA4E44" w:rsidRDefault="00BA4E44" w:rsidP="00BA4E44">
      <w:pPr>
        <w:jc w:val="both"/>
      </w:pPr>
      <w:r>
        <w:t>Tiszavasvári, 201</w:t>
      </w:r>
      <w:r w:rsidR="00115F40">
        <w:t>9</w:t>
      </w:r>
      <w:r>
        <w:t xml:space="preserve">. </w:t>
      </w:r>
      <w:r w:rsidR="00115F40">
        <w:t>június</w:t>
      </w:r>
      <w:r>
        <w:t xml:space="preserve"> </w:t>
      </w:r>
      <w:r w:rsidR="00115F40">
        <w:t>20</w:t>
      </w:r>
      <w:r>
        <w:t>.</w:t>
      </w:r>
    </w:p>
    <w:p w:rsidR="00BA4E44" w:rsidRDefault="00BA4E44" w:rsidP="00BA4E44">
      <w:pPr>
        <w:ind w:left="7080"/>
        <w:jc w:val="center"/>
        <w:rPr>
          <w:b/>
        </w:rPr>
      </w:pPr>
    </w:p>
    <w:p w:rsidR="00BA4E44" w:rsidRDefault="00BA4E44" w:rsidP="00BA4E44">
      <w:pPr>
        <w:ind w:left="7080"/>
        <w:jc w:val="center"/>
        <w:rPr>
          <w:b/>
        </w:rPr>
      </w:pPr>
    </w:p>
    <w:p w:rsidR="00BA4E44" w:rsidRDefault="00BA4E44" w:rsidP="00BA4E44">
      <w:pPr>
        <w:ind w:left="7080"/>
        <w:jc w:val="center"/>
        <w:rPr>
          <w:b/>
        </w:rPr>
      </w:pPr>
    </w:p>
    <w:p w:rsidR="00BA4E44" w:rsidRDefault="00BA4E44" w:rsidP="00BA4E44">
      <w:pPr>
        <w:ind w:left="7080"/>
        <w:jc w:val="center"/>
        <w:rPr>
          <w:b/>
        </w:rPr>
      </w:pPr>
    </w:p>
    <w:p w:rsidR="00BA4E44" w:rsidRDefault="00BA4E44" w:rsidP="00BA4E44">
      <w:pPr>
        <w:ind w:left="7080"/>
        <w:jc w:val="center"/>
        <w:rPr>
          <w:b/>
        </w:rPr>
      </w:pPr>
    </w:p>
    <w:p w:rsidR="00BA4E44" w:rsidRDefault="00115F40" w:rsidP="00BA4E44">
      <w:pPr>
        <w:ind w:left="7080"/>
        <w:rPr>
          <w:b/>
        </w:rPr>
      </w:pPr>
      <w:r>
        <w:rPr>
          <w:b/>
        </w:rPr>
        <w:t>Szőke Zoltán</w:t>
      </w:r>
    </w:p>
    <w:p w:rsidR="00BA4E44" w:rsidRPr="006F5F54" w:rsidRDefault="00BA4E44" w:rsidP="00BA4E44">
      <w:pPr>
        <w:ind w:left="7080"/>
        <w:rPr>
          <w:b/>
        </w:rPr>
      </w:pPr>
      <w:r>
        <w:rPr>
          <w:b/>
        </w:rPr>
        <w:t xml:space="preserve"> </w:t>
      </w:r>
      <w:proofErr w:type="gramStart"/>
      <w:r>
        <w:rPr>
          <w:b/>
        </w:rPr>
        <w:t>p</w:t>
      </w:r>
      <w:r w:rsidRPr="006F5F54">
        <w:rPr>
          <w:b/>
        </w:rPr>
        <w:t>olgármester</w:t>
      </w:r>
      <w:proofErr w:type="gramEnd"/>
    </w:p>
    <w:p w:rsidR="00BA4E44" w:rsidRDefault="00BA4E44" w:rsidP="00BA4E44"/>
    <w:p w:rsidR="00BA4E44" w:rsidRDefault="00BA4E44" w:rsidP="00BA4E44"/>
    <w:p w:rsidR="00BA4E44" w:rsidRDefault="00BA4E44" w:rsidP="00BA4E44"/>
    <w:p w:rsidR="00115F40" w:rsidRDefault="00BA4E44" w:rsidP="00115F40">
      <w:pPr>
        <w:jc w:val="center"/>
        <w:rPr>
          <w:b/>
          <w:bCs/>
        </w:rPr>
      </w:pPr>
      <w:r>
        <w:br w:type="page"/>
      </w:r>
      <w:r w:rsidR="00115F40">
        <w:rPr>
          <w:b/>
          <w:bCs/>
        </w:rPr>
        <w:lastRenderedPageBreak/>
        <w:t>HATÁROZAT-TERVEZET I.</w:t>
      </w:r>
    </w:p>
    <w:p w:rsidR="00115F40" w:rsidRDefault="00115F40" w:rsidP="00115F40">
      <w:pPr>
        <w:jc w:val="center"/>
        <w:rPr>
          <w:b/>
        </w:rPr>
      </w:pPr>
    </w:p>
    <w:p w:rsidR="00115F40" w:rsidRDefault="00115F40" w:rsidP="00115F40">
      <w:pPr>
        <w:jc w:val="center"/>
        <w:rPr>
          <w:b/>
          <w:bCs/>
        </w:rPr>
      </w:pPr>
      <w:r>
        <w:rPr>
          <w:b/>
          <w:bCs/>
        </w:rPr>
        <w:t>TISZAVASVÁRI VÁROS ÖNKORMÁNYZATA</w:t>
      </w:r>
    </w:p>
    <w:p w:rsidR="00115F40" w:rsidRDefault="00115F40" w:rsidP="00115F40">
      <w:pPr>
        <w:jc w:val="center"/>
        <w:rPr>
          <w:b/>
          <w:bCs/>
        </w:rPr>
      </w:pPr>
      <w:r>
        <w:rPr>
          <w:b/>
        </w:rPr>
        <w:t>KÉPVISELŐ-TESTÜLETÉNEK</w:t>
      </w:r>
    </w:p>
    <w:p w:rsidR="00115F40" w:rsidRDefault="00115F40" w:rsidP="00115F40">
      <w:pPr>
        <w:jc w:val="center"/>
        <w:rPr>
          <w:b/>
          <w:bCs/>
        </w:rPr>
      </w:pPr>
      <w:r>
        <w:rPr>
          <w:b/>
          <w:bCs/>
        </w:rPr>
        <w:t>.../2019. (VI. 2</w:t>
      </w:r>
      <w:r w:rsidR="0033034D">
        <w:rPr>
          <w:b/>
          <w:bCs/>
        </w:rPr>
        <w:t>6</w:t>
      </w:r>
      <w:r>
        <w:rPr>
          <w:b/>
          <w:bCs/>
        </w:rPr>
        <w:t>.) Kt. számú</w:t>
      </w:r>
    </w:p>
    <w:p w:rsidR="00115F40" w:rsidRDefault="00115F40" w:rsidP="00115F40">
      <w:pPr>
        <w:jc w:val="center"/>
        <w:rPr>
          <w:b/>
          <w:bCs/>
        </w:rPr>
      </w:pPr>
      <w:proofErr w:type="gramStart"/>
      <w:r>
        <w:rPr>
          <w:b/>
          <w:bCs/>
        </w:rPr>
        <w:t>határozata</w:t>
      </w:r>
      <w:proofErr w:type="gramEnd"/>
    </w:p>
    <w:p w:rsidR="00115F40" w:rsidRDefault="00115F40" w:rsidP="00115F40">
      <w:pPr>
        <w:ind w:left="2124" w:firstLine="708"/>
        <w:rPr>
          <w:b/>
          <w:bCs/>
        </w:rPr>
      </w:pPr>
    </w:p>
    <w:p w:rsidR="00115F40" w:rsidRDefault="00115F40" w:rsidP="00115F40">
      <w:pPr>
        <w:jc w:val="center"/>
        <w:rPr>
          <w:b/>
        </w:rPr>
      </w:pPr>
      <w:proofErr w:type="gramStart"/>
      <w:r w:rsidRPr="00963160">
        <w:rPr>
          <w:b/>
        </w:rPr>
        <w:t>az</w:t>
      </w:r>
      <w:proofErr w:type="gramEnd"/>
      <w:r w:rsidRPr="00963160">
        <w:rPr>
          <w:b/>
        </w:rPr>
        <w:t xml:space="preserve"> Egyesített Közművelődési Intézmény és Könyvtár</w:t>
      </w:r>
      <w:r w:rsidRPr="00541781">
        <w:rPr>
          <w:b/>
        </w:rPr>
        <w:t xml:space="preserve"> </w:t>
      </w:r>
      <w:r>
        <w:rPr>
          <w:b/>
        </w:rPr>
        <w:t xml:space="preserve">szervezeti egységének (Könyvtár) </w:t>
      </w:r>
    </w:p>
    <w:p w:rsidR="00115F40" w:rsidRPr="004776A3" w:rsidRDefault="00115F40" w:rsidP="00115F40">
      <w:pPr>
        <w:jc w:val="center"/>
        <w:rPr>
          <w:b/>
        </w:rPr>
      </w:pPr>
      <w:r>
        <w:rPr>
          <w:b/>
        </w:rPr>
        <w:t>2018. évi szakmai beszámolójáról</w:t>
      </w:r>
    </w:p>
    <w:p w:rsidR="00115F40" w:rsidRPr="00053E42" w:rsidRDefault="00115F40" w:rsidP="00115F40"/>
    <w:p w:rsidR="00115F40" w:rsidRPr="009A2519" w:rsidRDefault="00115F40" w:rsidP="00115F40">
      <w:pPr>
        <w:pStyle w:val="Stlus10ptFlkvrDlt"/>
        <w:jc w:val="both"/>
        <w:outlineLvl w:val="9"/>
        <w:rPr>
          <w:b w:val="0"/>
          <w:sz w:val="24"/>
          <w:szCs w:val="24"/>
        </w:rPr>
      </w:pPr>
    </w:p>
    <w:p w:rsidR="00115F40" w:rsidRPr="007813EC" w:rsidRDefault="00115F40" w:rsidP="00115F40">
      <w:pPr>
        <w:jc w:val="both"/>
        <w:rPr>
          <w:b/>
        </w:rPr>
      </w:pPr>
      <w:r w:rsidRPr="00DA66C7">
        <w:t>Tiszavasvári Város Önkormányzata Képviselő-testülete „</w:t>
      </w:r>
      <w:r w:rsidRPr="00963160">
        <w:rPr>
          <w:b/>
        </w:rPr>
        <w:t>az Egyesített Közművelődési Intézmény és Könyvtár</w:t>
      </w:r>
      <w:r w:rsidRPr="00541781">
        <w:rPr>
          <w:b/>
        </w:rPr>
        <w:t xml:space="preserve"> </w:t>
      </w:r>
      <w:r>
        <w:rPr>
          <w:b/>
        </w:rPr>
        <w:t>szervezeti egységének (Könyvtár) 2018. évi szakmai beszámolójáról és 2019. évi munkatervéről</w:t>
      </w:r>
      <w:r>
        <w:rPr>
          <w:b/>
          <w:bCs/>
        </w:rPr>
        <w:t xml:space="preserve">” </w:t>
      </w:r>
      <w:r w:rsidRPr="007813EC">
        <w:rPr>
          <w:bCs/>
        </w:rPr>
        <w:t>című</w:t>
      </w:r>
      <w:r>
        <w:rPr>
          <w:b/>
          <w:bCs/>
        </w:rPr>
        <w:t xml:space="preserve"> </w:t>
      </w:r>
      <w:r w:rsidRPr="00DA66C7">
        <w:t>előterje</w:t>
      </w:r>
      <w:r w:rsidRPr="007E3D4B">
        <w:t>sztés</w:t>
      </w:r>
      <w:r>
        <w:t xml:space="preserve">t megtárgyalta, és az alábbi </w:t>
      </w:r>
      <w:r w:rsidRPr="007E3D4B">
        <w:t>döntést hozza</w:t>
      </w:r>
      <w:r>
        <w:rPr>
          <w:b/>
          <w:bCs/>
        </w:rPr>
        <w:t xml:space="preserve">: </w:t>
      </w:r>
    </w:p>
    <w:p w:rsidR="00115F40" w:rsidRPr="009A2519" w:rsidRDefault="00115F40" w:rsidP="00115F40">
      <w:pPr>
        <w:rPr>
          <w:bCs/>
        </w:rPr>
      </w:pPr>
    </w:p>
    <w:p w:rsidR="00115F40" w:rsidRDefault="00115F40" w:rsidP="00115F40"/>
    <w:p w:rsidR="00115F40" w:rsidRDefault="00115F40" w:rsidP="00115F40">
      <w:pPr>
        <w:widowControl/>
        <w:numPr>
          <w:ilvl w:val="0"/>
          <w:numId w:val="1"/>
        </w:numPr>
        <w:suppressAutoHyphens w:val="0"/>
        <w:jc w:val="both"/>
      </w:pPr>
      <w:r>
        <w:t>A</w:t>
      </w:r>
      <w:r w:rsidRPr="00053E42">
        <w:t xml:space="preserve">z </w:t>
      </w:r>
      <w:r w:rsidRPr="00335643">
        <w:rPr>
          <w:b/>
        </w:rPr>
        <w:t>Egyesített Közművelődési Intézmény és Könyvtár</w:t>
      </w:r>
      <w:r w:rsidRPr="00541781">
        <w:rPr>
          <w:b/>
        </w:rPr>
        <w:t xml:space="preserve"> </w:t>
      </w:r>
      <w:r w:rsidRPr="00106D3F">
        <w:rPr>
          <w:b/>
        </w:rPr>
        <w:t>Városi Könyvtár intézményegység</w:t>
      </w:r>
      <w:r>
        <w:rPr>
          <w:b/>
        </w:rPr>
        <w:t>ének</w:t>
      </w:r>
      <w:r w:rsidRPr="00106D3F">
        <w:t xml:space="preserve"> </w:t>
      </w:r>
      <w:r w:rsidRPr="000D6EE7">
        <w:rPr>
          <w:b/>
          <w:u w:val="single"/>
        </w:rPr>
        <w:t>201</w:t>
      </w:r>
      <w:r>
        <w:rPr>
          <w:b/>
          <w:u w:val="single"/>
        </w:rPr>
        <w:t>8</w:t>
      </w:r>
      <w:r w:rsidRPr="000D6EE7">
        <w:rPr>
          <w:b/>
          <w:u w:val="single"/>
        </w:rPr>
        <w:t>. évi szakmai beszámolóját</w:t>
      </w:r>
      <w:r>
        <w:t xml:space="preserve"> megtárgyalta és a határozat 1. melléklete szerinti tartalommal elfogadja.</w:t>
      </w:r>
    </w:p>
    <w:p w:rsidR="00115F40" w:rsidRDefault="00115F40" w:rsidP="00115F40">
      <w:pPr>
        <w:ind w:left="360"/>
      </w:pPr>
    </w:p>
    <w:p w:rsidR="00115F40" w:rsidRDefault="00115F40" w:rsidP="00115F40">
      <w:pPr>
        <w:widowControl/>
        <w:numPr>
          <w:ilvl w:val="0"/>
          <w:numId w:val="1"/>
        </w:numPr>
        <w:suppressAutoHyphens w:val="0"/>
        <w:jc w:val="both"/>
      </w:pPr>
      <w:r>
        <w:t>Felkéri a polgármestert, hogy a döntésről értesítse az könyvtár vezetőjét.</w:t>
      </w:r>
    </w:p>
    <w:p w:rsidR="00115F40" w:rsidRDefault="00115F40" w:rsidP="00115F40"/>
    <w:p w:rsidR="00115F40" w:rsidRDefault="00115F40" w:rsidP="00115F40"/>
    <w:p w:rsidR="00115F40" w:rsidRDefault="00115F40" w:rsidP="00115F40"/>
    <w:p w:rsidR="00BA4E44" w:rsidRDefault="00115F40" w:rsidP="00115F40">
      <w:pPr>
        <w:ind w:right="72" w:firstLine="360"/>
      </w:pPr>
      <w:r>
        <w:rPr>
          <w:b/>
        </w:rPr>
        <w:t>Határidő:</w:t>
      </w:r>
      <w:r>
        <w:t xml:space="preserve"> azonnal</w:t>
      </w:r>
      <w:r>
        <w:tab/>
      </w:r>
      <w:r>
        <w:tab/>
      </w:r>
      <w:r>
        <w:tab/>
      </w:r>
      <w:r>
        <w:tab/>
      </w:r>
      <w:r>
        <w:rPr>
          <w:b/>
        </w:rPr>
        <w:t>Felelős:</w:t>
      </w:r>
      <w:r>
        <w:t xml:space="preserve"> Szőke Zoltán polgármester</w:t>
      </w:r>
    </w:p>
    <w:p w:rsidR="00115F40" w:rsidRDefault="00115F40">
      <w:pPr>
        <w:widowControl/>
        <w:suppressAutoHyphens w:val="0"/>
        <w:spacing w:after="200" w:line="276" w:lineRule="auto"/>
      </w:pPr>
      <w:r>
        <w:br w:type="page"/>
      </w:r>
    </w:p>
    <w:p w:rsidR="00115F40" w:rsidRDefault="00115F40" w:rsidP="00115F40">
      <w:pPr>
        <w:ind w:right="72" w:firstLine="360"/>
        <w:jc w:val="right"/>
      </w:pPr>
      <w:r>
        <w:lastRenderedPageBreak/>
        <w:t>…/2019.(VI.26) Kt. számú határozat melléklete</w:t>
      </w:r>
    </w:p>
    <w:p w:rsidR="00115F40" w:rsidRPr="00115F40" w:rsidRDefault="00115F40" w:rsidP="00115F40">
      <w:pPr>
        <w:widowControl/>
        <w:pBdr>
          <w:top w:val="nil"/>
          <w:left w:val="nil"/>
          <w:bottom w:val="nil"/>
          <w:right w:val="nil"/>
          <w:between w:val="nil"/>
          <w:bar w:val="nil"/>
        </w:pBdr>
        <w:suppressAutoHyphens w:val="0"/>
        <w:jc w:val="center"/>
        <w:rPr>
          <w:rFonts w:ascii="Book Antiqua" w:eastAsia="Book Antiqua" w:hAnsi="Book Antiqua" w:cs="Book Antiqua"/>
          <w:color w:val="000000"/>
          <w:kern w:val="0"/>
          <w:sz w:val="22"/>
          <w:szCs w:val="22"/>
          <w:u w:color="000000"/>
          <w:bdr w:val="nil"/>
          <w:lang w:eastAsia="hu-HU"/>
        </w:rPr>
      </w:pPr>
      <w:r>
        <w:rPr>
          <w:rFonts w:ascii="Book Antiqua" w:eastAsia="Calibri" w:hAnsi="Book Antiqua"/>
          <w:noProof/>
          <w:color w:val="000000"/>
          <w:kern w:val="0"/>
          <w:sz w:val="22"/>
          <w:szCs w:val="22"/>
          <w:u w:color="000000"/>
          <w:lang w:eastAsia="hu-HU"/>
        </w:rPr>
        <mc:AlternateContent>
          <mc:Choice Requires="wps">
            <w:drawing>
              <wp:anchor distT="0" distB="0" distL="0" distR="0" simplePos="0" relativeHeight="251659264" behindDoc="0" locked="0" layoutInCell="1" allowOverlap="1">
                <wp:simplePos x="0" y="0"/>
                <wp:positionH relativeFrom="page">
                  <wp:posOffset>-180340</wp:posOffset>
                </wp:positionH>
                <wp:positionV relativeFrom="page">
                  <wp:posOffset>10099040</wp:posOffset>
                </wp:positionV>
                <wp:extent cx="7919720" cy="593090"/>
                <wp:effectExtent l="10160" t="12065" r="13970" b="13970"/>
                <wp:wrapNone/>
                <wp:docPr id="6" name="Téglalap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9720" cy="593090"/>
                        </a:xfrm>
                        <a:prstGeom prst="rect">
                          <a:avLst/>
                        </a:prstGeom>
                        <a:solidFill>
                          <a:srgbClr val="4BACC6"/>
                        </a:solidFill>
                        <a:ln w="10160">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6" o:spid="_x0000_s1026" style="position:absolute;margin-left:-14.2pt;margin-top:795.2pt;width:623.6pt;height:46.7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" fillcolor="#4bacc6" strokecolor="#4f81bd" strokeweight=".8pt">
                <w10:wrap anchorx="page" anchory="page"/>
              </v:rect>
            </w:pict>
          </mc:Fallback>
        </mc:AlternateContent>
      </w:r>
      <w:r>
        <w:rPr>
          <w:rFonts w:ascii="Book Antiqua" w:eastAsia="Calibri" w:hAnsi="Book Antiqua"/>
          <w:noProof/>
          <w:color w:val="000000"/>
          <w:kern w:val="0"/>
          <w:sz w:val="22"/>
          <w:szCs w:val="22"/>
          <w:u w:color="000000"/>
          <w:lang w:eastAsia="hu-HU"/>
        </w:rPr>
        <mc:AlternateContent>
          <mc:Choice Requires="wps">
            <w:drawing>
              <wp:anchor distT="0" distB="0" distL="0" distR="0" simplePos="0" relativeHeight="251662336" behindDoc="0" locked="0" layoutInCell="1" allowOverlap="1">
                <wp:simplePos x="0" y="0"/>
                <wp:positionH relativeFrom="page">
                  <wp:posOffset>402590</wp:posOffset>
                </wp:positionH>
                <wp:positionV relativeFrom="page">
                  <wp:posOffset>-257810</wp:posOffset>
                </wp:positionV>
                <wp:extent cx="91440" cy="11207750"/>
                <wp:effectExtent l="12065" t="8890" r="10795" b="13335"/>
                <wp:wrapNone/>
                <wp:docPr id="5" name="Téglalap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207750"/>
                        </a:xfrm>
                        <a:prstGeom prst="rect">
                          <a:avLst/>
                        </a:prstGeom>
                        <a:solidFill>
                          <a:srgbClr val="FFFFFF"/>
                        </a:solidFill>
                        <a:ln w="10160">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5" o:spid="_x0000_s1026" style="position:absolute;margin-left:31.7pt;margin-top:-20.3pt;width:7.2pt;height:882.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" strokecolor="#4f81bd" strokeweight=".8pt">
                <w10:wrap anchorx="page" anchory="page"/>
              </v:rect>
            </w:pict>
          </mc:Fallback>
        </mc:AlternateContent>
      </w:r>
      <w:r>
        <w:rPr>
          <w:rFonts w:ascii="Book Antiqua" w:eastAsia="Calibri" w:hAnsi="Book Antiqua"/>
          <w:noProof/>
          <w:color w:val="000000"/>
          <w:kern w:val="0"/>
          <w:sz w:val="22"/>
          <w:szCs w:val="22"/>
          <w:u w:color="000000"/>
          <w:lang w:eastAsia="hu-HU"/>
        </w:rPr>
        <mc:AlternateContent>
          <mc:Choice Requires="wps">
            <w:drawing>
              <wp:anchor distT="0" distB="0" distL="0" distR="0" simplePos="0" relativeHeight="251661312" behindDoc="0" locked="0" layoutInCell="1" allowOverlap="1">
                <wp:simplePos x="0" y="0"/>
                <wp:positionH relativeFrom="page">
                  <wp:posOffset>7062470</wp:posOffset>
                </wp:positionH>
                <wp:positionV relativeFrom="page">
                  <wp:posOffset>-257810</wp:posOffset>
                </wp:positionV>
                <wp:extent cx="91440" cy="11207750"/>
                <wp:effectExtent l="13970" t="8890" r="8890" b="13335"/>
                <wp:wrapNone/>
                <wp:docPr id="4" name="Téglalap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207750"/>
                        </a:xfrm>
                        <a:prstGeom prst="rect">
                          <a:avLst/>
                        </a:prstGeom>
                        <a:solidFill>
                          <a:srgbClr val="FFFFFF"/>
                        </a:solidFill>
                        <a:ln w="10160">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4" o:spid="_x0000_s1026" style="position:absolute;margin-left:556.1pt;margin-top:-20.3pt;width:7.2pt;height:882.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" strokecolor="#4f81bd" strokeweight=".8pt">
                <w10:wrap anchorx="page" anchory="page"/>
              </v:rect>
            </w:pict>
          </mc:Fallback>
        </mc:AlternateContent>
      </w:r>
      <w:r>
        <w:rPr>
          <w:rFonts w:ascii="Book Antiqua" w:eastAsia="Calibri" w:hAnsi="Book Antiqua"/>
          <w:noProof/>
          <w:color w:val="000000"/>
          <w:kern w:val="0"/>
          <w:sz w:val="22"/>
          <w:szCs w:val="22"/>
          <w:u w:color="000000"/>
          <w:lang w:eastAsia="hu-HU"/>
        </w:rPr>
        <mc:AlternateContent>
          <mc:Choice Requires="wps">
            <w:drawing>
              <wp:anchor distT="0" distB="0" distL="0" distR="0" simplePos="0" relativeHeight="251660288" behindDoc="0" locked="0" layoutInCell="1" allowOverlap="1">
                <wp:simplePos x="0" y="0"/>
                <wp:positionH relativeFrom="page">
                  <wp:posOffset>-179070</wp:posOffset>
                </wp:positionH>
                <wp:positionV relativeFrom="page">
                  <wp:posOffset>10160</wp:posOffset>
                </wp:positionV>
                <wp:extent cx="7919720" cy="593090"/>
                <wp:effectExtent l="11430" t="10160" r="12700" b="6350"/>
                <wp:wrapNone/>
                <wp:docPr id="3" name="Téglala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9720" cy="593090"/>
                        </a:xfrm>
                        <a:prstGeom prst="rect">
                          <a:avLst/>
                        </a:prstGeom>
                        <a:solidFill>
                          <a:srgbClr val="4BACC6"/>
                        </a:solidFill>
                        <a:ln w="10160">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3" o:spid="_x0000_s1026" style="position:absolute;margin-left:-14.1pt;margin-top:.8pt;width:623.6pt;height:46.7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" fillcolor="#4bacc6" strokecolor="#4f81bd" strokeweight=".8pt">
                <w10:wrap anchorx="page" anchory="page"/>
              </v:rect>
            </w:pict>
          </mc:Fallback>
        </mc:AlternateContent>
      </w:r>
    </w:p>
    <w:p w:rsidR="00115F40" w:rsidRPr="00115F40" w:rsidRDefault="00115F40" w:rsidP="00115F40">
      <w:pPr>
        <w:widowControl/>
        <w:pBdr>
          <w:top w:val="nil"/>
          <w:left w:val="nil"/>
          <w:bottom w:val="nil"/>
          <w:right w:val="nil"/>
          <w:between w:val="nil"/>
          <w:bar w:val="nil"/>
        </w:pBdr>
        <w:suppressAutoHyphens w:val="0"/>
        <w:jc w:val="center"/>
        <w:rPr>
          <w:rFonts w:ascii="Book Antiqua" w:eastAsia="Calibri" w:hAnsi="Book Antiqua"/>
          <w:noProof/>
          <w:color w:val="000000"/>
          <w:kern w:val="0"/>
          <w:sz w:val="72"/>
          <w:szCs w:val="72"/>
          <w:u w:color="000000"/>
          <w:bdr w:val="nil"/>
          <w:lang w:eastAsia="hu-HU"/>
        </w:rPr>
      </w:pPr>
      <w:r>
        <w:rPr>
          <w:rFonts w:ascii="Cambria" w:eastAsia="Calibri" w:hAnsi="Cambria"/>
          <w:noProof/>
          <w:color w:val="000000"/>
          <w:kern w:val="0"/>
          <w:sz w:val="22"/>
          <w:szCs w:val="22"/>
          <w:u w:color="000000"/>
          <w:bdr w:val="nil"/>
          <w:lang w:eastAsia="hu-HU"/>
        </w:rPr>
        <w:drawing>
          <wp:inline distT="0" distB="0" distL="0" distR="0">
            <wp:extent cx="1190625" cy="1190625"/>
            <wp:effectExtent l="0" t="0" r="9525" b="9525"/>
            <wp:docPr id="2" name="Kép 2" descr="Ekik Találkozások Háza fényké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Ekik Találkozások Háza fénykép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noFill/>
                    <a:ln>
                      <a:noFill/>
                    </a:ln>
                  </pic:spPr>
                </pic:pic>
              </a:graphicData>
            </a:graphic>
          </wp:inline>
        </w:drawing>
      </w:r>
    </w:p>
    <w:p w:rsidR="00115F40" w:rsidRPr="00115F40" w:rsidRDefault="00115F40" w:rsidP="00115F40">
      <w:pPr>
        <w:widowControl/>
        <w:pBdr>
          <w:top w:val="nil"/>
          <w:left w:val="nil"/>
          <w:bottom w:val="nil"/>
          <w:right w:val="nil"/>
          <w:between w:val="nil"/>
          <w:bar w:val="nil"/>
        </w:pBdr>
        <w:suppressAutoHyphens w:val="0"/>
        <w:jc w:val="center"/>
        <w:rPr>
          <w:rFonts w:ascii="Book Antiqua" w:eastAsia="Calibri" w:hAnsi="Book Antiqua"/>
          <w:noProof/>
          <w:color w:val="000000"/>
          <w:kern w:val="0"/>
          <w:sz w:val="72"/>
          <w:szCs w:val="7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center"/>
        <w:rPr>
          <w:rFonts w:ascii="Book Antiqua" w:eastAsia="Book Antiqua" w:hAnsi="Book Antiqua" w:cs="Book Antiqua"/>
          <w:color w:val="000000"/>
          <w:kern w:val="0"/>
          <w:sz w:val="72"/>
          <w:szCs w:val="72"/>
          <w:u w:color="000000"/>
          <w:bdr w:val="nil"/>
          <w:lang w:eastAsia="hu-HU"/>
        </w:rPr>
      </w:pPr>
      <w:r>
        <w:rPr>
          <w:rFonts w:ascii="Book Antiqua" w:eastAsia="Calibri" w:hAnsi="Book Antiqua"/>
          <w:noProof/>
          <w:color w:val="000000"/>
          <w:kern w:val="0"/>
          <w:sz w:val="72"/>
          <w:szCs w:val="72"/>
          <w:u w:color="000000"/>
          <w:bdr w:val="nil"/>
          <w:lang w:eastAsia="hu-HU"/>
        </w:rPr>
        <w:drawing>
          <wp:inline distT="0" distB="0" distL="0" distR="0">
            <wp:extent cx="3352800" cy="733425"/>
            <wp:effectExtent l="0" t="0" r="0" b="9525"/>
            <wp:docPr id="1" name="Kép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2800" cy="733425"/>
                    </a:xfrm>
                    <a:prstGeom prst="rect">
                      <a:avLst/>
                    </a:prstGeom>
                    <a:noFill/>
                    <a:ln>
                      <a:noFill/>
                    </a:ln>
                  </pic:spPr>
                </pic:pic>
              </a:graphicData>
            </a:graphic>
          </wp:inline>
        </w:drawing>
      </w:r>
    </w:p>
    <w:p w:rsidR="00115F40" w:rsidRPr="00115F40" w:rsidRDefault="00115F40" w:rsidP="00115F40">
      <w:pPr>
        <w:widowControl/>
        <w:pBdr>
          <w:top w:val="nil"/>
          <w:left w:val="nil"/>
          <w:bottom w:val="nil"/>
          <w:right w:val="nil"/>
          <w:between w:val="nil"/>
          <w:bar w:val="nil"/>
        </w:pBdr>
        <w:suppressAutoHyphens w:val="0"/>
        <w:rPr>
          <w:rFonts w:ascii="Book Antiqua" w:eastAsia="Book Antiqua" w:hAnsi="Book Antiqua" w:cs="Book Antiqua"/>
          <w:color w:val="000000"/>
          <w:kern w:val="0"/>
          <w:sz w:val="72"/>
          <w:szCs w:val="72"/>
          <w:u w:color="000000"/>
          <w:bdr w:val="nil"/>
          <w:lang w:eastAsia="hu-HU"/>
        </w:rPr>
      </w:pPr>
    </w:p>
    <w:p w:rsidR="00115F40" w:rsidRPr="00115F40" w:rsidRDefault="00115F40" w:rsidP="00115F40">
      <w:pPr>
        <w:widowControl/>
        <w:pBdr>
          <w:top w:val="nil"/>
          <w:left w:val="nil"/>
          <w:bottom w:val="nil"/>
          <w:right w:val="nil"/>
          <w:between w:val="nil"/>
          <w:bar w:val="nil"/>
        </w:pBdr>
        <w:tabs>
          <w:tab w:val="left" w:pos="1791"/>
        </w:tabs>
        <w:suppressAutoHyphens w:val="0"/>
        <w:rPr>
          <w:rFonts w:ascii="Book Antiqua" w:eastAsia="Book Antiqua" w:hAnsi="Book Antiqua" w:cs="Book Antiqua"/>
          <w:color w:val="000000"/>
          <w:kern w:val="0"/>
          <w:sz w:val="72"/>
          <w:szCs w:val="72"/>
          <w:u w:color="000000"/>
          <w:bdr w:val="nil"/>
          <w:lang w:eastAsia="hu-HU"/>
        </w:rPr>
      </w:pPr>
      <w:r w:rsidRPr="00115F40">
        <w:rPr>
          <w:rFonts w:ascii="Book Antiqua" w:eastAsia="Book Antiqua" w:hAnsi="Book Antiqua" w:cs="Book Antiqua"/>
          <w:color w:val="000000"/>
          <w:kern w:val="0"/>
          <w:sz w:val="72"/>
          <w:szCs w:val="72"/>
          <w:u w:color="000000"/>
          <w:bdr w:val="nil"/>
          <w:lang w:eastAsia="hu-HU"/>
        </w:rPr>
        <w:tab/>
      </w:r>
    </w:p>
    <w:p w:rsidR="00115F40" w:rsidRPr="00115F40" w:rsidRDefault="00115F40" w:rsidP="00115F40">
      <w:pPr>
        <w:widowControl/>
        <w:pBdr>
          <w:top w:val="nil"/>
          <w:left w:val="nil"/>
          <w:bottom w:val="nil"/>
          <w:right w:val="nil"/>
          <w:between w:val="nil"/>
          <w:bar w:val="nil"/>
        </w:pBdr>
        <w:suppressAutoHyphens w:val="0"/>
        <w:rPr>
          <w:rFonts w:ascii="Book Antiqua" w:eastAsia="Book Antiqua" w:hAnsi="Book Antiqua" w:cs="Book Antiqua"/>
          <w:color w:val="000000"/>
          <w:kern w:val="0"/>
          <w:sz w:val="72"/>
          <w:szCs w:val="7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ascii="Book Antiqua" w:eastAsia="Book Antiqua" w:hAnsi="Book Antiqua" w:cs="Book Antiqua"/>
          <w:b/>
          <w:bCs/>
          <w:color w:val="000000"/>
          <w:kern w:val="0"/>
          <w:sz w:val="72"/>
          <w:szCs w:val="7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ascii="Book Antiqua" w:eastAsia="Calibri" w:hAnsi="Book Antiqua"/>
          <w:b/>
          <w:bCs/>
          <w:color w:val="000000"/>
          <w:kern w:val="0"/>
          <w:sz w:val="56"/>
          <w:szCs w:val="56"/>
          <w:u w:color="000000"/>
          <w:bdr w:val="nil"/>
          <w:lang w:eastAsia="hu-HU"/>
        </w:rPr>
      </w:pPr>
      <w:r w:rsidRPr="00115F40">
        <w:rPr>
          <w:rFonts w:ascii="Book Antiqua" w:eastAsia="Calibri" w:hAnsi="Book Antiqua"/>
          <w:b/>
          <w:bCs/>
          <w:color w:val="000000"/>
          <w:kern w:val="0"/>
          <w:sz w:val="56"/>
          <w:szCs w:val="56"/>
          <w:u w:color="000000"/>
          <w:bdr w:val="nil"/>
          <w:lang w:eastAsia="hu-HU"/>
        </w:rPr>
        <w:t xml:space="preserve">Az Egyesített Közművelődési </w:t>
      </w:r>
    </w:p>
    <w:p w:rsidR="00115F40" w:rsidRPr="00115F40" w:rsidRDefault="00115F40" w:rsidP="00115F40">
      <w:pPr>
        <w:widowControl/>
        <w:pBdr>
          <w:top w:val="nil"/>
          <w:left w:val="nil"/>
          <w:bottom w:val="nil"/>
          <w:right w:val="nil"/>
          <w:between w:val="nil"/>
          <w:bar w:val="nil"/>
        </w:pBdr>
        <w:suppressAutoHyphens w:val="0"/>
        <w:rPr>
          <w:rFonts w:ascii="Book Antiqua" w:eastAsia="Calibri" w:hAnsi="Book Antiqua"/>
          <w:b/>
          <w:bCs/>
          <w:color w:val="000000"/>
          <w:kern w:val="0"/>
          <w:sz w:val="56"/>
          <w:szCs w:val="56"/>
          <w:u w:color="000000"/>
          <w:bdr w:val="nil"/>
          <w:lang w:eastAsia="hu-HU"/>
        </w:rPr>
      </w:pPr>
      <w:r w:rsidRPr="00115F40">
        <w:rPr>
          <w:rFonts w:ascii="Book Antiqua" w:eastAsia="Calibri" w:hAnsi="Book Antiqua"/>
          <w:b/>
          <w:bCs/>
          <w:color w:val="000000"/>
          <w:kern w:val="0"/>
          <w:sz w:val="56"/>
          <w:szCs w:val="56"/>
          <w:u w:color="000000"/>
          <w:bdr w:val="nil"/>
          <w:lang w:eastAsia="hu-HU"/>
        </w:rPr>
        <w:t xml:space="preserve">Intézmény és Könyvtár – </w:t>
      </w:r>
    </w:p>
    <w:p w:rsidR="00115F40" w:rsidRPr="00115F40" w:rsidRDefault="00115F40" w:rsidP="00115F40">
      <w:pPr>
        <w:widowControl/>
        <w:pBdr>
          <w:top w:val="nil"/>
          <w:left w:val="nil"/>
          <w:bottom w:val="nil"/>
          <w:right w:val="nil"/>
          <w:between w:val="nil"/>
          <w:bar w:val="nil"/>
        </w:pBdr>
        <w:suppressAutoHyphens w:val="0"/>
        <w:rPr>
          <w:rFonts w:ascii="Book Antiqua" w:eastAsia="Book Antiqua" w:hAnsi="Book Antiqua" w:cs="Book Antiqua"/>
          <w:b/>
          <w:bCs/>
          <w:color w:val="000000"/>
          <w:kern w:val="0"/>
          <w:sz w:val="56"/>
          <w:szCs w:val="56"/>
          <w:u w:color="000000"/>
          <w:bdr w:val="nil"/>
          <w:lang w:eastAsia="hu-HU"/>
        </w:rPr>
      </w:pPr>
      <w:r w:rsidRPr="00115F40">
        <w:rPr>
          <w:rFonts w:ascii="Book Antiqua" w:eastAsia="Calibri" w:hAnsi="Book Antiqua"/>
          <w:b/>
          <w:bCs/>
          <w:color w:val="000000"/>
          <w:kern w:val="0"/>
          <w:sz w:val="56"/>
          <w:szCs w:val="56"/>
          <w:u w:color="000000"/>
          <w:bdr w:val="nil"/>
          <w:lang w:eastAsia="hu-HU"/>
        </w:rPr>
        <w:t xml:space="preserve">Városi Könyvtár 2018. </w:t>
      </w:r>
      <w:r w:rsidRPr="00115F40">
        <w:rPr>
          <w:rFonts w:ascii="Book Antiqua" w:eastAsia="Calibri" w:hAnsi="Book Antiqua"/>
          <w:b/>
          <w:bCs/>
          <w:color w:val="000000"/>
          <w:kern w:val="0"/>
          <w:sz w:val="56"/>
          <w:szCs w:val="56"/>
          <w:u w:color="000000"/>
          <w:bdr w:val="nil"/>
          <w:lang w:val="fr-FR" w:eastAsia="hu-HU"/>
        </w:rPr>
        <w:t>é</w:t>
      </w:r>
      <w:r w:rsidRPr="00115F40">
        <w:rPr>
          <w:rFonts w:ascii="Book Antiqua" w:eastAsia="Calibri" w:hAnsi="Book Antiqua"/>
          <w:b/>
          <w:bCs/>
          <w:color w:val="000000"/>
          <w:kern w:val="0"/>
          <w:sz w:val="56"/>
          <w:szCs w:val="56"/>
          <w:u w:color="000000"/>
          <w:bdr w:val="nil"/>
          <w:lang w:eastAsia="hu-HU"/>
        </w:rPr>
        <w:t>vi beszá</w:t>
      </w:r>
      <w:r w:rsidRPr="00115F40">
        <w:rPr>
          <w:rFonts w:ascii="Book Antiqua" w:eastAsia="Calibri" w:hAnsi="Book Antiqua"/>
          <w:b/>
          <w:bCs/>
          <w:color w:val="000000"/>
          <w:kern w:val="0"/>
          <w:sz w:val="56"/>
          <w:szCs w:val="56"/>
          <w:u w:color="000000"/>
          <w:bdr w:val="nil"/>
          <w:lang w:val="it-IT" w:eastAsia="hu-HU"/>
        </w:rPr>
        <w:t>mol</w:t>
      </w:r>
      <w:r w:rsidRPr="00115F40">
        <w:rPr>
          <w:rFonts w:ascii="Book Antiqua" w:eastAsia="Calibri" w:hAnsi="Book Antiqua"/>
          <w:b/>
          <w:bCs/>
          <w:color w:val="000000"/>
          <w:kern w:val="0"/>
          <w:sz w:val="56"/>
          <w:szCs w:val="56"/>
          <w:u w:color="000000"/>
          <w:bdr w:val="nil"/>
          <w:lang w:val="es-ES_tradnl" w:eastAsia="hu-HU"/>
        </w:rPr>
        <w:t>ó</w:t>
      </w:r>
      <w:r w:rsidRPr="00115F40">
        <w:rPr>
          <w:rFonts w:ascii="Book Antiqua" w:eastAsia="Calibri" w:hAnsi="Book Antiqua"/>
          <w:b/>
          <w:bCs/>
          <w:color w:val="000000"/>
          <w:kern w:val="0"/>
          <w:sz w:val="56"/>
          <w:szCs w:val="56"/>
          <w:u w:color="000000"/>
          <w:bdr w:val="nil"/>
          <w:lang w:eastAsia="hu-HU"/>
        </w:rPr>
        <w:t>ja</w:t>
      </w:r>
    </w:p>
    <w:p w:rsidR="00115F40" w:rsidRPr="00115F40" w:rsidRDefault="00115F40" w:rsidP="00115F40">
      <w:pPr>
        <w:widowControl/>
        <w:pBdr>
          <w:top w:val="nil"/>
          <w:left w:val="nil"/>
          <w:bottom w:val="nil"/>
          <w:right w:val="nil"/>
          <w:between w:val="nil"/>
          <w:bar w:val="nil"/>
        </w:pBdr>
        <w:suppressAutoHyphens w:val="0"/>
        <w:rPr>
          <w:rFonts w:ascii="Book Antiqua" w:eastAsia="Book Antiqua" w:hAnsi="Book Antiqua" w:cs="Book Antiqua"/>
          <w:b/>
          <w:bCs/>
          <w:color w:val="000000"/>
          <w:kern w:val="0"/>
          <w:sz w:val="56"/>
          <w:szCs w:val="56"/>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ascii="Book Antiqua" w:eastAsia="Book Antiqua" w:hAnsi="Book Antiqua" w:cs="Book Antiqua"/>
          <w:color w:val="000000"/>
          <w:kern w:val="0"/>
          <w:sz w:val="36"/>
          <w:szCs w:val="36"/>
          <w:u w:color="000000"/>
          <w:bdr w:val="nil"/>
          <w:lang w:eastAsia="hu-HU"/>
        </w:rPr>
      </w:pPr>
      <w:r w:rsidRPr="00115F40">
        <w:rPr>
          <w:rFonts w:ascii="Book Antiqua" w:eastAsia="Calibri" w:hAnsi="Book Antiqua"/>
          <w:color w:val="000000"/>
          <w:kern w:val="0"/>
          <w:sz w:val="36"/>
          <w:szCs w:val="36"/>
          <w:u w:color="000000"/>
          <w:bdr w:val="nil"/>
          <w:lang w:eastAsia="hu-HU"/>
        </w:rPr>
        <w:t xml:space="preserve"> Tiszavasvári, Szabadság tér 1. </w:t>
      </w:r>
    </w:p>
    <w:p w:rsidR="00115F40" w:rsidRPr="00115F40" w:rsidRDefault="00115F40" w:rsidP="00115F40">
      <w:pPr>
        <w:widowControl/>
        <w:pBdr>
          <w:top w:val="nil"/>
          <w:left w:val="nil"/>
          <w:bottom w:val="nil"/>
          <w:right w:val="nil"/>
          <w:between w:val="nil"/>
          <w:bar w:val="nil"/>
        </w:pBdr>
        <w:suppressAutoHyphens w:val="0"/>
        <w:rPr>
          <w:rFonts w:ascii="Book Antiqua" w:eastAsia="Book Antiqua" w:hAnsi="Book Antiqua" w:cs="Book Antiqua"/>
          <w:color w:val="000000"/>
          <w:kern w:val="0"/>
          <w:sz w:val="36"/>
          <w:szCs w:val="36"/>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ascii="Book Antiqua" w:eastAsia="Book Antiqua" w:hAnsi="Book Antiqua" w:cs="Book Antiqua"/>
          <w:color w:val="000000"/>
          <w:kern w:val="0"/>
          <w:sz w:val="36"/>
          <w:szCs w:val="36"/>
          <w:u w:color="000000"/>
          <w:bdr w:val="nil"/>
          <w:lang w:eastAsia="hu-HU"/>
        </w:rPr>
      </w:pPr>
      <w:r w:rsidRPr="00115F40">
        <w:rPr>
          <w:rFonts w:ascii="Book Antiqua" w:eastAsia="Calibri" w:hAnsi="Book Antiqua"/>
          <w:color w:val="000000"/>
          <w:kern w:val="0"/>
          <w:sz w:val="36"/>
          <w:szCs w:val="36"/>
          <w:u w:color="000000"/>
          <w:bdr w:val="nil"/>
          <w:lang w:eastAsia="hu-HU"/>
        </w:rPr>
        <w:t>Kulcsár Lászlóné könyvtárvezető</w:t>
      </w:r>
    </w:p>
    <w:p w:rsidR="00115F40" w:rsidRPr="00115F40" w:rsidRDefault="00115F40" w:rsidP="00115F40">
      <w:pPr>
        <w:widowControl/>
        <w:pBdr>
          <w:top w:val="nil"/>
          <w:left w:val="nil"/>
          <w:bottom w:val="nil"/>
          <w:right w:val="nil"/>
          <w:between w:val="nil"/>
          <w:bar w:val="nil"/>
        </w:pBdr>
        <w:suppressAutoHyphens w:val="0"/>
        <w:rPr>
          <w:rFonts w:ascii="Book Antiqua" w:eastAsia="Book Antiqua" w:hAnsi="Book Antiqua" w:cs="Book Antiqua"/>
          <w:color w:val="000000"/>
          <w:kern w:val="0"/>
          <w:sz w:val="36"/>
          <w:szCs w:val="36"/>
          <w:u w:color="000000"/>
          <w:bdr w:val="nil"/>
          <w:lang w:eastAsia="hu-HU"/>
        </w:rPr>
      </w:pPr>
    </w:p>
    <w:p w:rsidR="00115F40" w:rsidRDefault="00115F40" w:rsidP="00115F40">
      <w:pPr>
        <w:widowControl/>
        <w:pBdr>
          <w:top w:val="nil"/>
          <w:left w:val="nil"/>
          <w:bottom w:val="nil"/>
          <w:right w:val="nil"/>
          <w:between w:val="nil"/>
          <w:bar w:val="nil"/>
        </w:pBdr>
        <w:suppressAutoHyphens w:val="0"/>
        <w:rPr>
          <w:rFonts w:ascii="Book Antiqua" w:eastAsia="Book Antiqua" w:hAnsi="Book Antiqua" w:cs="Book Antiqua"/>
          <w:color w:val="000000"/>
          <w:kern w:val="0"/>
          <w:sz w:val="36"/>
          <w:szCs w:val="36"/>
          <w:u w:color="000000"/>
          <w:bdr w:val="nil"/>
          <w:lang w:eastAsia="hu-HU"/>
        </w:rPr>
      </w:pPr>
      <w:r w:rsidRPr="00115F40">
        <w:rPr>
          <w:rFonts w:ascii="Book Antiqua" w:eastAsia="Book Antiqua" w:hAnsi="Book Antiqua" w:cs="Book Antiqua"/>
          <w:color w:val="000000"/>
          <w:kern w:val="0"/>
          <w:sz w:val="36"/>
          <w:szCs w:val="36"/>
          <w:u w:color="000000"/>
          <w:bdr w:val="nil"/>
          <w:lang w:eastAsia="hu-HU"/>
        </w:rPr>
        <w:t>2019. március 20.</w:t>
      </w:r>
    </w:p>
    <w:p w:rsidR="004E65D3" w:rsidRPr="00115F40" w:rsidRDefault="004E65D3" w:rsidP="00115F40">
      <w:pPr>
        <w:widowControl/>
        <w:pBdr>
          <w:top w:val="nil"/>
          <w:left w:val="nil"/>
          <w:bottom w:val="nil"/>
          <w:right w:val="nil"/>
          <w:between w:val="nil"/>
          <w:bar w:val="nil"/>
        </w:pBdr>
        <w:suppressAutoHyphens w:val="0"/>
        <w:rPr>
          <w:rFonts w:ascii="Book Antiqua" w:eastAsia="Book Antiqua" w:hAnsi="Book Antiqua" w:cs="Book Antiqua"/>
          <w:color w:val="000000"/>
          <w:kern w:val="0"/>
          <w:sz w:val="36"/>
          <w:szCs w:val="36"/>
          <w:u w:color="000000"/>
          <w:bdr w:val="nil"/>
          <w:lang w:eastAsia="hu-HU"/>
        </w:rPr>
      </w:pPr>
    </w:p>
    <w:p w:rsidR="00115F40" w:rsidRPr="00115F40" w:rsidRDefault="00115F40" w:rsidP="00115F40">
      <w:pPr>
        <w:widowControl/>
        <w:numPr>
          <w:ilvl w:val="0"/>
          <w:numId w:val="3"/>
        </w:num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smallCaps/>
          <w:color w:val="000000"/>
          <w:kern w:val="0"/>
          <w:sz w:val="22"/>
          <w:szCs w:val="22"/>
          <w:u w:val="single" w:color="000000"/>
          <w:bdr w:val="nil"/>
          <w:lang w:eastAsia="hu-HU"/>
        </w:rPr>
        <w:t xml:space="preserve">Vezetői </w:t>
      </w:r>
      <w:r w:rsidRPr="00115F40">
        <w:rPr>
          <w:rFonts w:eastAsia="Arial Unicode MS" w:cs="Arial Unicode MS"/>
          <w:b/>
          <w:bCs/>
          <w:smallCaps/>
          <w:color w:val="000000"/>
          <w:kern w:val="0"/>
          <w:sz w:val="22"/>
          <w:szCs w:val="22"/>
          <w:u w:val="single" w:color="000000"/>
          <w:bdr w:val="nil"/>
          <w:lang w:val="sv-SE" w:eastAsia="hu-HU"/>
        </w:rPr>
        <w:t>ö</w:t>
      </w:r>
      <w:r w:rsidRPr="00115F40">
        <w:rPr>
          <w:rFonts w:eastAsia="Arial Unicode MS" w:cs="Arial Unicode MS"/>
          <w:b/>
          <w:bCs/>
          <w:smallCaps/>
          <w:color w:val="000000"/>
          <w:kern w:val="0"/>
          <w:sz w:val="22"/>
          <w:szCs w:val="22"/>
          <w:u w:val="single" w:color="000000"/>
          <w:bdr w:val="nil"/>
          <w:lang w:eastAsia="hu-HU"/>
        </w:rPr>
        <w:t>sszefoglal</w:t>
      </w:r>
      <w:r w:rsidRPr="00115F40">
        <w:rPr>
          <w:rFonts w:eastAsia="Arial Unicode MS" w:cs="Arial Unicode MS"/>
          <w:b/>
          <w:bCs/>
          <w:smallCaps/>
          <w:color w:val="000000"/>
          <w:kern w:val="0"/>
          <w:sz w:val="22"/>
          <w:szCs w:val="22"/>
          <w:u w:val="single" w:color="000000"/>
          <w:bdr w:val="nil"/>
          <w:lang w:val="es-ES_tradnl" w:eastAsia="hu-HU"/>
        </w:rPr>
        <w:t xml:space="preserve">ó </w:t>
      </w:r>
    </w:p>
    <w:p w:rsidR="00115F40" w:rsidRPr="00115F40" w:rsidRDefault="00115F40" w:rsidP="00115F40">
      <w:pPr>
        <w:widowControl/>
        <w:pBdr>
          <w:top w:val="nil"/>
          <w:left w:val="nil"/>
          <w:bottom w:val="nil"/>
          <w:right w:val="nil"/>
          <w:between w:val="nil"/>
          <w:bar w:val="nil"/>
        </w:pBdr>
        <w:suppressAutoHyphens w:val="0"/>
        <w:jc w:val="both"/>
        <w:rPr>
          <w:rFonts w:eastAsia="Times New Roman"/>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Calibri"/>
          <w:color w:val="000000"/>
          <w:kern w:val="0"/>
          <w:u w:color="000000"/>
          <w:bdr w:val="nil"/>
          <w:lang w:eastAsia="hu-HU"/>
        </w:rPr>
      </w:pPr>
      <w:r w:rsidRPr="00115F40">
        <w:rPr>
          <w:rFonts w:eastAsia="Calibri"/>
          <w:color w:val="000000"/>
          <w:kern w:val="0"/>
          <w:u w:color="000000"/>
          <w:bdr w:val="nil"/>
          <w:lang w:eastAsia="hu-HU"/>
        </w:rPr>
        <w:t xml:space="preserve">A tiszavasvári Egyesített Közművelődési Intézmény és Könyvtár a város meghatározó kulturális, közgyűjteményi intézménye.  </w:t>
      </w:r>
    </w:p>
    <w:p w:rsidR="00115F40" w:rsidRPr="00115F40" w:rsidRDefault="00115F40" w:rsidP="00115F40">
      <w:pPr>
        <w:widowControl/>
        <w:pBdr>
          <w:top w:val="nil"/>
          <w:left w:val="nil"/>
          <w:bottom w:val="nil"/>
          <w:right w:val="nil"/>
          <w:between w:val="nil"/>
          <w:bar w:val="nil"/>
        </w:pBdr>
        <w:suppressAutoHyphens w:val="0"/>
        <w:jc w:val="both"/>
        <w:rPr>
          <w:rFonts w:eastAsia="Calibri"/>
          <w:color w:val="000000"/>
          <w:kern w:val="0"/>
          <w:u w:color="000000"/>
          <w:bdr w:val="nil"/>
          <w:lang w:eastAsia="hu-HU"/>
        </w:rPr>
      </w:pPr>
      <w:r w:rsidRPr="00115F40">
        <w:rPr>
          <w:rFonts w:eastAsia="Calibri"/>
          <w:color w:val="000000"/>
          <w:kern w:val="0"/>
          <w:u w:color="000000"/>
          <w:bdr w:val="nil"/>
          <w:lang w:eastAsia="hu-HU"/>
        </w:rPr>
        <w:t xml:space="preserve">A Városi Könyvtár szolgáltatásait a korábbi évekhez hasonlóan nemcsak a város lakossága vette igénybe, hanem a környékbeli kisebb települések lakói is, könyvtárunk a járás meghatározó intézménye, mely fontos szerepet játszik a </w:t>
      </w:r>
      <w:proofErr w:type="gramStart"/>
      <w:r w:rsidRPr="00115F40">
        <w:rPr>
          <w:rFonts w:eastAsia="Calibri"/>
          <w:color w:val="000000"/>
          <w:kern w:val="0"/>
          <w:u w:color="000000"/>
          <w:bdr w:val="nil"/>
          <w:lang w:eastAsia="hu-HU"/>
        </w:rPr>
        <w:t>társadalom különböző</w:t>
      </w:r>
      <w:proofErr w:type="gramEnd"/>
      <w:r w:rsidRPr="00115F40">
        <w:rPr>
          <w:rFonts w:eastAsia="Calibri"/>
          <w:color w:val="000000"/>
          <w:kern w:val="0"/>
          <w:u w:color="000000"/>
          <w:bdr w:val="nil"/>
          <w:lang w:eastAsia="hu-HU"/>
        </w:rPr>
        <w:t xml:space="preserve"> rétegeinek szépirodalmi, szakirodalmi és információs ellátásában, közösségi helyszínként számos tanulási, szórakozási, kikapcsolódási lehetőséget kínált 2018-ban is.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A Városi Könyvtár 2018. évi szakmai munkáját a 1997. évi CXL. sz. törvény, a 379/2017. (XII.11.) korm.rendelet rendelkezései, Tiszavasvári Város Kulturális Koncepciója, a Városi Könyvtár könyvtári stratégiája, a könyvtár küldetésnyilatkozatában foglaltak, a 2018. évi munkaterv, valamint a lakossági igények figyelembe vételével végezte. </w:t>
      </w:r>
    </w:p>
    <w:p w:rsidR="00115F40" w:rsidRPr="00115F40" w:rsidRDefault="00115F40" w:rsidP="00115F40">
      <w:pPr>
        <w:widowControl/>
        <w:pBdr>
          <w:top w:val="nil"/>
          <w:left w:val="nil"/>
          <w:bottom w:val="nil"/>
          <w:right w:val="nil"/>
          <w:between w:val="nil"/>
          <w:bar w:val="nil"/>
        </w:pBdr>
        <w:tabs>
          <w:tab w:val="left" w:pos="6564"/>
        </w:tabs>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            Cél- és feladatrendszerét küldetésnyilatkozatában és a könyvtári stratégiájában is megfogalmazta: „</w:t>
      </w:r>
      <w:proofErr w:type="gramStart"/>
      <w:r w:rsidRPr="00115F40">
        <w:rPr>
          <w:rFonts w:eastAsia="Arial Unicode MS" w:cs="Arial Unicode MS"/>
          <w:color w:val="000000"/>
          <w:kern w:val="0"/>
          <w:u w:color="000000"/>
          <w:bdr w:val="nil"/>
          <w:lang w:eastAsia="hu-HU"/>
        </w:rPr>
        <w:t>A</w:t>
      </w:r>
      <w:proofErr w:type="gramEnd"/>
      <w:r w:rsidRPr="00115F40">
        <w:rPr>
          <w:rFonts w:eastAsia="Arial Unicode MS" w:cs="Arial Unicode MS"/>
          <w:color w:val="000000"/>
          <w:kern w:val="0"/>
          <w:u w:color="000000"/>
          <w:bdr w:val="nil"/>
          <w:lang w:eastAsia="hu-HU"/>
        </w:rPr>
        <w:t xml:space="preserve"> tiszavasvári Egyesített Közművelődési Intézmény és Könyvtár - Városi Könyvtár, mint nyilvános közművelődési könyvtár, alapvető küldetése és feladata, hogy a város információs – közéleti – oktatást támogató centrumává váljon, szolgálja az általános művelődési igények kielégítését, lehetőséget teremtsen az általános és szakmai tájékozódáshoz, valamint a szabadidő hasznos eltöltéséhez.</w:t>
      </w:r>
      <w:r w:rsidRPr="00115F40">
        <w:rPr>
          <w:rFonts w:eastAsia="Arial Unicode MS" w:cs="Arial Unicode MS"/>
          <w:color w:val="000000"/>
          <w:kern w:val="0"/>
          <w:u w:color="000000"/>
          <w:bdr w:val="nil"/>
          <w:lang w:eastAsia="hu-HU"/>
        </w:rPr>
        <w:br/>
        <w:t xml:space="preserve">Mint közkönyvtár egyszerre hajléka kell, hogy legyen a tanulásnak, önképzésnek, a gyors információszerzésnek és a társas együttlétnek is.”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2018. évben kiemelt feladatunk volt az olvasói létszám megtartása, új rétegek, csoportok megszólítása.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proofErr w:type="gramStart"/>
      <w:r w:rsidRPr="00115F40">
        <w:rPr>
          <w:rFonts w:eastAsia="Arial Unicode MS" w:cs="Arial Unicode MS"/>
          <w:color w:val="000000"/>
          <w:kern w:val="0"/>
          <w:u w:color="000000"/>
          <w:bdr w:val="nil"/>
          <w:lang w:eastAsia="hu-HU"/>
        </w:rPr>
        <w:t>A törvényi rendelkezéseknek megfelelően, az előző évek gyakorlatához hasonlóan a hagyományos könyvtári munkafolyamatok (állománygyarapítás, feldolgozás, adatbázisépítés,  stb.) és könyvtári szolgáltatások (kölcsönzés, dokumentumok helyben használata, tájékoztatás, könyvtárközi kölcsönzés, internetezési lehetőség biztosítása, irodalomkutatás, bibliográfia-készítés  stb.) mellett továbbra is nagy hangsúlyt fektettünk az olvasás-, a könyv- és könyvtárnépszerűsítő  programok, rendezvények minél szélesebb körben történő szervezésére, a használók képzésére, illetve arra, hogy a könyvtár szolgáltatásait</w:t>
      </w:r>
      <w:proofErr w:type="gramEnd"/>
      <w:r w:rsidRPr="00115F40">
        <w:rPr>
          <w:rFonts w:eastAsia="Arial Unicode MS" w:cs="Arial Unicode MS"/>
          <w:color w:val="000000"/>
          <w:kern w:val="0"/>
          <w:u w:color="000000"/>
          <w:bdr w:val="nil"/>
          <w:lang w:eastAsia="hu-HU"/>
        </w:rPr>
        <w:t xml:space="preserve"> </w:t>
      </w:r>
      <w:proofErr w:type="gramStart"/>
      <w:r w:rsidRPr="00115F40">
        <w:rPr>
          <w:rFonts w:eastAsia="Arial Unicode MS" w:cs="Arial Unicode MS"/>
          <w:color w:val="000000"/>
          <w:kern w:val="0"/>
          <w:u w:color="000000"/>
          <w:bdr w:val="nil"/>
          <w:lang w:eastAsia="hu-HU"/>
        </w:rPr>
        <w:t>a</w:t>
      </w:r>
      <w:proofErr w:type="gramEnd"/>
      <w:r w:rsidRPr="00115F40">
        <w:rPr>
          <w:rFonts w:eastAsia="Arial Unicode MS" w:cs="Arial Unicode MS"/>
          <w:color w:val="000000"/>
          <w:kern w:val="0"/>
          <w:u w:color="000000"/>
          <w:bdr w:val="nil"/>
          <w:lang w:eastAsia="hu-HU"/>
        </w:rPr>
        <w:t xml:space="preserve"> könyvtári minőségirányítás szempontjainak figyelembe véve szervezze.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2018-ban kiemelt szerepet kaptak a következő területek:</w:t>
      </w:r>
    </w:p>
    <w:p w:rsidR="00115F40" w:rsidRPr="00115F40" w:rsidRDefault="00115F40" w:rsidP="00115F40">
      <w:pPr>
        <w:widowControl/>
        <w:numPr>
          <w:ilvl w:val="0"/>
          <w:numId w:val="17"/>
        </w:numPr>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állományellenőrzés a Felnőtt részlegben, a hozzákapcsolódó raktárban,</w:t>
      </w:r>
    </w:p>
    <w:p w:rsidR="00115F40" w:rsidRPr="00115F40" w:rsidRDefault="00115F40" w:rsidP="00115F40">
      <w:pPr>
        <w:widowControl/>
        <w:numPr>
          <w:ilvl w:val="0"/>
          <w:numId w:val="17"/>
        </w:numPr>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a megrongálódott, elhasználódott vagy tartalmilag elavult dokumentumok állományból történő kivonása, </w:t>
      </w:r>
    </w:p>
    <w:p w:rsidR="00115F40" w:rsidRPr="00115F40" w:rsidRDefault="00115F40" w:rsidP="00115F40">
      <w:pPr>
        <w:widowControl/>
        <w:numPr>
          <w:ilvl w:val="0"/>
          <w:numId w:val="17"/>
        </w:numPr>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törlési jegyzőkönyvek alapján a raktári cédulakatalógusból a katalóguscédulák kivonása, adatbázis naprakész frissítése, </w:t>
      </w:r>
    </w:p>
    <w:p w:rsidR="00115F40" w:rsidRPr="00115F40" w:rsidRDefault="00115F40" w:rsidP="00115F40">
      <w:pPr>
        <w:widowControl/>
        <w:numPr>
          <w:ilvl w:val="0"/>
          <w:numId w:val="17"/>
        </w:numPr>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a TÁMOP 3.2.4. Könyvmolyképző vagy korszerű Tudástár projekt fenntartási időszakában legalább 2 olvasás-, könyv-, könyvtárnépszerűsítő kampány szervezése, </w:t>
      </w:r>
    </w:p>
    <w:p w:rsidR="00115F40" w:rsidRPr="00115F40" w:rsidRDefault="00115F40" w:rsidP="00115F40">
      <w:pPr>
        <w:widowControl/>
        <w:numPr>
          <w:ilvl w:val="0"/>
          <w:numId w:val="17"/>
        </w:numPr>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bCs/>
          <w:color w:val="222222"/>
          <w:kern w:val="0"/>
          <w:u w:color="000000"/>
          <w:bdr w:val="nil"/>
          <w:shd w:val="clear" w:color="auto" w:fill="FFFFFF"/>
          <w:lang w:eastAsia="hu-HU"/>
        </w:rPr>
        <w:t>„</w:t>
      </w:r>
      <w:r w:rsidRPr="00115F40">
        <w:rPr>
          <w:rFonts w:eastAsia="Arial Unicode MS" w:cs="Arial Unicode MS"/>
          <w:color w:val="000000"/>
          <w:kern w:val="0"/>
          <w:u w:color="000000"/>
          <w:bdr w:val="nil"/>
          <w:lang w:eastAsia="hu-HU"/>
        </w:rPr>
        <w:t>2018-tól Digitális Jólét Program Pont lett könyvtárunk,</w:t>
      </w:r>
    </w:p>
    <w:p w:rsidR="00115F40" w:rsidRPr="00115F40" w:rsidRDefault="00115F40" w:rsidP="00115F40">
      <w:pPr>
        <w:widowControl/>
        <w:numPr>
          <w:ilvl w:val="0"/>
          <w:numId w:val="17"/>
        </w:numPr>
        <w:pBdr>
          <w:top w:val="nil"/>
          <w:left w:val="nil"/>
          <w:bottom w:val="nil"/>
          <w:right w:val="nil"/>
          <w:between w:val="nil"/>
          <w:bar w:val="nil"/>
        </w:pBdr>
        <w:suppressAutoHyphens w:val="0"/>
        <w:rPr>
          <w:rFonts w:eastAsia="Arial Unicode MS" w:cs="Arial Unicode MS"/>
          <w:b/>
          <w:color w:val="000000"/>
          <w:kern w:val="0"/>
          <w:u w:color="000000"/>
          <w:bdr w:val="nil"/>
          <w:lang w:eastAsia="hu-HU"/>
        </w:rPr>
      </w:pPr>
      <w:r w:rsidRPr="00115F40">
        <w:rPr>
          <w:rFonts w:eastAsia="Arial Unicode MS" w:cs="Arial Unicode MS"/>
          <w:bCs/>
          <w:color w:val="222222"/>
          <w:kern w:val="0"/>
          <w:u w:color="000000"/>
          <w:bdr w:val="nil"/>
          <w:shd w:val="clear" w:color="auto" w:fill="FFFFFF"/>
          <w:lang w:eastAsia="hu-HU"/>
        </w:rPr>
        <w:t>Közösségi internet hozzáférési pontok fejlesztése, szolgáltatási portfóliójuk bővítése” GINOP-3.3.1-16-2016-00001 azonosítószámú kiemelt projekt</w:t>
      </w:r>
      <w:r w:rsidRPr="00115F40">
        <w:rPr>
          <w:rFonts w:eastAsia="Arial Unicode MS" w:cs="Arial Unicode MS"/>
          <w:b/>
          <w:color w:val="222222"/>
          <w:kern w:val="0"/>
          <w:u w:color="000000"/>
          <w:bdr w:val="nil"/>
          <w:shd w:val="clear" w:color="auto" w:fill="FFFFFF"/>
          <w:lang w:eastAsia="hu-HU"/>
        </w:rPr>
        <w:t> </w:t>
      </w:r>
      <w:r w:rsidRPr="00115F40">
        <w:rPr>
          <w:rFonts w:eastAsia="Arial Unicode MS" w:cs="Arial Unicode MS"/>
          <w:color w:val="222222"/>
          <w:kern w:val="0"/>
          <w:u w:color="000000"/>
          <w:bdr w:val="nil"/>
          <w:shd w:val="clear" w:color="auto" w:fill="FFFFFF"/>
          <w:lang w:eastAsia="hu-HU"/>
        </w:rPr>
        <w:t>keretében lefolytatott „Digitális Jólét Program Pontok fejlesztése” elnevezésű pályázatunk támogatott minősítésű lett, a szolgáltatási tervben vállalt kötelezettségeinket folyamatosan teljesítettük, beszámolási kötelezettségünknek eleget tettünk,</w:t>
      </w:r>
    </w:p>
    <w:p w:rsidR="00115F40" w:rsidRPr="00115F40" w:rsidRDefault="00115F40" w:rsidP="00115F40">
      <w:pPr>
        <w:widowControl/>
        <w:numPr>
          <w:ilvl w:val="0"/>
          <w:numId w:val="17"/>
        </w:numPr>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GINOP pályázatok keretében képzési helyszínként működtünk 2018-ban is, </w:t>
      </w:r>
    </w:p>
    <w:p w:rsidR="00115F40" w:rsidRPr="00115F40" w:rsidRDefault="00115F40" w:rsidP="00115F40">
      <w:pPr>
        <w:widowControl/>
        <w:numPr>
          <w:ilvl w:val="0"/>
          <w:numId w:val="17"/>
        </w:numPr>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„Okos Könyvtár -A könyvtári intézményrendszer tanulást segítő infrastrukturális fejlesztései Tiszavasváriban” EFOP – 4.1.8-16-2017-00118 azonosító számú pályázat forráshiány miatt került elutasításra, a pályázatot tartaléklistára helyezték, </w:t>
      </w:r>
    </w:p>
    <w:p w:rsidR="00115F40" w:rsidRPr="00115F40" w:rsidRDefault="00115F40" w:rsidP="00115F40">
      <w:pPr>
        <w:widowControl/>
        <w:numPr>
          <w:ilvl w:val="0"/>
          <w:numId w:val="17"/>
        </w:numPr>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lastRenderedPageBreak/>
        <w:t>Célunk az volt, hogy a táv- és személyes használatok számát megtartsuk, minimális mértékben növeljük,</w:t>
      </w:r>
    </w:p>
    <w:p w:rsidR="00115F40" w:rsidRPr="00115F40" w:rsidRDefault="00115F40" w:rsidP="00115F40">
      <w:pPr>
        <w:widowControl/>
        <w:numPr>
          <w:ilvl w:val="0"/>
          <w:numId w:val="17"/>
        </w:numPr>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könyvtári szolgáltatásokat a minőségirányítás szempontjainak figyelembe vételével szerveztük,</w:t>
      </w:r>
    </w:p>
    <w:p w:rsidR="00115F40" w:rsidRPr="00115F40" w:rsidRDefault="00115F40" w:rsidP="00115F40">
      <w:pPr>
        <w:widowControl/>
        <w:numPr>
          <w:ilvl w:val="0"/>
          <w:numId w:val="17"/>
        </w:numPr>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olvasói, használói elégedettségvizsgálatot készítettünk 2018. november – december hónapban.</w:t>
      </w:r>
    </w:p>
    <w:p w:rsidR="00115F40" w:rsidRPr="00115F40" w:rsidRDefault="00115F40" w:rsidP="00115F40">
      <w:pPr>
        <w:widowControl/>
        <w:suppressAutoHyphens w:val="0"/>
        <w:jc w:val="both"/>
        <w:rPr>
          <w:rFonts w:eastAsia="Arial Unicode MS" w:cs="Arial Unicode MS"/>
          <w:color w:val="000000"/>
          <w:kern w:val="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Tudatosan nagy hangsúlyt fektettünk a gyerekek olvasóvá nevelésére, valamint a könyvtárhasználók körének bővítésére, számának növelésére. Ezt a célt szolgálták rendszeres könyvtári programjaink, rendezvényeink: a BABA-MAMA Klub foglalkozásai, a „Mesedélelőttök”, „Mesedélutánok”, interaktív könyvtári foglalkozások óvodás és kisiskolás korosztálynak, valamint a könyvtári és könyvtárhasználati órák általános- és középiskolások számára.</w:t>
      </w:r>
    </w:p>
    <w:p w:rsidR="00115F40" w:rsidRPr="00115F40" w:rsidRDefault="00115F40" w:rsidP="00115F40">
      <w:pPr>
        <w:widowControl/>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Legalább havi egy alkalommal szerveztük a Kreatív Olvasóink Klubjának foglalkozásait</w:t>
      </w:r>
      <w:proofErr w:type="gramStart"/>
      <w:r w:rsidRPr="00115F40">
        <w:rPr>
          <w:rFonts w:eastAsia="Arial Unicode MS" w:cs="Arial Unicode MS"/>
          <w:color w:val="000000"/>
          <w:kern w:val="0"/>
          <w:u w:color="000000"/>
          <w:bdr w:val="nil"/>
          <w:lang w:eastAsia="hu-HU"/>
        </w:rPr>
        <w:t>,  június</w:t>
      </w:r>
      <w:proofErr w:type="gramEnd"/>
      <w:r w:rsidRPr="00115F40">
        <w:rPr>
          <w:rFonts w:eastAsia="Arial Unicode MS" w:cs="Arial Unicode MS"/>
          <w:color w:val="000000"/>
          <w:kern w:val="0"/>
          <w:u w:color="000000"/>
          <w:bdr w:val="nil"/>
          <w:lang w:eastAsia="hu-HU"/>
        </w:rPr>
        <w:t xml:space="preserve"> és augusztus hónapban heti rendszerességgel „Mesés nyár” címmel délelőttönként könyvtári foglalkozásokat szervezünk kisgyerekes családoknak.</w:t>
      </w:r>
    </w:p>
    <w:p w:rsidR="00115F40" w:rsidRPr="00115F40" w:rsidRDefault="00115F40" w:rsidP="00115F40">
      <w:pPr>
        <w:widowControl/>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Aktív szerepet vállaltunk az Én könyvtáram projekt megvalósításában, könyvtárunk mintaprogram bemutató helyszín volt </w:t>
      </w:r>
      <w:proofErr w:type="gramStart"/>
      <w:r w:rsidRPr="00115F40">
        <w:rPr>
          <w:rFonts w:eastAsia="Arial Unicode MS" w:cs="Arial Unicode MS"/>
          <w:color w:val="000000"/>
          <w:kern w:val="0"/>
          <w:u w:color="000000"/>
          <w:bdr w:val="nil"/>
          <w:lang w:eastAsia="hu-HU"/>
        </w:rPr>
        <w:t>2018. novemberében</w:t>
      </w:r>
      <w:proofErr w:type="gramEnd"/>
      <w:r w:rsidRPr="00115F40">
        <w:rPr>
          <w:rFonts w:eastAsia="Arial Unicode MS" w:cs="Arial Unicode MS"/>
          <w:color w:val="000000"/>
          <w:kern w:val="0"/>
          <w:u w:color="000000"/>
          <w:bdr w:val="nil"/>
          <w:lang w:eastAsia="hu-HU"/>
        </w:rPr>
        <w:t>. A programot: Legyél Te is diákkönyvtáros! Novák Anna gyermekkönyvtáros mutatta be, a programfejlesztő Vass Roland.</w:t>
      </w:r>
    </w:p>
    <w:p w:rsidR="00115F40" w:rsidRPr="00115F40" w:rsidRDefault="00115F40" w:rsidP="00115F40">
      <w:pPr>
        <w:widowControl/>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shd w:val="clear" w:color="auto" w:fill="FFFFFF"/>
          <w:lang w:eastAsia="hu-HU"/>
        </w:rPr>
        <w:t xml:space="preserve">Októberben a Digitális Jólét Program Pontok országos versenyére a tiszavasvári Városi Könyvtárat, mint DJP Pontot bemutató videót készített informatikus - könyvtáros kollégánk, Fercsák Nándor. A verseny I. </w:t>
      </w:r>
      <w:proofErr w:type="gramStart"/>
      <w:r w:rsidRPr="00115F40">
        <w:rPr>
          <w:rFonts w:eastAsia="Arial Unicode MS" w:cs="Arial Unicode MS"/>
          <w:color w:val="000000"/>
          <w:kern w:val="0"/>
          <w:u w:color="000000"/>
          <w:bdr w:val="nil"/>
          <w:shd w:val="clear" w:color="auto" w:fill="FFFFFF"/>
          <w:lang w:eastAsia="hu-HU"/>
        </w:rPr>
        <w:t>fordulójában</w:t>
      </w:r>
      <w:proofErr w:type="gramEnd"/>
      <w:r w:rsidRPr="00115F40">
        <w:rPr>
          <w:rFonts w:eastAsia="Arial Unicode MS" w:cs="Arial Unicode MS"/>
          <w:color w:val="000000"/>
          <w:kern w:val="0"/>
          <w:u w:color="000000"/>
          <w:bdr w:val="nil"/>
          <w:shd w:val="clear" w:color="auto" w:fill="FFFFFF"/>
          <w:lang w:eastAsia="hu-HU"/>
        </w:rPr>
        <w:t xml:space="preserve"> az Észak-Alföldi Régióban  a videó I. helyezést ért el, a II. fordulóra készített pályamunka országos különdíjban részesült.</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Könyves környezetben megvalósuló könyvtári programokat szerveztünk valamennyi korosztály számára, legyen szó könyvkiállításról</w:t>
      </w:r>
      <w:proofErr w:type="gramStart"/>
      <w:r w:rsidRPr="00115F40">
        <w:rPr>
          <w:rFonts w:eastAsia="Arial Unicode MS" w:cs="Arial Unicode MS"/>
          <w:color w:val="000000"/>
          <w:kern w:val="0"/>
          <w:u w:color="000000"/>
          <w:bdr w:val="nil"/>
          <w:lang w:eastAsia="hu-HU"/>
        </w:rPr>
        <w:t>,  író-olvasótalálkozókról</w:t>
      </w:r>
      <w:proofErr w:type="gramEnd"/>
      <w:r w:rsidRPr="00115F40">
        <w:rPr>
          <w:rFonts w:eastAsia="Arial Unicode MS" w:cs="Arial Unicode MS"/>
          <w:color w:val="000000"/>
          <w:kern w:val="0"/>
          <w:u w:color="000000"/>
          <w:bdr w:val="nil"/>
          <w:lang w:eastAsia="hu-HU"/>
        </w:rPr>
        <w:t xml:space="preserve">, vetélkedőkről, kiállításokról.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Könyvtári rendezvények tekintetében kiemelt szerepet kaptak az Internet Fiesta, az április - májusi „Szabolcs-Szatmár-Bereg megyei Gyermekkönyvhónap” és az Ünnepi Könyvhét, valamint az októberi „Országos Könyvtári Napok” rendezvénysorozat programjai.  Csatlakoztunk a Közösségek Hete programsorozathoz is. </w:t>
      </w:r>
      <w:proofErr w:type="gramStart"/>
      <w:r w:rsidRPr="00115F40">
        <w:rPr>
          <w:rFonts w:eastAsia="Arial Unicode MS" w:cs="Arial Unicode MS"/>
          <w:color w:val="000000"/>
          <w:kern w:val="0"/>
          <w:u w:color="000000"/>
          <w:bdr w:val="nil"/>
          <w:lang w:eastAsia="hu-HU"/>
        </w:rPr>
        <w:t>Vendégeink voltak: Hankó András helytörténész 2 alkalommal, Dr. Urbán László irodalomtörténész és Bíró Erzsébet két alkalommal, Dr. Legány András, Vértes Imréné, Ferenczné Endresz Klára, Lukács Sándor színművész, Szűcs Anikó újságíró, Telegdi Ágnes író, Sohonyai Edit író, Hajdú Ágota zenepedagógus, Lefler György újságíró, Stevanyik András a művelődési központ egykori igazgatója, Vámos Miklós író, Wheeler-Mezei Virág író, a Hétszínvirág Bábcsoport 2 alkalommal, 2018. novemberében Marázi Gabriella gasztroblogger.</w:t>
      </w:r>
      <w:proofErr w:type="gramEnd"/>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Igény szerint, előre egyeztetett időpontban vállaltuk a könyvtári, könyvtárhasználati órák megtartását általános és középiskolai tanulók számára.</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Óvodások és alsótagozatos diákok számára „Mesedélelőttök” „Mesedélutánok” formájában tartottunk könyvtári, könyvtárhasználati foglalkozásokat. Egy-egy </w:t>
      </w:r>
      <w:proofErr w:type="gramStart"/>
      <w:r w:rsidRPr="00115F40">
        <w:rPr>
          <w:rFonts w:eastAsia="Arial Unicode MS" w:cs="Arial Unicode MS"/>
          <w:color w:val="000000"/>
          <w:kern w:val="0"/>
          <w:u w:color="000000"/>
          <w:bdr w:val="nil"/>
          <w:lang w:eastAsia="hu-HU"/>
        </w:rPr>
        <w:t>mese játékos</w:t>
      </w:r>
      <w:proofErr w:type="gramEnd"/>
      <w:r w:rsidRPr="00115F40">
        <w:rPr>
          <w:rFonts w:eastAsia="Arial Unicode MS" w:cs="Arial Unicode MS"/>
          <w:color w:val="000000"/>
          <w:kern w:val="0"/>
          <w:u w:color="000000"/>
          <w:bdr w:val="nil"/>
          <w:lang w:eastAsia="hu-HU"/>
        </w:rPr>
        <w:t xml:space="preserve">, dramatikus feldolgozásával próbáljuk a gyerekek figyelmét ráirányítani az olvasás, a könyv- és könyvtárhasználat szerepére, fontosságára. Népszerűek voltak a papírszínházi mesefoglalkozások éppúgy, mint a DJP Pont szolgáltatásait bemutató könyvtári foglalkozásaink, a használók képzését szolgáló tanfolyamok.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Ebben az évben is együttműködtünk civil szervezetekkel, igény szerint könyvtári foglalkozásokat tartottunk számukra. A Kézfogás Nyugdíjas Klub kreatív csoportja </w:t>
      </w:r>
      <w:proofErr w:type="gramStart"/>
      <w:r w:rsidRPr="00115F40">
        <w:rPr>
          <w:rFonts w:eastAsia="Arial Unicode MS" w:cs="Arial Unicode MS"/>
          <w:color w:val="000000"/>
          <w:kern w:val="0"/>
          <w:u w:color="000000"/>
          <w:bdr w:val="nil"/>
          <w:lang w:eastAsia="hu-HU"/>
        </w:rPr>
        <w:t>2018. szeptemberétől</w:t>
      </w:r>
      <w:proofErr w:type="gramEnd"/>
      <w:r w:rsidRPr="00115F40">
        <w:rPr>
          <w:rFonts w:eastAsia="Arial Unicode MS" w:cs="Arial Unicode MS"/>
          <w:color w:val="000000"/>
          <w:kern w:val="0"/>
          <w:u w:color="000000"/>
          <w:bdr w:val="nil"/>
          <w:lang w:eastAsia="hu-HU"/>
        </w:rPr>
        <w:t xml:space="preserve"> rendszeresen könyvtárunkban tartotta foglalkozásait.  Új, rendszeresen működő csoport a Meditáció, népszerűek voltak a workshopok.</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lastRenderedPageBreak/>
        <w:t>A TELSE gondozottjai számára is rendszeresen tartottunk könyvtári foglalkozásokat, ezek túlnyomó része már nemcsak közösségi rendezvény volt, hanem saját igényeiknek megfelelően könyvtárhasználatukat elősegítő programok, foglalkozások.</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A cukorbetegeket tömörítő egyesület tagjai minden hónap második szerdáján a könyvtárban találkoztak.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Az önálló tájékozódás képességének kialakítására törekedtünk továbbra is mind a gyermek, mind a felnőtt korosztály esetében, a helyi online könyvtári </w:t>
      </w:r>
      <w:proofErr w:type="gramStart"/>
      <w:r w:rsidRPr="00115F40">
        <w:rPr>
          <w:rFonts w:eastAsia="Arial Unicode MS" w:cs="Arial Unicode MS"/>
          <w:color w:val="000000"/>
          <w:kern w:val="0"/>
          <w:u w:color="000000"/>
          <w:bdr w:val="nil"/>
          <w:lang w:eastAsia="hu-HU"/>
        </w:rPr>
        <w:t>katalógust  (</w:t>
      </w:r>
      <w:proofErr w:type="gramEnd"/>
      <w:r w:rsidRPr="00115F40">
        <w:rPr>
          <w:rFonts w:eastAsia="Arial Unicode MS" w:cs="Arial Unicode MS"/>
          <w:color w:val="000000"/>
          <w:kern w:val="0"/>
          <w:u w:color="000000"/>
          <w:bdr w:val="nil"/>
          <w:lang w:eastAsia="hu-HU"/>
        </w:rPr>
        <w:t>OPAC) illetve az ingyenesen használható adatbázisokat ismertettük meg a felhasználókkal. Ennek népszerűsítésére különböző programokat szervezünk (vetélkedő, könyvtárhasználati foglalkozások, online felhívások, versenyek, tanfolyamok). Ebben az évben is csatlakoztunk az Internet Fiesta országos programsorozatához. Célunk továbbra is az volt, hogy a táv- és személyes használatok számát emeljük.</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Rendszeresen részt vettünk a megyei könyvtár által szervezett szakmai műhelynapokon, továbbképzéseken a Magyar Könyvtárosok Egyesülete megyei szervezete, valamint a DJP hálózat által szervezett programokon.</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kern w:val="0"/>
          <w:u w:color="000000"/>
          <w:bdr w:val="nil"/>
          <w:lang w:eastAsia="hu-HU"/>
        </w:rPr>
      </w:pPr>
      <w:r w:rsidRPr="00115F40">
        <w:rPr>
          <w:rFonts w:eastAsia="Arial Unicode MS"/>
          <w:kern w:val="0"/>
          <w:u w:color="000000"/>
          <w:bdr w:val="nil"/>
          <w:lang w:eastAsia="hu-HU"/>
        </w:rPr>
        <w:t xml:space="preserve">1 fő, </w:t>
      </w:r>
      <w:r w:rsidRPr="00115F40">
        <w:rPr>
          <w:rFonts w:eastAsia="Arial Unicode MS"/>
          <w:kern w:val="0"/>
          <w:u w:color="000000"/>
          <w:bdr w:val="nil"/>
          <w:shd w:val="clear" w:color="auto" w:fill="FFFFFF"/>
          <w:lang w:eastAsia="hu-HU"/>
        </w:rPr>
        <w:t>Fercsák Nándor sikeresen elvégezte a „Digitális készségek elsajátítása és fejlesztése a DJP pontokon" elnevezésű, E-000885/2014/D001 nyilvántartási számú képzést Nyíregyházán</w:t>
      </w:r>
      <w:r w:rsidRPr="00115F40">
        <w:rPr>
          <w:rFonts w:eastAsia="Arial Unicode MS"/>
          <w:kern w:val="0"/>
          <w:u w:color="000000"/>
          <w:bdr w:val="nil"/>
          <w:lang w:eastAsia="hu-HU"/>
        </w:rPr>
        <w:t>, így már hivatalosan is DJP mentor nyújt segítséget a látogatóknak</w:t>
      </w:r>
      <w:r w:rsidRPr="00115F40">
        <w:rPr>
          <w:rFonts w:eastAsia="Arial Unicode MS" w:cs="Arial Unicode MS"/>
          <w:kern w:val="0"/>
          <w:u w:color="000000"/>
          <w:bdr w:val="nil"/>
          <w:lang w:eastAsia="hu-HU"/>
        </w:rPr>
        <w:t xml:space="preserve"> könyvtárunkban.</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Szolgáltatásainkról, programjainkról, rendszeresen hírt adtunk a Vasvári Hírmondó és a Kelet-Magyarország hasábjain, a Tiszavasvári Városi Televízióban, honlapunkon (</w:t>
      </w:r>
      <w:hyperlink r:id="rId11" w:history="1">
        <w:r w:rsidRPr="00115F40">
          <w:rPr>
            <w:rFonts w:eastAsia="Arial Unicode MS" w:cs="Arial Unicode MS"/>
            <w:color w:val="000000"/>
            <w:kern w:val="0"/>
            <w:u w:val="single" w:color="000000"/>
            <w:bdr w:val="nil"/>
            <w:lang w:eastAsia="hu-HU"/>
          </w:rPr>
          <w:t>www.kulturatvasvari.hu</w:t>
        </w:r>
      </w:hyperlink>
      <w:r w:rsidRPr="00115F40">
        <w:rPr>
          <w:rFonts w:eastAsia="Arial Unicode MS" w:cs="Arial Unicode MS"/>
          <w:color w:val="000000"/>
          <w:kern w:val="0"/>
          <w:u w:color="000000"/>
          <w:bdr w:val="nil"/>
          <w:lang w:eastAsia="hu-HU"/>
        </w:rPr>
        <w:t>), Tiszavasvári Város Önkormányzatának honlapján valamint facebook oldalunkon.</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A Városi Könyvtár munkatársai szakmai szempontból mindent megtettek azért, hogy a küldetésnyilatkozatban megfogalmazott célok megvalósuljanak.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A könyvtár dolgozói felkészültségükkel, szakmai elhivatottságukkal, munkájukkal egy olvasóbarát könyvtár működését kívánták szolgálni.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val="single"/>
          <w:bdr w:val="nil"/>
          <w:lang w:eastAsia="hu-HU"/>
        </w:rPr>
      </w:pPr>
      <w:r w:rsidRPr="00115F40">
        <w:rPr>
          <w:rFonts w:eastAsia="Arial Unicode MS" w:cs="Arial Unicode MS"/>
          <w:color w:val="000000"/>
          <w:kern w:val="0"/>
          <w:u w:val="single"/>
          <w:bdr w:val="nil"/>
          <w:lang w:eastAsia="hu-HU"/>
        </w:rPr>
        <w:t>Erősségeink:</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A könyvtár épülete központi, jól megközelíthető helyen van,</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új épületszárnyban működünk, mely akadálymentesített,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vonzó, hangulatos könyvtári környezet,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nyitvatartásunk igazodik a használói igényekhez, könyvtárunk heti 40 órában tart nyitva, szombati napokon is várjuk olvasóinkat,</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az állományrészek jól elkülönülnek, 6 részlegben várjuk olvasóinkat,</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az állomány jól feltárt,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HUNTÉKA integrált könyvtári rendszer moduljain történik a feldolgozás, kölcsönzés,</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OPAC-on keresztül elérhető a könyvtár állománya, az állomány feldolgozottsága 100%-os,</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jól képzett, szakmájukat szerető, több éves szakmai múlttal rendelkező, új ismeretek befogadására kész munkatársak dolgoznak az intézményben, akik valamennyi könyvtári munkaterületet ismernek, szükség esetén helyettesítik egymást,</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felsőfokú könyvtáros végzettségük mellett pedagógiai, népművelői, informatikai, nyelvtanári végzettségük is van,</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 </w:t>
      </w:r>
      <w:r w:rsidRPr="00115F40">
        <w:rPr>
          <w:rFonts w:eastAsia="Arial Unicode MS" w:cs="Arial Unicode MS"/>
          <w:color w:val="000000"/>
          <w:kern w:val="0"/>
          <w:u w:color="000000"/>
          <w:bdr w:val="nil"/>
          <w:lang w:eastAsia="hu-HU"/>
        </w:rPr>
        <w:tab/>
        <w:t>a segédkönyvtáros végzettséggel rendelkező új munkatársunk további képesítéseit is maximálisan tudja kamatoztatni,</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 </w:t>
      </w:r>
      <w:r w:rsidRPr="00115F40">
        <w:rPr>
          <w:rFonts w:eastAsia="Arial Unicode MS" w:cs="Arial Unicode MS"/>
          <w:color w:val="000000"/>
          <w:kern w:val="0"/>
          <w:u w:color="000000"/>
          <w:bdr w:val="nil"/>
          <w:lang w:eastAsia="hu-HU"/>
        </w:rPr>
        <w:tab/>
      </w:r>
      <w:proofErr w:type="gramStart"/>
      <w:r w:rsidRPr="00115F40">
        <w:rPr>
          <w:rFonts w:eastAsia="Arial Unicode MS" w:cs="Arial Unicode MS"/>
          <w:color w:val="000000"/>
          <w:kern w:val="0"/>
          <w:u w:color="000000"/>
          <w:bdr w:val="nil"/>
          <w:lang w:eastAsia="hu-HU"/>
        </w:rPr>
        <w:t>2018. októberéig</w:t>
      </w:r>
      <w:proofErr w:type="gramEnd"/>
      <w:r w:rsidRPr="00115F40">
        <w:rPr>
          <w:rFonts w:eastAsia="Arial Unicode MS" w:cs="Arial Unicode MS"/>
          <w:color w:val="000000"/>
          <w:kern w:val="0"/>
          <w:u w:color="000000"/>
          <w:bdr w:val="nil"/>
          <w:lang w:eastAsia="hu-HU"/>
        </w:rPr>
        <w:t xml:space="preserve"> 2 fő kulturális foglalkoztatásban lévő munkatárs nyújtott segítséget a mindennapi munkában,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jó a csapatmunka,</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lastRenderedPageBreak/>
        <w:t>-</w:t>
      </w:r>
      <w:r w:rsidRPr="00115F40">
        <w:rPr>
          <w:rFonts w:eastAsia="Arial Unicode MS" w:cs="Arial Unicode MS"/>
          <w:color w:val="000000"/>
          <w:kern w:val="0"/>
          <w:u w:color="000000"/>
          <w:bdr w:val="nil"/>
          <w:lang w:eastAsia="hu-HU"/>
        </w:rPr>
        <w:tab/>
        <w:t>az utóbbi 4 évben folyamatosan emelkedett az állománygyarapítási keret,</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 </w:t>
      </w:r>
      <w:r w:rsidRPr="00115F40">
        <w:rPr>
          <w:rFonts w:eastAsia="Arial Unicode MS" w:cs="Arial Unicode MS"/>
          <w:color w:val="000000"/>
          <w:kern w:val="0"/>
          <w:u w:color="000000"/>
          <w:bdr w:val="nil"/>
          <w:lang w:eastAsia="hu-HU"/>
        </w:rPr>
        <w:tab/>
      </w:r>
      <w:proofErr w:type="gramStart"/>
      <w:r w:rsidRPr="00115F40">
        <w:rPr>
          <w:rFonts w:eastAsia="Arial Unicode MS" w:cs="Arial Unicode MS"/>
          <w:color w:val="000000"/>
          <w:kern w:val="0"/>
          <w:u w:color="000000"/>
          <w:bdr w:val="nil"/>
          <w:lang w:eastAsia="hu-HU"/>
        </w:rPr>
        <w:t>2017.  nyarától</w:t>
      </w:r>
      <w:proofErr w:type="gramEnd"/>
      <w:r w:rsidRPr="00115F40">
        <w:rPr>
          <w:rFonts w:eastAsia="Arial Unicode MS" w:cs="Arial Unicode MS"/>
          <w:color w:val="000000"/>
          <w:kern w:val="0"/>
          <w:u w:color="000000"/>
          <w:bdr w:val="nil"/>
          <w:lang w:eastAsia="hu-HU"/>
        </w:rPr>
        <w:t xml:space="preserve"> magasabb sávszélességű internet áll rendelkezésünkre,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a DJP Ponton új IKT eszközök állnak a használók rendelkezésére,</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felhasználói igényekhez igazodó könyvtári szolgáltatásokat kínál az intézmény,</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akadálymentesített, folyamatosan frissülő a könyvtár honlapja,</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megfelelő számú munkaállomás található a könyvtárban,</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jó a kapcsolat az város intézményeivel, civil szervezeteivel,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Iskolai Közösségi Szolgálat keretében szívesen jönnek hozzánk a fiatalok,</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jó a közönségkapcsolat, sokoldalú a könyvtár PR tevékenysége,</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változatos könyvtári programokat kínálunk minden korosztály részére,</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 </w:t>
      </w:r>
      <w:r w:rsidRPr="00115F40">
        <w:rPr>
          <w:rFonts w:eastAsia="Arial Unicode MS" w:cs="Arial Unicode MS"/>
          <w:color w:val="000000"/>
          <w:kern w:val="0"/>
          <w:u w:color="000000"/>
          <w:bdr w:val="nil"/>
          <w:lang w:eastAsia="hu-HU"/>
        </w:rPr>
        <w:tab/>
        <w:t xml:space="preserve">könyvtárunk Bababarát terület, szolgáltatásaink igazodnak a kisgyerekes családok igényeihez,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az SZJA 1% felajánlásából származó bevételt állománygyarapításra fordítjuk,</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pályázati lehetőségeket felkutatjuk, s igyekszünk azokat maximálisan kihasználni.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val="single"/>
          <w:bdr w:val="nil"/>
          <w:lang w:eastAsia="hu-HU"/>
        </w:rPr>
      </w:pPr>
      <w:r w:rsidRPr="00115F40">
        <w:rPr>
          <w:rFonts w:eastAsia="Arial Unicode MS" w:cs="Arial Unicode MS"/>
          <w:color w:val="000000"/>
          <w:kern w:val="0"/>
          <w:u w:val="single"/>
          <w:bdr w:val="nil"/>
          <w:lang w:eastAsia="hu-HU"/>
        </w:rPr>
        <w:t xml:space="preserve">Gyengeségek: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 </w:t>
      </w:r>
      <w:r w:rsidRPr="00115F40">
        <w:rPr>
          <w:rFonts w:eastAsia="Arial Unicode MS" w:cs="Arial Unicode MS"/>
          <w:color w:val="000000"/>
          <w:kern w:val="0"/>
          <w:u w:color="000000"/>
          <w:bdr w:val="nil"/>
          <w:lang w:eastAsia="hu-HU"/>
        </w:rPr>
        <w:tab/>
        <w:t xml:space="preserve">folyamatosan amortizálódnak az informatikai eszközök, a gondos karbantartás ellenére is elavultak, nem megfelelő minőségűek a munkaállomások, a használói gépek és a szerver, melyek 2010-ben a TIOP pályázat keretében kerültek beszerzésre,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 </w:t>
      </w:r>
      <w:r w:rsidRPr="00115F40">
        <w:rPr>
          <w:rFonts w:eastAsia="Arial Unicode MS" w:cs="Arial Unicode MS"/>
          <w:color w:val="000000"/>
          <w:kern w:val="0"/>
          <w:u w:color="000000"/>
          <w:bdr w:val="nil"/>
          <w:lang w:eastAsia="hu-HU"/>
        </w:rPr>
        <w:tab/>
        <w:t xml:space="preserve">a munkaállomásokon és a használói gépeken egyaránt Windows XP operációs rendszer van, több program, alkalmazás XP alatt már nem fut,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a SHARP típusú fénymásoló, amely egyben </w:t>
      </w:r>
      <w:proofErr w:type="gramStart"/>
      <w:r w:rsidRPr="00115F40">
        <w:rPr>
          <w:rFonts w:eastAsia="Arial Unicode MS" w:cs="Arial Unicode MS"/>
          <w:color w:val="000000"/>
          <w:kern w:val="0"/>
          <w:u w:color="000000"/>
          <w:bdr w:val="nil"/>
          <w:lang w:eastAsia="hu-HU"/>
        </w:rPr>
        <w:t>A</w:t>
      </w:r>
      <w:proofErr w:type="gramEnd"/>
      <w:r w:rsidRPr="00115F40">
        <w:rPr>
          <w:rFonts w:eastAsia="Arial Unicode MS" w:cs="Arial Unicode MS"/>
          <w:color w:val="000000"/>
          <w:kern w:val="0"/>
          <w:u w:color="000000"/>
          <w:bdr w:val="nil"/>
          <w:lang w:eastAsia="hu-HU"/>
        </w:rPr>
        <w:t xml:space="preserve">/3 méretű szkenner is 2010-ben került beszerzésre, az utóbbi 3 évben többször javításra szorult, pedig nagy segítséget jelent a dokumentumok digitalizálásában, továbbá ezen nyújtunk lakossági szolgáltatást: fénymásolás, nyomtatás. Elutasításra került egy új, </w:t>
      </w:r>
      <w:proofErr w:type="gramStart"/>
      <w:r w:rsidRPr="00115F40">
        <w:rPr>
          <w:rFonts w:eastAsia="Arial Unicode MS" w:cs="Arial Unicode MS"/>
          <w:color w:val="000000"/>
          <w:kern w:val="0"/>
          <w:u w:color="000000"/>
          <w:bdr w:val="nil"/>
          <w:lang w:eastAsia="hu-HU"/>
        </w:rPr>
        <w:t>A</w:t>
      </w:r>
      <w:proofErr w:type="gramEnd"/>
      <w:r w:rsidRPr="00115F40">
        <w:rPr>
          <w:rFonts w:eastAsia="Arial Unicode MS" w:cs="Arial Unicode MS"/>
          <w:color w:val="000000"/>
          <w:kern w:val="0"/>
          <w:u w:color="000000"/>
          <w:bdr w:val="nil"/>
          <w:lang w:eastAsia="hu-HU"/>
        </w:rPr>
        <w:t xml:space="preserve">/3-as színes fénymásoló és szkenner beszerzésére tett javaslatunk, bízunk a tartaléklistás pályázat támogatásában,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a zenei részlegben elavult a technikai berendezés, a dokumentumok védelme érdekében a digitalizálás megvalósítása fontos feladat lenne,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könyvtári rendezvények lebonyolításához nincsenek hangtechnikai eszközeink (mikrofon, hangfal, mikrofonállvány), ezért ezeket az eszközöket a Találkozások Házából hozzuk át a könyvtári rendezvények idejére,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proofErr w:type="gramStart"/>
      <w:r w:rsidRPr="00115F40">
        <w:rPr>
          <w:rFonts w:eastAsia="Arial Unicode MS" w:cs="Arial Unicode MS"/>
          <w:color w:val="000000"/>
          <w:kern w:val="0"/>
          <w:u w:color="000000"/>
          <w:bdr w:val="nil"/>
          <w:lang w:eastAsia="hu-HU"/>
        </w:rPr>
        <w:t xml:space="preserve">-  </w:t>
      </w:r>
      <w:r w:rsidRPr="00115F40">
        <w:rPr>
          <w:rFonts w:eastAsia="Arial Unicode MS" w:cs="Arial Unicode MS"/>
          <w:color w:val="000000"/>
          <w:kern w:val="0"/>
          <w:u w:color="000000"/>
          <w:bdr w:val="nil"/>
          <w:lang w:eastAsia="hu-HU"/>
        </w:rPr>
        <w:tab/>
        <w:t>a</w:t>
      </w:r>
      <w:proofErr w:type="gramEnd"/>
      <w:r w:rsidRPr="00115F40">
        <w:rPr>
          <w:rFonts w:eastAsia="Arial Unicode MS" w:cs="Arial Unicode MS"/>
          <w:color w:val="000000"/>
          <w:kern w:val="0"/>
          <w:u w:color="000000"/>
          <w:bdr w:val="nil"/>
          <w:lang w:eastAsia="hu-HU"/>
        </w:rPr>
        <w:t xml:space="preserve"> berendezési tárgyak, a polcok, a folyamatos karbantartás, felújítás ellenére folyamatosan amortizálódnak, elavultak, korszerűtlenné váltak, hiszen több mint 30 évesek, zömében Merabona típusúak. A teljes bútorzat cseréjét már az átköltözéskor sem tudtuk megoldani, így megoldásként maradt a meglévő polcrendszer folyamatos bővítése.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kevés az épületben a raktár, a bővítés lehetősége minimális,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az I. sz. Fiókkönyvtár működése létszámproblémák miatt 3 éve szünetel, a jelenlegi létszámmal nem tudjuk megoldani a szolgáltatások újbóli beindítását, 2018 őszétől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roofErr w:type="gramStart"/>
      <w:r w:rsidRPr="00115F40">
        <w:rPr>
          <w:rFonts w:eastAsia="Arial Unicode MS" w:cs="Arial Unicode MS"/>
          <w:color w:val="000000"/>
          <w:kern w:val="0"/>
          <w:u w:color="000000"/>
          <w:bdr w:val="nil"/>
          <w:lang w:eastAsia="hu-HU"/>
        </w:rPr>
        <w:t>a</w:t>
      </w:r>
      <w:proofErr w:type="gramEnd"/>
      <w:r w:rsidRPr="00115F40">
        <w:rPr>
          <w:rFonts w:eastAsia="Arial Unicode MS" w:cs="Arial Unicode MS"/>
          <w:color w:val="000000"/>
          <w:kern w:val="0"/>
          <w:u w:color="000000"/>
          <w:bdr w:val="nil"/>
          <w:lang w:eastAsia="hu-HU"/>
        </w:rPr>
        <w:t xml:space="preserve"> Fiókkönyvtárnak helyet biztosító épületben nincs fűtés, a fűtési rendszerből leengedték a vizet,</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hiába új az épület, </w:t>
      </w:r>
      <w:proofErr w:type="gramStart"/>
      <w:r w:rsidRPr="00115F40">
        <w:rPr>
          <w:rFonts w:eastAsia="Arial Unicode MS" w:cs="Arial Unicode MS"/>
          <w:color w:val="000000"/>
          <w:kern w:val="0"/>
          <w:u w:color="000000"/>
          <w:bdr w:val="nil"/>
          <w:lang w:eastAsia="hu-HU"/>
        </w:rPr>
        <w:t>2016. októbere</w:t>
      </w:r>
      <w:proofErr w:type="gramEnd"/>
      <w:r w:rsidRPr="00115F40">
        <w:rPr>
          <w:rFonts w:eastAsia="Arial Unicode MS" w:cs="Arial Unicode MS"/>
          <w:color w:val="000000"/>
          <w:kern w:val="0"/>
          <w:u w:color="000000"/>
          <w:bdr w:val="nil"/>
          <w:lang w:eastAsia="hu-HU"/>
        </w:rPr>
        <w:t xml:space="preserve"> óta az emeleti rész folyamatosan beázik, ilyenkor az almatúrákból, a gipszkartonból csöpög a víz, a laminált lap felpúposodik, a könyvespolcokat esős idő esetén takarófóliával kell letakarnunk,</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 </w:t>
      </w:r>
      <w:r w:rsidRPr="00115F40">
        <w:rPr>
          <w:rFonts w:eastAsia="Arial Unicode MS" w:cs="Arial Unicode MS"/>
          <w:color w:val="000000"/>
          <w:kern w:val="0"/>
          <w:u w:color="000000"/>
          <w:bdr w:val="nil"/>
          <w:lang w:eastAsia="hu-HU"/>
        </w:rPr>
        <w:tab/>
        <w:t xml:space="preserve">a kulturális közfoglalkoztatás keretében kapott 2 fő közül </w:t>
      </w:r>
      <w:proofErr w:type="gramStart"/>
      <w:r w:rsidRPr="00115F40">
        <w:rPr>
          <w:rFonts w:eastAsia="Arial Unicode MS" w:cs="Arial Unicode MS"/>
          <w:color w:val="000000"/>
          <w:kern w:val="0"/>
          <w:u w:color="000000"/>
          <w:bdr w:val="nil"/>
          <w:lang w:eastAsia="hu-HU"/>
        </w:rPr>
        <w:t>2018. júliusától</w:t>
      </w:r>
      <w:proofErr w:type="gramEnd"/>
      <w:r w:rsidRPr="00115F40">
        <w:rPr>
          <w:rFonts w:eastAsia="Arial Unicode MS" w:cs="Arial Unicode MS"/>
          <w:color w:val="000000"/>
          <w:kern w:val="0"/>
          <w:u w:color="000000"/>
          <w:bdr w:val="nil"/>
          <w:lang w:eastAsia="hu-HU"/>
        </w:rPr>
        <w:t xml:space="preserve"> 1 fő szakképzett, a másik fő szakképzetlen státuszra változott, így 2018. júliusától a szakképzetlen státusz betöltése egyre nagyobb gondot okozott. Több munkatárs 1-2 havonta váltotta egymást, érdemben nem tudták segíteni munkánkat, s </w:t>
      </w:r>
      <w:proofErr w:type="gramStart"/>
      <w:r w:rsidRPr="00115F40">
        <w:rPr>
          <w:rFonts w:eastAsia="Arial Unicode MS" w:cs="Arial Unicode MS"/>
          <w:color w:val="000000"/>
          <w:kern w:val="0"/>
          <w:u w:color="000000"/>
          <w:bdr w:val="nil"/>
          <w:lang w:eastAsia="hu-HU"/>
        </w:rPr>
        <w:t>2018. októberétől</w:t>
      </w:r>
      <w:proofErr w:type="gramEnd"/>
      <w:r w:rsidRPr="00115F40">
        <w:rPr>
          <w:rFonts w:eastAsia="Arial Unicode MS" w:cs="Arial Unicode MS"/>
          <w:color w:val="000000"/>
          <w:kern w:val="0"/>
          <w:u w:color="000000"/>
          <w:bdr w:val="nil"/>
          <w:lang w:eastAsia="hu-HU"/>
        </w:rPr>
        <w:t xml:space="preserve"> már nem tudtunk senkit beléptetni a programba, ennek oka, az alacsony fizetés,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lastRenderedPageBreak/>
        <w:t xml:space="preserve">- </w:t>
      </w:r>
      <w:r w:rsidRPr="00115F40">
        <w:rPr>
          <w:rFonts w:eastAsia="Arial Unicode MS" w:cs="Arial Unicode MS"/>
          <w:color w:val="000000"/>
          <w:kern w:val="0"/>
          <w:u w:color="000000"/>
          <w:bdr w:val="nil"/>
          <w:lang w:eastAsia="hu-HU"/>
        </w:rPr>
        <w:tab/>
        <w:t>a főiskolai végzettségű, több éves szakmai gyakorlattal rendelkező munkatársak bérét a szakmunkás bérminimumra egészítették ki, mert a közalkalmazotti bértábla szerinti bérük nem éri el a bérminimumot.</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val="single"/>
          <w:bdr w:val="nil"/>
          <w:lang w:eastAsia="hu-HU"/>
        </w:rPr>
      </w:pPr>
      <w:r w:rsidRPr="00115F40">
        <w:rPr>
          <w:rFonts w:eastAsia="Arial Unicode MS" w:cs="Arial Unicode MS"/>
          <w:color w:val="000000"/>
          <w:kern w:val="0"/>
          <w:u w:val="single"/>
          <w:bdr w:val="nil"/>
          <w:lang w:eastAsia="hu-HU"/>
        </w:rPr>
        <w:t>Lehetőségek:</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Partnerkapcsolatok erősítése,</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további aktív együttműködés a közoktatási intézményekkel, civil szervezetekkel,</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a könyvtár szerepének, pozitív megítélésének megerősítése a településen,</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pályázati lehetőségek kihasználása, bízunk a tartaléklistás pályázat támogatásában, mert ebben a könyvtár infrastrukturális fejlesztésére nyújtottuk be a támogatási igényünket,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helyismereti gyűjtemény szerepének megerősítése,</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új használói csoportok, rétegek bevonása,</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a könyvtár a város „dolgozó szobája</w:t>
      </w:r>
      <w:proofErr w:type="gramStart"/>
      <w:r w:rsidRPr="00115F40">
        <w:rPr>
          <w:rFonts w:eastAsia="Arial Unicode MS" w:cs="Arial Unicode MS"/>
          <w:color w:val="000000"/>
          <w:kern w:val="0"/>
          <w:u w:color="000000"/>
          <w:bdr w:val="nil"/>
          <w:lang w:eastAsia="hu-HU"/>
        </w:rPr>
        <w:t>” ,</w:t>
      </w:r>
      <w:proofErr w:type="gramEnd"/>
      <w:r w:rsidRPr="00115F40">
        <w:rPr>
          <w:rFonts w:eastAsia="Arial Unicode MS" w:cs="Arial Unicode MS"/>
          <w:color w:val="000000"/>
          <w:kern w:val="0"/>
          <w:u w:color="000000"/>
          <w:bdr w:val="nil"/>
          <w:lang w:eastAsia="hu-HU"/>
        </w:rPr>
        <w:t xml:space="preserve"> korszerű tudástár lehet,</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bekapcsolódás felnőttképzésbe, átképzésbe,</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a könyvtár formális és informális képzési szerepének további erősítése,</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a könyvtárosi munka pozitív megítélésének erősítése.</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val="single"/>
          <w:bdr w:val="nil"/>
          <w:lang w:eastAsia="hu-HU"/>
        </w:rPr>
      </w:pPr>
      <w:r w:rsidRPr="00115F40">
        <w:rPr>
          <w:rFonts w:eastAsia="Arial Unicode MS" w:cs="Arial Unicode MS"/>
          <w:color w:val="000000"/>
          <w:kern w:val="0"/>
          <w:u w:val="single"/>
          <w:bdr w:val="nil"/>
          <w:lang w:eastAsia="hu-HU"/>
        </w:rPr>
        <w:t xml:space="preserve">Veszélyek: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kedvezőtlen demográfiai változások, csökken a gyermeklétszám,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fiatalok elvándorlása, a lakosság létszámának csökkenése, összetételének megváltozása,</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olvasók kor szerinti összetételének kedvezőtlen változása,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r w:rsidRPr="00115F40">
        <w:rPr>
          <w:rFonts w:eastAsia="Arial Unicode MS" w:cs="Arial Unicode MS"/>
          <w:color w:val="000000"/>
          <w:kern w:val="0"/>
          <w:u w:color="000000"/>
          <w:bdr w:val="nil"/>
          <w:lang w:eastAsia="hu-HU"/>
        </w:rPr>
        <w:tab/>
        <w:t xml:space="preserve">az anyagi elismerés hiánya főleg a fiatal munkavállalók esetében növelheti a pályaelhagyók számát. Hiába a lelkesedés, a szakmai elhivatottság, ha a dolgozók a bérminimumon vannak foglalkoztatva,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 </w:t>
      </w:r>
      <w:r w:rsidRPr="00115F40">
        <w:rPr>
          <w:rFonts w:eastAsia="Arial Unicode MS" w:cs="Arial Unicode MS"/>
          <w:color w:val="000000"/>
          <w:kern w:val="0"/>
          <w:u w:color="000000"/>
          <w:bdr w:val="nil"/>
          <w:lang w:eastAsia="hu-HU"/>
        </w:rPr>
        <w:tab/>
        <w:t xml:space="preserve">önerőből, csak önkormányzati támogatással a nagyobb fejlesztési, eszközvásárlási, karbantartási munkákat, felújításokat, javításokat nem tudja az intézmény megoldani.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A Városi Könyvtárban az erősségekre építve a lehetőségek minél szélesebb körű, minél sokrétűbb kihasználására kell törekednünk. Továbbra is meg kell ragadni a hazai és uniós pályázati lehetőséget, hiszen önerőből, csak önkormányzati támogatásból a továbblépés lehetősége nehéz a küldetésnyilatkozatban megfogalmazott könyvtárkép eléréséhez. A 2010-ben és 2013-ban szintén pályázati forrásból vásárolt eszközök, berendezések lassan elavulnak, elhasználódnak.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A város intézményeivel, civil szervezeteivel, az önkormányzattal kialakított jó kapcsolat a továbbiakban is gyümölcsöző lehet.</w:t>
      </w:r>
    </w:p>
    <w:p w:rsidR="00115F40" w:rsidRPr="00115F40" w:rsidRDefault="00115F40" w:rsidP="00115F40">
      <w:pPr>
        <w:widowControl/>
        <w:pBdr>
          <w:top w:val="nil"/>
          <w:left w:val="nil"/>
          <w:bottom w:val="nil"/>
          <w:right w:val="nil"/>
          <w:between w:val="nil"/>
          <w:bar w:val="nil"/>
        </w:pBdr>
        <w:suppressAutoHyphens w:val="0"/>
        <w:jc w:val="both"/>
        <w:rPr>
          <w:rFonts w:eastAsia="Times New Roman"/>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Times New Roman"/>
          <w:i/>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smallCaps/>
          <w:color w:val="000000"/>
          <w:kern w:val="0"/>
          <w:sz w:val="22"/>
          <w:szCs w:val="22"/>
          <w:u w:val="single" w:color="000000"/>
          <w:bdr w:val="nil"/>
          <w:lang w:eastAsia="hu-HU"/>
        </w:rPr>
      </w:pPr>
    </w:p>
    <w:p w:rsidR="00115F40" w:rsidRPr="00115F40" w:rsidRDefault="00115F40" w:rsidP="00115F40">
      <w:pPr>
        <w:widowControl/>
        <w:numPr>
          <w:ilvl w:val="0"/>
          <w:numId w:val="3"/>
        </w:num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smallCaps/>
          <w:color w:val="000000"/>
          <w:kern w:val="0"/>
          <w:sz w:val="22"/>
          <w:szCs w:val="22"/>
          <w:u w:val="single" w:color="000000"/>
          <w:bdr w:val="nil"/>
          <w:lang w:eastAsia="hu-HU"/>
        </w:rPr>
        <w:t>Szervezeti k</w:t>
      </w:r>
      <w:r w:rsidRPr="00115F40">
        <w:rPr>
          <w:rFonts w:eastAsia="Arial Unicode MS" w:cs="Arial Unicode MS"/>
          <w:b/>
          <w:bCs/>
          <w:smallCaps/>
          <w:color w:val="000000"/>
          <w:kern w:val="0"/>
          <w:sz w:val="22"/>
          <w:szCs w:val="22"/>
          <w:u w:val="single" w:color="000000"/>
          <w:bdr w:val="nil"/>
          <w:lang w:val="fr-FR" w:eastAsia="hu-HU"/>
        </w:rPr>
        <w:t>É</w:t>
      </w:r>
      <w:r w:rsidRPr="00115F40">
        <w:rPr>
          <w:rFonts w:eastAsia="Arial Unicode MS" w:cs="Arial Unicode MS"/>
          <w:b/>
          <w:bCs/>
          <w:smallCaps/>
          <w:color w:val="000000"/>
          <w:kern w:val="0"/>
          <w:sz w:val="22"/>
          <w:szCs w:val="22"/>
          <w:u w:val="single" w:color="000000"/>
          <w:bdr w:val="nil"/>
          <w:lang w:eastAsia="hu-HU"/>
        </w:rPr>
        <w:t>rd</w:t>
      </w:r>
      <w:r w:rsidRPr="00115F40">
        <w:rPr>
          <w:rFonts w:eastAsia="Arial Unicode MS" w:cs="Arial Unicode MS"/>
          <w:b/>
          <w:bCs/>
          <w:smallCaps/>
          <w:color w:val="000000"/>
          <w:kern w:val="0"/>
          <w:sz w:val="22"/>
          <w:szCs w:val="22"/>
          <w:u w:val="single" w:color="000000"/>
          <w:bdr w:val="nil"/>
          <w:lang w:val="fr-FR" w:eastAsia="hu-HU"/>
        </w:rPr>
        <w:t>É</w:t>
      </w:r>
      <w:r w:rsidRPr="00115F40">
        <w:rPr>
          <w:rFonts w:eastAsia="Arial Unicode MS" w:cs="Arial Unicode MS"/>
          <w:b/>
          <w:bCs/>
          <w:smallCaps/>
          <w:color w:val="000000"/>
          <w:kern w:val="0"/>
          <w:sz w:val="22"/>
          <w:szCs w:val="22"/>
          <w:u w:val="single" w:color="000000"/>
          <w:bdr w:val="nil"/>
          <w:lang w:val="nl-NL" w:eastAsia="hu-HU"/>
        </w:rPr>
        <w:t>sek:</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lang w:eastAsia="hu-HU"/>
        </w:rPr>
      </w:pPr>
    </w:p>
    <w:tbl>
      <w:tblPr>
        <w:tblW w:w="9947"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1298"/>
        <w:gridCol w:w="160"/>
        <w:gridCol w:w="1983"/>
        <w:gridCol w:w="3120"/>
        <w:gridCol w:w="1134"/>
        <w:gridCol w:w="1260"/>
        <w:gridCol w:w="992"/>
      </w:tblGrid>
      <w:tr w:rsidR="00115F40" w:rsidRPr="00115F40" w:rsidTr="00115F40">
        <w:trPr>
          <w:trHeight w:hRule="exact" w:val="1117"/>
          <w:jc w:val="center"/>
        </w:trPr>
        <w:tc>
          <w:tcPr>
            <w:tcW w:w="6561" w:type="dxa"/>
            <w:gridSpan w:val="4"/>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 </w:t>
            </w:r>
          </w:p>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 </w:t>
            </w:r>
          </w:p>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eastAsia="hu-H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r>
      <w:tr w:rsidR="00115F40" w:rsidRPr="00115F40" w:rsidTr="00115F40">
        <w:trPr>
          <w:trHeight w:hRule="exact" w:val="779"/>
          <w:jc w:val="center"/>
        </w:trPr>
        <w:tc>
          <w:tcPr>
            <w:tcW w:w="6561" w:type="dxa"/>
            <w:gridSpan w:val="4"/>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Összl</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tszám (teljes munkaidőre átszámítva)</w:t>
            </w:r>
          </w:p>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sszl</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tszám (fő)</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r>
      <w:tr w:rsidR="00115F40" w:rsidRPr="00115F40" w:rsidTr="00115F40">
        <w:trPr>
          <w:trHeight w:hRule="exact" w:val="548"/>
          <w:jc w:val="center"/>
        </w:trPr>
        <w:tc>
          <w:tcPr>
            <w:tcW w:w="6561" w:type="dxa"/>
            <w:gridSpan w:val="4"/>
            <w:tcBorders>
              <w:top w:val="single" w:sz="6" w:space="0" w:color="000000"/>
              <w:left w:val="single" w:sz="6" w:space="0" w:color="000000"/>
              <w:bottom w:val="single" w:sz="4"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Ebből vezető vagy magasabb vezető (teljes munkaidőre átszámítva)</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r>
      <w:tr w:rsidR="00115F40" w:rsidRPr="00115F40" w:rsidTr="00115F40">
        <w:trPr>
          <w:trHeight w:hRule="exact" w:val="460"/>
          <w:jc w:val="center"/>
        </w:trPr>
        <w:tc>
          <w:tcPr>
            <w:tcW w:w="1458" w:type="dxa"/>
            <w:gridSpan w:val="2"/>
            <w:vMerge w:val="restart"/>
            <w:tcBorders>
              <w:top w:val="single" w:sz="4"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lastRenderedPageBreak/>
              <w:t>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nyvtári szakmai munkak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rben foglalkoztatottak</w:t>
            </w:r>
          </w:p>
        </w:tc>
        <w:tc>
          <w:tcPr>
            <w:tcW w:w="1983" w:type="dxa"/>
            <w:vMerge w:val="restart"/>
            <w:tcBorders>
              <w:top w:val="single" w:sz="4"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nyvtáros szakk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pesít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de-DE" w:eastAsia="hu-HU"/>
              </w:rPr>
              <w:t>ssel</w:t>
            </w: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val="sv-SE" w:eastAsia="hu-HU"/>
              </w:rPr>
              <w:t>ö</w:t>
            </w:r>
            <w:r w:rsidRPr="00115F40">
              <w:rPr>
                <w:rFonts w:eastAsia="Arial Unicode MS" w:cs="Arial Unicode MS"/>
                <w:i/>
                <w:iCs/>
                <w:color w:val="000000"/>
                <w:kern w:val="0"/>
                <w:sz w:val="22"/>
                <w:szCs w:val="22"/>
                <w:u w:color="000000"/>
                <w:bdr w:val="nil"/>
                <w:lang w:eastAsia="hu-HU"/>
              </w:rPr>
              <w:t>sszesen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w:t>
            </w:r>
          </w:p>
        </w:tc>
      </w:tr>
      <w:tr w:rsidR="00115F40" w:rsidRPr="00115F40" w:rsidTr="00115F40">
        <w:trPr>
          <w:trHeight w:hRule="exact" w:val="496"/>
          <w:jc w:val="center"/>
        </w:trPr>
        <w:tc>
          <w:tcPr>
            <w:tcW w:w="1458" w:type="dxa"/>
            <w:gridSpan w:val="2"/>
            <w:vMerge/>
            <w:tcBorders>
              <w:top w:val="single" w:sz="4"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983" w:type="dxa"/>
            <w:vMerge/>
            <w:tcBorders>
              <w:top w:val="single" w:sz="4"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eastAsia="hu-HU"/>
              </w:rPr>
              <w:t>átszámítva teljes munkaidőre</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w:t>
            </w:r>
          </w:p>
        </w:tc>
      </w:tr>
      <w:tr w:rsidR="00115F40" w:rsidRPr="00115F40" w:rsidTr="00115F40">
        <w:trPr>
          <w:trHeight w:hRule="exact" w:val="518"/>
          <w:jc w:val="center"/>
        </w:trPr>
        <w:tc>
          <w:tcPr>
            <w:tcW w:w="1458" w:type="dxa"/>
            <w:gridSpan w:val="2"/>
            <w:vMerge/>
            <w:tcBorders>
              <w:top w:val="single" w:sz="4"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983" w:type="dxa"/>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tabs>
                <w:tab w:val="center" w:pos="4536"/>
                <w:tab w:val="right" w:pos="9046"/>
              </w:tabs>
              <w:suppressAutoHyphens w:val="0"/>
              <w:ind w:right="57"/>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da-DK" w:eastAsia="hu-HU"/>
              </w:rPr>
              <w:t>pfok</w:t>
            </w:r>
            <w:r w:rsidRPr="00115F40">
              <w:rPr>
                <w:rFonts w:eastAsia="Arial Unicode MS" w:cs="Arial Unicode MS"/>
                <w:color w:val="000000"/>
                <w:kern w:val="0"/>
                <w:sz w:val="22"/>
                <w:szCs w:val="22"/>
                <w:u w:color="000000"/>
                <w:bdr w:val="nil"/>
                <w:lang w:eastAsia="hu-HU"/>
              </w:rPr>
              <w:t>ú szakk.</w:t>
            </w:r>
          </w:p>
          <w:p w:rsidR="00115F40" w:rsidRPr="00115F40" w:rsidRDefault="00115F40" w:rsidP="00115F40">
            <w:pPr>
              <w:widowControl/>
              <w:pBdr>
                <w:top w:val="nil"/>
                <w:left w:val="nil"/>
                <w:bottom w:val="nil"/>
                <w:right w:val="nil"/>
                <w:between w:val="nil"/>
                <w:bar w:val="nil"/>
              </w:pBdr>
              <w:tabs>
                <w:tab w:val="center" w:pos="4536"/>
                <w:tab w:val="right" w:pos="9046"/>
              </w:tabs>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(kvtár asszisztens, adatr</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gzítő-OKJ)</w:t>
            </w: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val="sv-SE" w:eastAsia="hu-HU"/>
              </w:rPr>
              <w:t>ö</w:t>
            </w:r>
            <w:r w:rsidRPr="00115F40">
              <w:rPr>
                <w:rFonts w:eastAsia="Arial Unicode MS" w:cs="Arial Unicode MS"/>
                <w:i/>
                <w:iCs/>
                <w:color w:val="000000"/>
                <w:kern w:val="0"/>
                <w:sz w:val="22"/>
                <w:szCs w:val="22"/>
                <w:u w:color="000000"/>
                <w:bdr w:val="nil"/>
                <w:lang w:eastAsia="hu-HU"/>
              </w:rPr>
              <w:t>sszesen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r>
      <w:tr w:rsidR="00115F40" w:rsidRPr="00115F40" w:rsidTr="00115F40">
        <w:trPr>
          <w:trHeight w:hRule="exact" w:val="498"/>
          <w:jc w:val="center"/>
        </w:trPr>
        <w:tc>
          <w:tcPr>
            <w:tcW w:w="1458" w:type="dxa"/>
            <w:gridSpan w:val="2"/>
            <w:vMerge/>
            <w:tcBorders>
              <w:top w:val="single" w:sz="4"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983"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eastAsia="hu-HU"/>
              </w:rPr>
              <w:t>átszámítva teljes munkaidőre</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r>
      <w:tr w:rsidR="00115F40" w:rsidRPr="00115F40" w:rsidTr="00115F40">
        <w:trPr>
          <w:trHeight w:hRule="exact" w:val="350"/>
          <w:jc w:val="center"/>
        </w:trPr>
        <w:tc>
          <w:tcPr>
            <w:tcW w:w="1458" w:type="dxa"/>
            <w:gridSpan w:val="2"/>
            <w:vMerge/>
            <w:tcBorders>
              <w:top w:val="single" w:sz="4"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983" w:type="dxa"/>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08" w:type="dxa"/>
              <w:bottom w:w="80" w:type="dxa"/>
              <w:right w:w="108" w:type="dxa"/>
            </w:tcMar>
            <w:vAlign w:val="center"/>
          </w:tcPr>
          <w:p w:rsidR="00115F40" w:rsidRPr="00115F40" w:rsidRDefault="00115F40" w:rsidP="00115F40">
            <w:pPr>
              <w:widowControl/>
              <w:pBdr>
                <w:top w:val="nil"/>
                <w:left w:val="nil"/>
                <w:bottom w:val="nil"/>
                <w:right w:val="nil"/>
                <w:between w:val="nil"/>
                <w:bar w:val="nil"/>
              </w:pBdr>
              <w:suppressAutoHyphens w:val="0"/>
              <w:ind w:right="28"/>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 felső</w:t>
            </w:r>
            <w:r w:rsidRPr="00115F40">
              <w:rPr>
                <w:rFonts w:eastAsia="Arial Unicode MS" w:cs="Arial Unicode MS"/>
                <w:color w:val="000000"/>
                <w:kern w:val="0"/>
                <w:sz w:val="22"/>
                <w:szCs w:val="22"/>
                <w:u w:color="000000"/>
                <w:bdr w:val="nil"/>
                <w:lang w:val="da-DK" w:eastAsia="hu-HU"/>
              </w:rPr>
              <w:t>fok</w:t>
            </w:r>
            <w:r w:rsidRPr="00115F40">
              <w:rPr>
                <w:rFonts w:eastAsia="Arial Unicode MS" w:cs="Arial Unicode MS"/>
                <w:color w:val="000000"/>
                <w:kern w:val="0"/>
                <w:sz w:val="22"/>
                <w:szCs w:val="22"/>
                <w:u w:color="000000"/>
                <w:bdr w:val="nil"/>
                <w:lang w:eastAsia="hu-HU"/>
              </w:rPr>
              <w:t>ú</w:t>
            </w: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val="sv-SE" w:eastAsia="hu-HU"/>
              </w:rPr>
              <w:t>ö</w:t>
            </w:r>
            <w:r w:rsidRPr="00115F40">
              <w:rPr>
                <w:rFonts w:eastAsia="Arial Unicode MS" w:cs="Arial Unicode MS"/>
                <w:i/>
                <w:iCs/>
                <w:color w:val="000000"/>
                <w:kern w:val="0"/>
                <w:sz w:val="22"/>
                <w:szCs w:val="22"/>
                <w:u w:color="000000"/>
                <w:bdr w:val="nil"/>
                <w:lang w:eastAsia="hu-HU"/>
              </w:rPr>
              <w:t xml:space="preserve">sszesen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hRule="exact" w:val="511"/>
          <w:jc w:val="center"/>
        </w:trPr>
        <w:tc>
          <w:tcPr>
            <w:tcW w:w="1458" w:type="dxa"/>
            <w:gridSpan w:val="2"/>
            <w:vMerge/>
            <w:tcBorders>
              <w:top w:val="single" w:sz="4"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983"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eastAsia="hu-HU"/>
              </w:rPr>
              <w:t xml:space="preserve">átszámítva teljes munkaidőre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hRule="exact" w:val="350"/>
          <w:jc w:val="center"/>
        </w:trPr>
        <w:tc>
          <w:tcPr>
            <w:tcW w:w="3441" w:type="dxa"/>
            <w:gridSpan w:val="3"/>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Mind</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sszesen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nyvtári szakmai munkak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val="de-DE" w:eastAsia="hu-HU"/>
              </w:rPr>
              <w:t>rben</w:t>
            </w: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val="sv-SE" w:eastAsia="hu-HU"/>
              </w:rPr>
              <w:t>ö</w:t>
            </w:r>
            <w:r w:rsidRPr="00115F40">
              <w:rPr>
                <w:rFonts w:eastAsia="Arial Unicode MS" w:cs="Arial Unicode MS"/>
                <w:i/>
                <w:iCs/>
                <w:color w:val="000000"/>
                <w:kern w:val="0"/>
                <w:sz w:val="22"/>
                <w:szCs w:val="22"/>
                <w:u w:color="000000"/>
                <w:bdr w:val="nil"/>
                <w:lang w:eastAsia="hu-HU"/>
              </w:rPr>
              <w:t>sszesen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r>
      <w:tr w:rsidR="00115F40" w:rsidRPr="00115F40" w:rsidTr="00115F40">
        <w:trPr>
          <w:trHeight w:hRule="exact" w:val="512"/>
          <w:jc w:val="center"/>
        </w:trPr>
        <w:tc>
          <w:tcPr>
            <w:tcW w:w="3441" w:type="dxa"/>
            <w:gridSpan w:val="3"/>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eastAsia="hu-HU"/>
              </w:rPr>
              <w:t xml:space="preserve">átszámítva teljes munkaidőre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r>
      <w:tr w:rsidR="00115F40" w:rsidRPr="00115F40" w:rsidTr="00115F40">
        <w:trPr>
          <w:trHeight w:hRule="exact" w:val="506"/>
          <w:jc w:val="center"/>
        </w:trPr>
        <w:tc>
          <w:tcPr>
            <w:tcW w:w="1298" w:type="dxa"/>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 alkalmazott</w:t>
            </w:r>
          </w:p>
        </w:tc>
        <w:tc>
          <w:tcPr>
            <w:tcW w:w="2143"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 alkalmazott felső</w:t>
            </w:r>
            <w:r w:rsidRPr="00115F40">
              <w:rPr>
                <w:rFonts w:eastAsia="Arial Unicode MS" w:cs="Arial Unicode MS"/>
                <w:color w:val="000000"/>
                <w:kern w:val="0"/>
                <w:sz w:val="22"/>
                <w:szCs w:val="22"/>
                <w:u w:color="000000"/>
                <w:bdr w:val="nil"/>
                <w:lang w:val="da-DK" w:eastAsia="hu-HU"/>
              </w:rPr>
              <w:t>fok</w:t>
            </w:r>
            <w:r w:rsidRPr="00115F40">
              <w:rPr>
                <w:rFonts w:eastAsia="Arial Unicode MS" w:cs="Arial Unicode MS"/>
                <w:color w:val="000000"/>
                <w:kern w:val="0"/>
                <w:sz w:val="22"/>
                <w:szCs w:val="22"/>
                <w:u w:color="000000"/>
                <w:bdr w:val="nil"/>
                <w:lang w:eastAsia="hu-HU"/>
              </w:rPr>
              <w:t>ú</w:t>
            </w: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val="sv-SE" w:eastAsia="hu-HU"/>
              </w:rPr>
              <w:t>ö</w:t>
            </w:r>
            <w:r w:rsidRPr="00115F40">
              <w:rPr>
                <w:rFonts w:eastAsia="Arial Unicode MS" w:cs="Arial Unicode MS"/>
                <w:i/>
                <w:iCs/>
                <w:color w:val="000000"/>
                <w:kern w:val="0"/>
                <w:sz w:val="22"/>
                <w:szCs w:val="22"/>
                <w:u w:color="000000"/>
                <w:bdr w:val="nil"/>
                <w:lang w:eastAsia="hu-HU"/>
              </w:rPr>
              <w:t xml:space="preserve">sszesen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hRule="exact" w:val="486"/>
          <w:jc w:val="center"/>
        </w:trPr>
        <w:tc>
          <w:tcPr>
            <w:tcW w:w="1298"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143" w:type="dxa"/>
            <w:gridSpan w:val="2"/>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eastAsia="hu-HU"/>
              </w:rPr>
              <w:t xml:space="preserve">átszámítva teljes munkaidőre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hRule="exact" w:val="522"/>
          <w:jc w:val="center"/>
        </w:trPr>
        <w:tc>
          <w:tcPr>
            <w:tcW w:w="1298"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143"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 alkalmazott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da-DK" w:eastAsia="hu-HU"/>
              </w:rPr>
              <w:t>pfok</w:t>
            </w:r>
            <w:r w:rsidRPr="00115F40">
              <w:rPr>
                <w:rFonts w:eastAsia="Arial Unicode MS" w:cs="Arial Unicode MS"/>
                <w:color w:val="000000"/>
                <w:kern w:val="0"/>
                <w:sz w:val="22"/>
                <w:szCs w:val="22"/>
                <w:u w:color="000000"/>
                <w:bdr w:val="nil"/>
                <w:lang w:eastAsia="hu-HU"/>
              </w:rPr>
              <w:t>ú</w:t>
            </w: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val="sv-SE" w:eastAsia="hu-HU"/>
              </w:rPr>
              <w:t>ö</w:t>
            </w:r>
            <w:r w:rsidRPr="00115F40">
              <w:rPr>
                <w:rFonts w:eastAsia="Arial Unicode MS" w:cs="Arial Unicode MS"/>
                <w:i/>
                <w:iCs/>
                <w:color w:val="000000"/>
                <w:kern w:val="0"/>
                <w:sz w:val="22"/>
                <w:szCs w:val="22"/>
                <w:u w:color="000000"/>
                <w:bdr w:val="nil"/>
                <w:lang w:eastAsia="hu-HU"/>
              </w:rPr>
              <w:t xml:space="preserve">sszesen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hRule="exact" w:val="502"/>
          <w:jc w:val="center"/>
        </w:trPr>
        <w:tc>
          <w:tcPr>
            <w:tcW w:w="1298"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143" w:type="dxa"/>
            <w:gridSpan w:val="2"/>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eastAsia="hu-HU"/>
              </w:rPr>
              <w:t>átszámítva teljes munkaidőre</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hRule="exact" w:val="483"/>
          <w:jc w:val="center"/>
        </w:trPr>
        <w:tc>
          <w:tcPr>
            <w:tcW w:w="3441" w:type="dxa"/>
            <w:gridSpan w:val="3"/>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Mind</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sszesen 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 alkalmazott</w:t>
            </w: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val="sv-SE" w:eastAsia="hu-HU"/>
              </w:rPr>
              <w:t>ö</w:t>
            </w:r>
            <w:r w:rsidRPr="00115F40">
              <w:rPr>
                <w:rFonts w:eastAsia="Arial Unicode MS" w:cs="Arial Unicode MS"/>
                <w:i/>
                <w:iCs/>
                <w:color w:val="000000"/>
                <w:kern w:val="0"/>
                <w:sz w:val="22"/>
                <w:szCs w:val="22"/>
                <w:u w:color="000000"/>
                <w:bdr w:val="nil"/>
                <w:lang w:eastAsia="hu-HU"/>
              </w:rPr>
              <w:t>sszesen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hRule="exact" w:val="483"/>
          <w:jc w:val="center"/>
        </w:trPr>
        <w:tc>
          <w:tcPr>
            <w:tcW w:w="3441" w:type="dxa"/>
            <w:gridSpan w:val="3"/>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312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lang w:eastAsia="hu-HU"/>
              </w:rPr>
              <w:t xml:space="preserve">átszámítva teljes munkaidőre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hRule="exact" w:val="553"/>
          <w:jc w:val="center"/>
        </w:trPr>
        <w:tc>
          <w:tcPr>
            <w:tcW w:w="6561" w:type="dxa"/>
            <w:gridSpan w:val="4"/>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Összes l</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tszám (fő):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r>
      <w:tr w:rsidR="00115F40" w:rsidRPr="00115F40" w:rsidTr="00115F40">
        <w:trPr>
          <w:trHeight w:hRule="exact" w:val="505"/>
          <w:jc w:val="center"/>
        </w:trPr>
        <w:tc>
          <w:tcPr>
            <w:tcW w:w="6561" w:type="dxa"/>
            <w:gridSpan w:val="4"/>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zfoglalkoztatottak száma (fő)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val="single" w:color="000000"/>
          <w:bdr w:val="nil"/>
          <w:lang w:eastAsia="hu-HU"/>
        </w:rPr>
      </w:pPr>
    </w:p>
    <w:p w:rsidR="00115F40" w:rsidRPr="00115F40" w:rsidRDefault="00115F40" w:rsidP="00115F40">
      <w:pPr>
        <w:widowControl/>
        <w:suppressAutoHyphens w:val="0"/>
        <w:jc w:val="both"/>
        <w:rPr>
          <w:rFonts w:eastAsia="Times New Roman"/>
          <w:kern w:val="0"/>
          <w:sz w:val="23"/>
          <w:szCs w:val="23"/>
          <w:lang w:eastAsia="hu-HU"/>
        </w:rPr>
      </w:pPr>
      <w:r w:rsidRPr="00115F40">
        <w:rPr>
          <w:rFonts w:eastAsia="Times New Roman"/>
          <w:kern w:val="0"/>
          <w:sz w:val="23"/>
          <w:szCs w:val="23"/>
          <w:lang w:eastAsia="hu-HU"/>
        </w:rPr>
        <w:t>Intézményünk az Egyesített Közművelődési Intézmény és Könyvtár 2016. április 1-től működik mai formájában</w:t>
      </w:r>
      <w:proofErr w:type="gramStart"/>
      <w:r w:rsidRPr="00115F40">
        <w:rPr>
          <w:rFonts w:eastAsia="Times New Roman"/>
          <w:kern w:val="0"/>
          <w:sz w:val="23"/>
          <w:szCs w:val="23"/>
          <w:lang w:eastAsia="hu-HU"/>
        </w:rPr>
        <w:t>..</w:t>
      </w:r>
      <w:proofErr w:type="gramEnd"/>
      <w:r w:rsidRPr="00115F40">
        <w:rPr>
          <w:rFonts w:eastAsia="Times New Roman"/>
          <w:kern w:val="0"/>
          <w:sz w:val="23"/>
          <w:szCs w:val="23"/>
          <w:lang w:eastAsia="hu-HU"/>
        </w:rPr>
        <w:t xml:space="preserve"> A Városi Könyvtár az Egyesített Közművelődési Intézmény és Könyvtár szervezeti egysége. Az intézmény engedélyezett álláshelyeinek száma 16,75 fő.</w:t>
      </w:r>
    </w:p>
    <w:p w:rsidR="00115F40" w:rsidRPr="00115F40" w:rsidRDefault="00115F40" w:rsidP="00115F40">
      <w:pPr>
        <w:widowControl/>
        <w:suppressAutoHyphens w:val="0"/>
        <w:jc w:val="both"/>
        <w:rPr>
          <w:rFonts w:eastAsia="Times New Roman"/>
          <w:kern w:val="0"/>
          <w:sz w:val="23"/>
          <w:szCs w:val="23"/>
          <w:lang w:eastAsia="hu-HU"/>
        </w:rPr>
      </w:pPr>
      <w:r w:rsidRPr="00115F40">
        <w:rPr>
          <w:rFonts w:eastAsia="Times New Roman"/>
          <w:kern w:val="0"/>
          <w:sz w:val="23"/>
          <w:szCs w:val="23"/>
          <w:lang w:eastAsia="hu-HU"/>
        </w:rPr>
        <w:t>A könyvtár szakdolgozóinak létszáma 5 fő. 2018. június 30</w:t>
      </w:r>
      <w:proofErr w:type="gramStart"/>
      <w:r w:rsidRPr="00115F40">
        <w:rPr>
          <w:rFonts w:eastAsia="Times New Roman"/>
          <w:kern w:val="0"/>
          <w:sz w:val="23"/>
          <w:szCs w:val="23"/>
          <w:lang w:eastAsia="hu-HU"/>
        </w:rPr>
        <w:t>.ig</w:t>
      </w:r>
      <w:proofErr w:type="gramEnd"/>
      <w:r w:rsidRPr="00115F40">
        <w:rPr>
          <w:rFonts w:eastAsia="Times New Roman"/>
          <w:kern w:val="0"/>
          <w:sz w:val="23"/>
          <w:szCs w:val="23"/>
          <w:lang w:eastAsia="hu-HU"/>
        </w:rPr>
        <w:t xml:space="preserve"> valamennyien főiskolai könyvtáros képesítéssel rendelkeztek, s emellett pedagógiai, nyelvtanári, népművelői, informatikai végzettségük is van.  2018. június 30-án kolléganőnk nyugdíjba vonult, 2018. február 1-től június 30-ig a felmentési idő idejére helyettesítésére nem volt lehetőségünk, így ebben az időszakban 4 főre csökkent a főállású könyvtárosok száma. </w:t>
      </w:r>
    </w:p>
    <w:p w:rsidR="00115F40" w:rsidRPr="00115F40" w:rsidRDefault="00115F40" w:rsidP="00115F40">
      <w:pPr>
        <w:widowControl/>
        <w:suppressAutoHyphens w:val="0"/>
        <w:jc w:val="both"/>
        <w:rPr>
          <w:rFonts w:eastAsia="Times New Roman"/>
          <w:kern w:val="0"/>
          <w:sz w:val="23"/>
          <w:szCs w:val="23"/>
          <w:lang w:eastAsia="hu-HU"/>
        </w:rPr>
      </w:pPr>
      <w:r w:rsidRPr="00115F40">
        <w:rPr>
          <w:rFonts w:eastAsia="Times New Roman"/>
          <w:kern w:val="0"/>
          <w:sz w:val="23"/>
          <w:szCs w:val="23"/>
          <w:lang w:eastAsia="hu-HU"/>
        </w:rPr>
        <w:t xml:space="preserve">2018. július 1. napjától betöltésre került az álláshely, s az a segédkönyvtáros végzettséggel rendelkező kolléga került közalkalmazotti státuszba, a kiírt pályázatra benyújtott pályázata alapján, aki korábban a kulturális közfoglalkoztatás keretében már dolgozott könyvtárunkban. A betanulási folyamat így lerövidült. </w:t>
      </w:r>
    </w:p>
    <w:p w:rsidR="00115F40" w:rsidRPr="00115F40" w:rsidRDefault="00115F40" w:rsidP="00115F40">
      <w:pPr>
        <w:widowControl/>
        <w:suppressAutoHyphens w:val="0"/>
        <w:jc w:val="both"/>
        <w:rPr>
          <w:rFonts w:eastAsia="Times New Roman"/>
          <w:kern w:val="0"/>
          <w:sz w:val="23"/>
          <w:szCs w:val="23"/>
          <w:lang w:eastAsia="hu-HU"/>
        </w:rPr>
      </w:pPr>
      <w:r w:rsidRPr="00115F40">
        <w:rPr>
          <w:rFonts w:eastAsia="Times New Roman"/>
          <w:kern w:val="0"/>
          <w:sz w:val="23"/>
          <w:szCs w:val="23"/>
          <w:lang w:eastAsia="hu-HU"/>
        </w:rPr>
        <w:t xml:space="preserve">Nagy segítséget jelentett, hogy év elejétől 2 munkatárs a kulturális közfoglalkoztatás keretében segítette munkánkat. Közülük 1 fő középfokú segédkönyvtáros képesítéssel rendelkezett, másik kolléga könyvtár szakot végzett, de nyelvvizsga hiányában jelenleg még nincs diplomája. 2018. július 1. napjától a kulturális közfoglalkoztatásban 1 fő szakképzett, s 1 fő szakképzetlen státuszt kaptunk. A szakképzetlen státusz betöltése egyre nagyobb nehézségekbe ütközött, 1-2 havonta </w:t>
      </w:r>
      <w:r w:rsidRPr="00115F40">
        <w:rPr>
          <w:rFonts w:eastAsia="Times New Roman"/>
          <w:kern w:val="0"/>
          <w:sz w:val="23"/>
          <w:szCs w:val="23"/>
          <w:lang w:eastAsia="hu-HU"/>
        </w:rPr>
        <w:lastRenderedPageBreak/>
        <w:t xml:space="preserve">váltották egymást a munkatársak, ennek oka elsősorban az alacsony bér volt.  Bízunk benne, hogy a kulturális közfoglalkoztatás továbbfolytatódik, hiszen csak a főállású szakdolgozói létszámmal a megnövekedett feladatellátás veszélybe kerül. </w:t>
      </w:r>
    </w:p>
    <w:p w:rsidR="00115F40" w:rsidRPr="00115F40" w:rsidRDefault="00115F40" w:rsidP="00115F40">
      <w:pPr>
        <w:widowControl/>
        <w:suppressAutoHyphens w:val="0"/>
        <w:jc w:val="both"/>
        <w:rPr>
          <w:rFonts w:eastAsia="Times New Roman"/>
          <w:kern w:val="0"/>
          <w:sz w:val="23"/>
          <w:szCs w:val="23"/>
          <w:lang w:eastAsia="hu-HU"/>
        </w:rPr>
      </w:pPr>
      <w:r w:rsidRPr="00115F40">
        <w:rPr>
          <w:rFonts w:eastAsia="Times New Roman"/>
          <w:kern w:val="0"/>
          <w:sz w:val="23"/>
          <w:szCs w:val="23"/>
          <w:lang w:eastAsia="hu-HU"/>
        </w:rPr>
        <w:t>Az informatikus könyvtáros végzettségű kollégánk az egész intézményben ellátja a rendszergazdai feladatokat, a könyvtár vezetője az intézmény szervezeti és működési szabályzat értelmében az összevont intézmény intézményvezető-helyettese is. Nagyobb, városi szintű rendezvények lebonyolításában a könyvtár munkatársai is segítettek.</w:t>
      </w: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widowControl/>
        <w:numPr>
          <w:ilvl w:val="0"/>
          <w:numId w:val="4"/>
        </w:num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smallCaps/>
          <w:color w:val="000000"/>
          <w:kern w:val="0"/>
          <w:sz w:val="22"/>
          <w:szCs w:val="22"/>
          <w:u w:val="single" w:color="000000"/>
          <w:bdr w:val="nil"/>
          <w:lang w:eastAsia="hu-HU"/>
        </w:rPr>
        <w:t>Szakmai műk</w:t>
      </w:r>
      <w:r w:rsidRPr="00115F40">
        <w:rPr>
          <w:rFonts w:eastAsia="Arial Unicode MS" w:cs="Arial Unicode MS"/>
          <w:b/>
          <w:bCs/>
          <w:smallCaps/>
          <w:color w:val="000000"/>
          <w:kern w:val="0"/>
          <w:sz w:val="22"/>
          <w:szCs w:val="22"/>
          <w:u w:val="single" w:color="000000"/>
          <w:bdr w:val="nil"/>
          <w:lang w:val="sv-SE" w:eastAsia="hu-HU"/>
        </w:rPr>
        <w:t>ö</w:t>
      </w:r>
      <w:r w:rsidRPr="00115F40">
        <w:rPr>
          <w:rFonts w:eastAsia="Arial Unicode MS" w:cs="Arial Unicode MS"/>
          <w:b/>
          <w:bCs/>
          <w:smallCaps/>
          <w:color w:val="000000"/>
          <w:kern w:val="0"/>
          <w:sz w:val="22"/>
          <w:szCs w:val="22"/>
          <w:u w:val="single" w:color="000000"/>
          <w:bdr w:val="nil"/>
          <w:lang w:eastAsia="hu-HU"/>
        </w:rPr>
        <w:t>d</w:t>
      </w:r>
      <w:r w:rsidRPr="00115F40">
        <w:rPr>
          <w:rFonts w:eastAsia="Arial Unicode MS" w:cs="Arial Unicode MS"/>
          <w:b/>
          <w:bCs/>
          <w:smallCaps/>
          <w:color w:val="000000"/>
          <w:kern w:val="0"/>
          <w:sz w:val="22"/>
          <w:szCs w:val="22"/>
          <w:u w:val="single" w:color="000000"/>
          <w:bdr w:val="nil"/>
          <w:lang w:val="fr-FR" w:eastAsia="hu-HU"/>
        </w:rPr>
        <w:t>é</w:t>
      </w:r>
      <w:r w:rsidRPr="00115F40">
        <w:rPr>
          <w:rFonts w:eastAsia="Arial Unicode MS" w:cs="Arial Unicode MS"/>
          <w:b/>
          <w:bCs/>
          <w:smallCaps/>
          <w:color w:val="000000"/>
          <w:kern w:val="0"/>
          <w:sz w:val="22"/>
          <w:szCs w:val="22"/>
          <w:u w:val="single" w:color="000000"/>
          <w:bdr w:val="nil"/>
          <w:lang w:eastAsia="hu-HU"/>
        </w:rPr>
        <w:t>s:</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val="single" w:color="000000"/>
          <w:bdr w:val="nil"/>
          <w:lang w:eastAsia="hu-HU"/>
        </w:rPr>
        <w:t>Nyitvatartás</w:t>
      </w:r>
      <w:r w:rsidRPr="00115F40">
        <w:rPr>
          <w:rFonts w:eastAsia="Arial Unicode MS" w:cs="Arial Unicode MS"/>
          <w:b/>
          <w:bCs/>
          <w:color w:val="000000"/>
          <w:kern w:val="0"/>
          <w:sz w:val="22"/>
          <w:szCs w:val="22"/>
          <w:u w:color="000000"/>
          <w:bdr w:val="nil"/>
          <w:lang w:eastAsia="hu-HU"/>
        </w:rPr>
        <w:t xml:space="preserve"> </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Nyitvatartás a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zponti)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nyvtárban</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tbl>
      <w:tblPr>
        <w:tblW w:w="9688"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374"/>
        <w:gridCol w:w="1400"/>
        <w:gridCol w:w="1561"/>
        <w:gridCol w:w="1701"/>
        <w:gridCol w:w="1652"/>
      </w:tblGrid>
      <w:tr w:rsidR="00115F40" w:rsidRPr="00115F40" w:rsidTr="00115F40">
        <w:trPr>
          <w:trHeight w:val="74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val="it-IT" w:eastAsia="hu-HU"/>
              </w:rPr>
              <w:t>Mutat</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k</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50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xml:space="preserve">Heti nyitvatartási </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rák száma (a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zponti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nyvtárban) (</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xml:space="preserve">ra)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40</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74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H</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tv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gi (szombat, vasárnap) nyitvatartá</w:t>
            </w:r>
            <w:r w:rsidRPr="00115F40">
              <w:rPr>
                <w:rFonts w:eastAsia="Arial Unicode MS" w:cs="Arial Unicode MS"/>
                <w:color w:val="000000"/>
                <w:kern w:val="0"/>
                <w:sz w:val="22"/>
                <w:szCs w:val="22"/>
                <w:u w:color="000000"/>
                <w:bdr w:val="nil"/>
                <w:lang w:val="nl-NL" w:eastAsia="hu-HU"/>
              </w:rPr>
              <w:t xml:space="preserve">s hetente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sszesen (</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xml:space="preserve">ra)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50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val="nl-NL" w:eastAsia="hu-HU"/>
              </w:rPr>
              <w:t xml:space="preserve">Heti 16 </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val="sv-SE" w:eastAsia="hu-HU"/>
              </w:rPr>
              <w:t>ra ut</w:t>
            </w:r>
            <w:r w:rsidRPr="00115F40">
              <w:rPr>
                <w:rFonts w:eastAsia="Arial Unicode MS" w:cs="Arial Unicode MS"/>
                <w:color w:val="000000"/>
                <w:kern w:val="0"/>
                <w:sz w:val="22"/>
                <w:szCs w:val="22"/>
                <w:u w:color="000000"/>
                <w:bdr w:val="nil"/>
                <w:lang w:eastAsia="hu-HU"/>
              </w:rPr>
              <w:t xml:space="preserve">áni nyitvatartás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sszesen (</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ra)</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50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i/>
                <w:iCs/>
                <w:color w:val="000000"/>
                <w:kern w:val="0"/>
                <w:sz w:val="22"/>
                <w:szCs w:val="22"/>
                <w:u w:color="000000"/>
                <w:bdr w:val="nil"/>
                <w:lang w:eastAsia="hu-HU"/>
              </w:rPr>
            </w:pPr>
            <w:r w:rsidRPr="00115F40">
              <w:rPr>
                <w:rFonts w:eastAsia="Arial Unicode MS" w:cs="Arial Unicode MS"/>
                <w:i/>
                <w:iCs/>
                <w:color w:val="000000"/>
                <w:kern w:val="0"/>
                <w:sz w:val="22"/>
                <w:szCs w:val="22"/>
                <w:u w:color="000000"/>
                <w:bdr w:val="nil"/>
                <w:lang w:val="da-DK" w:eastAsia="hu-HU"/>
              </w:rPr>
              <w:t>Ny</w:t>
            </w:r>
            <w:r w:rsidRPr="00115F40">
              <w:rPr>
                <w:rFonts w:eastAsia="Arial Unicode MS" w:cs="Arial Unicode MS"/>
                <w:i/>
                <w:iCs/>
                <w:color w:val="000000"/>
                <w:kern w:val="0"/>
                <w:sz w:val="22"/>
                <w:szCs w:val="22"/>
                <w:u w:color="000000"/>
                <w:bdr w:val="nil"/>
                <w:lang w:eastAsia="hu-HU"/>
              </w:rPr>
              <w:t xml:space="preserve">ári zárvatartási idő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xml:space="preserve">Munkanapok száma: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50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i/>
                <w:iCs/>
                <w:color w:val="000000"/>
                <w:kern w:val="0"/>
                <w:sz w:val="22"/>
                <w:szCs w:val="22"/>
                <w:u w:color="000000"/>
                <w:bdr w:val="nil"/>
                <w:lang w:eastAsia="hu-HU"/>
              </w:rPr>
            </w:pPr>
            <w:r w:rsidRPr="00115F40">
              <w:rPr>
                <w:rFonts w:eastAsia="Arial Unicode MS" w:cs="Arial Unicode MS"/>
                <w:i/>
                <w:iCs/>
                <w:color w:val="000000"/>
                <w:kern w:val="0"/>
                <w:sz w:val="22"/>
                <w:szCs w:val="22"/>
                <w:u w:color="000000"/>
                <w:bdr w:val="nil"/>
                <w:lang w:eastAsia="hu-HU"/>
              </w:rPr>
              <w:t>T</w:t>
            </w:r>
            <w:r w:rsidRPr="00115F40">
              <w:rPr>
                <w:rFonts w:eastAsia="Arial Unicode MS" w:cs="Arial Unicode MS"/>
                <w:i/>
                <w:iCs/>
                <w:color w:val="000000"/>
                <w:kern w:val="0"/>
                <w:sz w:val="22"/>
                <w:szCs w:val="22"/>
                <w:u w:color="000000"/>
                <w:bdr w:val="nil"/>
                <w:lang w:val="fr-FR" w:eastAsia="hu-HU"/>
              </w:rPr>
              <w:t>é</w:t>
            </w:r>
            <w:r w:rsidRPr="00115F40">
              <w:rPr>
                <w:rFonts w:eastAsia="Arial Unicode MS" w:cs="Arial Unicode MS"/>
                <w:i/>
                <w:iCs/>
                <w:color w:val="000000"/>
                <w:kern w:val="0"/>
                <w:sz w:val="22"/>
                <w:szCs w:val="22"/>
                <w:u w:color="000000"/>
                <w:bdr w:val="nil"/>
                <w:lang w:eastAsia="hu-HU"/>
              </w:rPr>
              <w:t xml:space="preserve">li zárvatartási idő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xml:space="preserve">Munkanapok száma: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50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Nyitvatartási napok egy átlagos h</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ten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50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Nyitvatartási napok szá</w:t>
            </w:r>
            <w:r w:rsidRPr="00115F40">
              <w:rPr>
                <w:rFonts w:eastAsia="Arial Unicode MS" w:cs="Arial Unicode MS"/>
                <w:color w:val="000000"/>
                <w:kern w:val="0"/>
                <w:sz w:val="22"/>
                <w:szCs w:val="22"/>
                <w:u w:color="000000"/>
                <w:bdr w:val="nil"/>
                <w:lang w:val="pt-PT" w:eastAsia="hu-HU"/>
              </w:rPr>
              <w:t>ma a t</w:t>
            </w:r>
            <w:r w:rsidRPr="00115F40">
              <w:rPr>
                <w:rFonts w:eastAsia="Arial Unicode MS" w:cs="Arial Unicode MS"/>
                <w:color w:val="000000"/>
                <w:kern w:val="0"/>
                <w:sz w:val="22"/>
                <w:szCs w:val="22"/>
                <w:u w:color="000000"/>
                <w:bdr w:val="nil"/>
                <w:lang w:eastAsia="hu-HU"/>
              </w:rPr>
              <w:t>árgy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vben: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256</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260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258</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101%</w:t>
            </w:r>
          </w:p>
        </w:tc>
      </w:tr>
    </w:tbl>
    <w:p w:rsidR="00115F40" w:rsidRPr="00115F40" w:rsidRDefault="00115F40" w:rsidP="00115F40">
      <w:pPr>
        <w:keepNext/>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A fi</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kk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nyvtárak száma: 1</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tbl>
      <w:tblPr>
        <w:tblW w:w="9688"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374"/>
        <w:gridCol w:w="1400"/>
        <w:gridCol w:w="1561"/>
        <w:gridCol w:w="1701"/>
        <w:gridCol w:w="1652"/>
      </w:tblGrid>
      <w:tr w:rsidR="00115F40" w:rsidRPr="00115F40" w:rsidTr="00115F40">
        <w:trPr>
          <w:trHeight w:val="74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val="it-IT" w:eastAsia="hu-HU"/>
              </w:rPr>
              <w:t>Mutat</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k</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74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xml:space="preserve">Heti nyitvatartási </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rák szá</w:t>
            </w:r>
            <w:r w:rsidRPr="00115F40">
              <w:rPr>
                <w:rFonts w:eastAsia="Arial Unicode MS" w:cs="Arial Unicode MS"/>
                <w:color w:val="000000"/>
                <w:kern w:val="0"/>
                <w:sz w:val="22"/>
                <w:szCs w:val="22"/>
                <w:u w:color="000000"/>
                <w:bdr w:val="nil"/>
                <w:lang w:val="it-IT" w:eastAsia="hu-HU"/>
              </w:rPr>
              <w:t>ma a fi</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kk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nyvtárakban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sszesítve-, </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xml:space="preserve">ra)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50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H</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tv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gi (szombat, vasárnap) nyitva tartás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sszesítve, </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xml:space="preserve">ra)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50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val="nl-NL" w:eastAsia="hu-HU"/>
              </w:rPr>
              <w:lastRenderedPageBreak/>
              <w:t xml:space="preserve">Heti 16 </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val="sv-SE" w:eastAsia="hu-HU"/>
              </w:rPr>
              <w:t>ra ut</w:t>
            </w:r>
            <w:r w:rsidRPr="00115F40">
              <w:rPr>
                <w:rFonts w:eastAsia="Arial Unicode MS" w:cs="Arial Unicode MS"/>
                <w:color w:val="000000"/>
                <w:kern w:val="0"/>
                <w:sz w:val="22"/>
                <w:szCs w:val="22"/>
                <w:u w:color="000000"/>
                <w:bdr w:val="nil"/>
                <w:lang w:eastAsia="hu-HU"/>
              </w:rPr>
              <w:t>áni nyitva tartás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sszesítve, </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ra)</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50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i/>
                <w:iCs/>
                <w:color w:val="000000"/>
                <w:kern w:val="0"/>
                <w:sz w:val="22"/>
                <w:szCs w:val="22"/>
                <w:u w:color="000000"/>
                <w:bdr w:val="nil"/>
                <w:lang w:eastAsia="hu-HU"/>
              </w:rPr>
            </w:pPr>
            <w:r w:rsidRPr="00115F40">
              <w:rPr>
                <w:rFonts w:eastAsia="Arial Unicode MS" w:cs="Arial Unicode MS"/>
                <w:i/>
                <w:iCs/>
                <w:color w:val="000000"/>
                <w:kern w:val="0"/>
                <w:sz w:val="22"/>
                <w:szCs w:val="22"/>
                <w:u w:color="000000"/>
                <w:bdr w:val="nil"/>
                <w:lang w:val="da-DK" w:eastAsia="hu-HU"/>
              </w:rPr>
              <w:t>Ny</w:t>
            </w:r>
            <w:r w:rsidRPr="00115F40">
              <w:rPr>
                <w:rFonts w:eastAsia="Arial Unicode MS" w:cs="Arial Unicode MS"/>
                <w:i/>
                <w:iCs/>
                <w:color w:val="000000"/>
                <w:kern w:val="0"/>
                <w:sz w:val="22"/>
                <w:szCs w:val="22"/>
                <w:u w:color="000000"/>
                <w:bdr w:val="nil"/>
                <w:lang w:eastAsia="hu-HU"/>
              </w:rPr>
              <w:t xml:space="preserve">ári zárva tartási idő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Munkanapok száma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sszesítve):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50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i/>
                <w:iCs/>
                <w:color w:val="000000"/>
                <w:kern w:val="0"/>
                <w:sz w:val="22"/>
                <w:szCs w:val="22"/>
                <w:u w:color="000000"/>
                <w:bdr w:val="nil"/>
                <w:lang w:eastAsia="hu-HU"/>
              </w:rPr>
            </w:pPr>
            <w:r w:rsidRPr="00115F40">
              <w:rPr>
                <w:rFonts w:eastAsia="Arial Unicode MS" w:cs="Arial Unicode MS"/>
                <w:i/>
                <w:iCs/>
                <w:color w:val="000000"/>
                <w:kern w:val="0"/>
                <w:sz w:val="22"/>
                <w:szCs w:val="22"/>
                <w:u w:color="000000"/>
                <w:bdr w:val="nil"/>
                <w:lang w:eastAsia="hu-HU"/>
              </w:rPr>
              <w:t>T</w:t>
            </w:r>
            <w:r w:rsidRPr="00115F40">
              <w:rPr>
                <w:rFonts w:eastAsia="Arial Unicode MS" w:cs="Arial Unicode MS"/>
                <w:i/>
                <w:iCs/>
                <w:color w:val="000000"/>
                <w:kern w:val="0"/>
                <w:sz w:val="22"/>
                <w:szCs w:val="22"/>
                <w:u w:color="000000"/>
                <w:bdr w:val="nil"/>
                <w:lang w:val="fr-FR" w:eastAsia="hu-HU"/>
              </w:rPr>
              <w:t>é</w:t>
            </w:r>
            <w:r w:rsidRPr="00115F40">
              <w:rPr>
                <w:rFonts w:eastAsia="Arial Unicode MS" w:cs="Arial Unicode MS"/>
                <w:i/>
                <w:iCs/>
                <w:color w:val="000000"/>
                <w:kern w:val="0"/>
                <w:sz w:val="22"/>
                <w:szCs w:val="22"/>
                <w:u w:color="000000"/>
                <w:bdr w:val="nil"/>
                <w:lang w:eastAsia="hu-HU"/>
              </w:rPr>
              <w:t xml:space="preserve">li zárva tartási idő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Munkanapok száma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sszesítve):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501"/>
          <w:jc w:val="center"/>
        </w:trPr>
        <w:tc>
          <w:tcPr>
            <w:tcW w:w="3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Nyitvatartási napok szá</w:t>
            </w:r>
            <w:r w:rsidRPr="00115F40">
              <w:rPr>
                <w:rFonts w:eastAsia="Arial Unicode MS" w:cs="Arial Unicode MS"/>
                <w:color w:val="000000"/>
                <w:kern w:val="0"/>
                <w:sz w:val="22"/>
                <w:szCs w:val="22"/>
                <w:u w:color="000000"/>
                <w:bdr w:val="nil"/>
                <w:lang w:val="pt-PT" w:eastAsia="hu-HU"/>
              </w:rPr>
              <w:t>ma a t</w:t>
            </w:r>
            <w:r w:rsidRPr="00115F40">
              <w:rPr>
                <w:rFonts w:eastAsia="Arial Unicode MS" w:cs="Arial Unicode MS"/>
                <w:color w:val="000000"/>
                <w:kern w:val="0"/>
                <w:sz w:val="22"/>
                <w:szCs w:val="22"/>
                <w:u w:color="000000"/>
                <w:bdr w:val="nil"/>
                <w:lang w:eastAsia="hu-HU"/>
              </w:rPr>
              <w:t>árgy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vben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sszesítve):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bl>
    <w:p w:rsidR="00115F40" w:rsidRPr="00115F40" w:rsidRDefault="00115F40" w:rsidP="00115F40">
      <w:pPr>
        <w:keepNext/>
        <w:pBdr>
          <w:top w:val="nil"/>
          <w:left w:val="nil"/>
          <w:bottom w:val="nil"/>
          <w:right w:val="nil"/>
          <w:between w:val="nil"/>
          <w:bar w:val="nil"/>
        </w:pBdr>
        <w:suppressAutoHyphens w:val="0"/>
        <w:jc w:val="center"/>
        <w:rPr>
          <w:rFonts w:eastAsia="Arial Unicode MS" w:cs="Arial Unicode M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jc w:val="both"/>
        <w:rPr>
          <w:rFonts w:eastAsia="Arial Unicode MS" w:cs="Arial Unicode MS"/>
          <w:color w:val="000000"/>
          <w:kern w:val="0"/>
          <w:sz w:val="23"/>
          <w:szCs w:val="23"/>
          <w:u w:color="000000"/>
          <w:bdr w:val="nil"/>
          <w:lang w:eastAsia="hu-HU"/>
        </w:rPr>
      </w:pPr>
      <w:r w:rsidRPr="00115F40">
        <w:rPr>
          <w:rFonts w:eastAsia="Arial Unicode MS" w:cs="Arial Unicode MS"/>
          <w:color w:val="000000"/>
          <w:kern w:val="0"/>
          <w:sz w:val="23"/>
          <w:szCs w:val="23"/>
          <w:u w:color="000000"/>
          <w:bdr w:val="nil"/>
          <w:lang w:eastAsia="hu-HU"/>
        </w:rPr>
        <w:t xml:space="preserve">A Városi Könyvtár heti nyitvatartási ideje 40 óra, ebből 4 óra hétvégére, 5 óra 16 óra utánra esik. Korábbi évek tapasztalata illetve a használói elégedettség vizsgálat eredménye szerint nyitvatartásunk igazodik a használói igényekhez. Energiatakarékosság illetve a könyvtári szolgáltatások zavartalan biztosítása érdekében a dolgozók szabadságukat tömbösítve veszik ki, </w:t>
      </w:r>
      <w:proofErr w:type="gramStart"/>
      <w:r w:rsidRPr="00115F40">
        <w:rPr>
          <w:rFonts w:eastAsia="Arial Unicode MS" w:cs="Arial Unicode MS"/>
          <w:color w:val="000000"/>
          <w:kern w:val="0"/>
          <w:sz w:val="23"/>
          <w:szCs w:val="23"/>
          <w:u w:color="000000"/>
          <w:bdr w:val="nil"/>
          <w:lang w:eastAsia="hu-HU"/>
        </w:rPr>
        <w:t>így  a</w:t>
      </w:r>
      <w:proofErr w:type="gramEnd"/>
      <w:r w:rsidRPr="00115F40">
        <w:rPr>
          <w:rFonts w:eastAsia="Arial Unicode MS" w:cs="Arial Unicode MS"/>
          <w:color w:val="000000"/>
          <w:kern w:val="0"/>
          <w:sz w:val="23"/>
          <w:szCs w:val="23"/>
          <w:u w:color="000000"/>
          <w:bdr w:val="nil"/>
          <w:lang w:eastAsia="hu-HU"/>
        </w:rPr>
        <w:t xml:space="preserve"> nyári, legmelegebb időszakban 20 munkanapig, illetve decemberben a két ünnep között könyvtárunk zárva tart. A nyári időszakban ilyenkor történik a nagyobb felújítási, karbantartási munkák elvégzése is. A nyitvatartási napok száma 2 nappal emelkedett, ennek oka, kevesebb volt a munkanap áthelyezések miatti „hosszúhétvégék” száma. </w:t>
      </w:r>
    </w:p>
    <w:p w:rsidR="00115F40" w:rsidRPr="00115F40" w:rsidRDefault="00115F40" w:rsidP="00115F40">
      <w:pPr>
        <w:keepNext/>
        <w:widowControl/>
        <w:pBdr>
          <w:top w:val="nil"/>
          <w:left w:val="nil"/>
          <w:bottom w:val="nil"/>
          <w:right w:val="nil"/>
          <w:between w:val="nil"/>
          <w:bar w:val="nil"/>
        </w:pBdr>
        <w:suppressAutoHyphens w:val="0"/>
        <w:jc w:val="both"/>
        <w:rPr>
          <w:rFonts w:eastAsia="Arial Unicode MS" w:cs="Arial Unicode MS"/>
          <w:color w:val="000000"/>
          <w:kern w:val="0"/>
          <w:sz w:val="23"/>
          <w:szCs w:val="23"/>
          <w:u w:color="000000"/>
          <w:bdr w:val="nil"/>
          <w:lang w:eastAsia="hu-HU"/>
        </w:rPr>
      </w:pPr>
      <w:proofErr w:type="gramStart"/>
      <w:r w:rsidRPr="00115F40">
        <w:rPr>
          <w:rFonts w:eastAsia="Arial Unicode MS" w:cs="Arial Unicode MS"/>
          <w:color w:val="000000"/>
          <w:kern w:val="0"/>
          <w:sz w:val="23"/>
          <w:szCs w:val="23"/>
          <w:u w:color="000000"/>
          <w:bdr w:val="nil"/>
          <w:lang w:eastAsia="hu-HU"/>
        </w:rPr>
        <w:t>2017. júniusától</w:t>
      </w:r>
      <w:proofErr w:type="gramEnd"/>
      <w:r w:rsidRPr="00115F40">
        <w:rPr>
          <w:rFonts w:eastAsia="Arial Unicode MS" w:cs="Arial Unicode MS"/>
          <w:color w:val="000000"/>
          <w:kern w:val="0"/>
          <w:sz w:val="23"/>
          <w:szCs w:val="23"/>
          <w:u w:color="000000"/>
          <w:bdr w:val="nil"/>
          <w:lang w:eastAsia="hu-HU"/>
        </w:rPr>
        <w:t xml:space="preserve"> az Egyesített Közművelődési Intézmény és Könyvtár valamennyi munkatársa 3 havi munkaidőkeretben dolgozik. </w:t>
      </w:r>
    </w:p>
    <w:p w:rsidR="00115F40" w:rsidRPr="00115F40" w:rsidRDefault="00115F40" w:rsidP="00115F40">
      <w:pPr>
        <w:keepNext/>
        <w:widowControl/>
        <w:pBdr>
          <w:top w:val="nil"/>
          <w:left w:val="nil"/>
          <w:bottom w:val="nil"/>
          <w:right w:val="nil"/>
          <w:between w:val="nil"/>
          <w:bar w:val="nil"/>
        </w:pBdr>
        <w:suppressAutoHyphens w:val="0"/>
        <w:jc w:val="both"/>
        <w:rPr>
          <w:rFonts w:eastAsia="Arial Unicode MS" w:cs="Arial Unicode MS"/>
          <w:color w:val="000000"/>
          <w:kern w:val="0"/>
          <w:sz w:val="23"/>
          <w:szCs w:val="23"/>
          <w:u w:color="000000"/>
          <w:bdr w:val="nil"/>
          <w:lang w:eastAsia="hu-HU"/>
        </w:rPr>
      </w:pPr>
      <w:r w:rsidRPr="00115F40">
        <w:rPr>
          <w:rFonts w:eastAsia="Arial Unicode MS" w:cs="Arial Unicode MS"/>
          <w:color w:val="000000"/>
          <w:kern w:val="0"/>
          <w:sz w:val="23"/>
          <w:szCs w:val="23"/>
          <w:u w:color="000000"/>
          <w:bdr w:val="nil"/>
          <w:lang w:eastAsia="hu-HU"/>
        </w:rPr>
        <w:t xml:space="preserve">Az I. </w:t>
      </w:r>
      <w:proofErr w:type="gramStart"/>
      <w:r w:rsidRPr="00115F40">
        <w:rPr>
          <w:rFonts w:eastAsia="Arial Unicode MS" w:cs="Arial Unicode MS"/>
          <w:color w:val="000000"/>
          <w:kern w:val="0"/>
          <w:sz w:val="23"/>
          <w:szCs w:val="23"/>
          <w:u w:color="000000"/>
          <w:bdr w:val="nil"/>
          <w:lang w:eastAsia="hu-HU"/>
        </w:rPr>
        <w:t>számú  Fiókkönyvtár</w:t>
      </w:r>
      <w:proofErr w:type="gramEnd"/>
      <w:r w:rsidRPr="00115F40">
        <w:rPr>
          <w:rFonts w:eastAsia="Arial Unicode MS" w:cs="Arial Unicode MS"/>
          <w:color w:val="000000"/>
          <w:kern w:val="0"/>
          <w:sz w:val="23"/>
          <w:szCs w:val="23"/>
          <w:u w:color="000000"/>
          <w:bdr w:val="nil"/>
          <w:lang w:eastAsia="hu-HU"/>
        </w:rPr>
        <w:t xml:space="preserve"> működése 3 éve létszámproblémák miatt szünetel, ilyen létszámmal nem tudtuk megoldani a működtetést. 2018-ban a könyvtárnak helyet adó épületből átköltözött a konyha és az étkező az általános iskola épületébe, így a „téliesítést” követően nincs fűtés</w:t>
      </w:r>
      <w:proofErr w:type="gramStart"/>
      <w:r w:rsidRPr="00115F40">
        <w:rPr>
          <w:rFonts w:eastAsia="Arial Unicode MS" w:cs="Arial Unicode MS"/>
          <w:color w:val="000000"/>
          <w:kern w:val="0"/>
          <w:sz w:val="23"/>
          <w:szCs w:val="23"/>
          <w:u w:color="000000"/>
          <w:bdr w:val="nil"/>
          <w:lang w:eastAsia="hu-HU"/>
        </w:rPr>
        <w:t>,  a</w:t>
      </w:r>
      <w:proofErr w:type="gramEnd"/>
      <w:r w:rsidRPr="00115F40">
        <w:rPr>
          <w:rFonts w:eastAsia="Arial Unicode MS" w:cs="Arial Unicode MS"/>
          <w:color w:val="000000"/>
          <w:kern w:val="0"/>
          <w:sz w:val="23"/>
          <w:szCs w:val="23"/>
          <w:u w:color="000000"/>
          <w:bdr w:val="nil"/>
          <w:lang w:eastAsia="hu-HU"/>
        </w:rPr>
        <w:t xml:space="preserve"> radiátorokból leengedésre került a víz.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Olvas</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 xml:space="preserve">i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 dolgoz</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i számít</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g</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pek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tbl>
      <w:tblPr>
        <w:tblW w:w="9455"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927"/>
        <w:gridCol w:w="1276"/>
        <w:gridCol w:w="1275"/>
        <w:gridCol w:w="1135"/>
        <w:gridCol w:w="1842"/>
      </w:tblGrid>
      <w:tr w:rsidR="00115F40" w:rsidRPr="00115F40" w:rsidTr="00115F40">
        <w:trPr>
          <w:trHeight w:val="741"/>
          <w:jc w:val="center"/>
        </w:trPr>
        <w:tc>
          <w:tcPr>
            <w:tcW w:w="3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Olvas</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i számít</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g</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pek száma helyben haszná</w:t>
            </w:r>
            <w:r w:rsidRPr="00115F40">
              <w:rPr>
                <w:rFonts w:eastAsia="Arial Unicode MS" w:cs="Arial Unicode MS"/>
                <w:b/>
                <w:bCs/>
                <w:color w:val="000000"/>
                <w:kern w:val="0"/>
                <w:sz w:val="22"/>
                <w:szCs w:val="22"/>
                <w:u w:color="000000"/>
                <w:bdr w:val="nil"/>
                <w:lang w:val="pt-PT" w:eastAsia="hu-HU"/>
              </w:rPr>
              <w:t>latra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491"/>
          <w:jc w:val="center"/>
        </w:trPr>
        <w:tc>
          <w:tcPr>
            <w:tcW w:w="3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val="es-ES_tradnl" w:eastAsia="hu-HU"/>
              </w:rPr>
              <w:t>Kataló</w:t>
            </w:r>
            <w:r w:rsidRPr="00115F40">
              <w:rPr>
                <w:rFonts w:eastAsia="Arial Unicode MS" w:cs="Arial Unicode MS"/>
                <w:color w:val="000000"/>
                <w:kern w:val="0"/>
                <w:sz w:val="22"/>
                <w:szCs w:val="22"/>
                <w:u w:color="000000"/>
                <w:bdr w:val="nil"/>
                <w:lang w:eastAsia="hu-HU"/>
              </w:rPr>
              <w:t xml:space="preserve">gus </w:t>
            </w:r>
            <w:r w:rsidRPr="00115F40">
              <w:rPr>
                <w:rFonts w:eastAsia="Arial Unicode MS" w:cs="Arial Unicode MS"/>
                <w:i/>
                <w:iCs/>
                <w:color w:val="000000"/>
                <w:kern w:val="0"/>
                <w:sz w:val="22"/>
                <w:szCs w:val="22"/>
                <w:u w:color="000000"/>
                <w:bdr w:val="nil"/>
                <w:lang w:eastAsia="hu-HU"/>
              </w:rPr>
              <w:t xml:space="preserve">(csak az IKR/OPAC </w:t>
            </w:r>
            <w:r w:rsidRPr="00115F40">
              <w:rPr>
                <w:rFonts w:eastAsia="Arial Unicode MS" w:cs="Arial Unicode MS"/>
                <w:i/>
                <w:iCs/>
                <w:color w:val="000000"/>
                <w:kern w:val="0"/>
                <w:sz w:val="22"/>
                <w:szCs w:val="22"/>
                <w:u w:color="000000"/>
                <w:bdr w:val="nil"/>
                <w:lang w:val="fr-FR" w:eastAsia="hu-HU"/>
              </w:rPr>
              <w:t>é</w:t>
            </w:r>
            <w:r w:rsidRPr="00115F40">
              <w:rPr>
                <w:rFonts w:eastAsia="Arial Unicode MS" w:cs="Arial Unicode MS"/>
                <w:i/>
                <w:iCs/>
                <w:color w:val="000000"/>
                <w:kern w:val="0"/>
                <w:sz w:val="22"/>
                <w:szCs w:val="22"/>
                <w:u w:color="000000"/>
                <w:bdr w:val="nil"/>
                <w:lang w:eastAsia="hu-HU"/>
              </w:rPr>
              <w:t>rhető el)</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p>
        </w:tc>
      </w:tr>
      <w:tr w:rsidR="00115F40" w:rsidRPr="00115F40" w:rsidTr="00115F40">
        <w:trPr>
          <w:trHeight w:val="310"/>
          <w:jc w:val="center"/>
        </w:trPr>
        <w:tc>
          <w:tcPr>
            <w:tcW w:w="3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Olvas</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xml:space="preserve">i munkaállomás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13</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86%</w:t>
            </w:r>
          </w:p>
        </w:tc>
      </w:tr>
      <w:tr w:rsidR="00115F40" w:rsidRPr="00115F40" w:rsidTr="00115F40">
        <w:trPr>
          <w:trHeight w:val="310"/>
          <w:jc w:val="center"/>
        </w:trPr>
        <w:tc>
          <w:tcPr>
            <w:tcW w:w="3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Dolgoz</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i munkaállomás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310"/>
          <w:jc w:val="center"/>
        </w:trPr>
        <w:tc>
          <w:tcPr>
            <w:tcW w:w="3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Összesen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21</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19</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90%</w:t>
            </w:r>
          </w:p>
        </w:tc>
      </w:tr>
    </w:tbl>
    <w:p w:rsid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4E65D3" w:rsidRPr="00115F40" w:rsidRDefault="004E65D3"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Számít</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g</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en-US" w:eastAsia="hu-HU"/>
        </w:rPr>
        <w:t>pek, reprogr</w:t>
      </w:r>
      <w:r w:rsidRPr="00115F40">
        <w:rPr>
          <w:rFonts w:eastAsia="Arial Unicode MS" w:cs="Arial Unicode MS"/>
          <w:b/>
          <w:bCs/>
          <w:color w:val="000000"/>
          <w:kern w:val="0"/>
          <w:sz w:val="22"/>
          <w:szCs w:val="22"/>
          <w:u w:color="000000"/>
          <w:bdr w:val="nil"/>
          <w:lang w:eastAsia="hu-HU"/>
        </w:rPr>
        <w:t>áfiai eszk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z</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k, hangtechnika állapota:</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val="da-DK" w:eastAsia="hu-HU"/>
        </w:rPr>
        <w:t>Sk</w:t>
      </w:r>
      <w:r w:rsidRPr="00115F40">
        <w:rPr>
          <w:rFonts w:eastAsia="Arial Unicode MS" w:cs="Arial Unicode MS"/>
          <w:color w:val="000000"/>
          <w:kern w:val="0"/>
          <w:sz w:val="20"/>
          <w:szCs w:val="20"/>
          <w:u w:color="000000"/>
          <w:bdr w:val="nil"/>
          <w:lang w:eastAsia="hu-HU"/>
        </w:rPr>
        <w:t>ála: 1- nagyon j</w:t>
      </w:r>
      <w:r w:rsidRPr="00115F40">
        <w:rPr>
          <w:rFonts w:eastAsia="Arial Unicode MS" w:cs="Arial Unicode MS"/>
          <w:color w:val="000000"/>
          <w:kern w:val="0"/>
          <w:sz w:val="20"/>
          <w:szCs w:val="20"/>
          <w:u w:color="000000"/>
          <w:bdr w:val="nil"/>
          <w:lang w:val="es-ES_tradnl" w:eastAsia="hu-HU"/>
        </w:rPr>
        <w:t>ó</w:t>
      </w:r>
      <w:r w:rsidRPr="00115F40">
        <w:rPr>
          <w:rFonts w:eastAsia="Arial Unicode MS" w:cs="Arial Unicode MS"/>
          <w:color w:val="000000"/>
          <w:kern w:val="0"/>
          <w:sz w:val="20"/>
          <w:szCs w:val="20"/>
          <w:u w:color="000000"/>
          <w:bdr w:val="nil"/>
          <w:lang w:eastAsia="hu-HU"/>
        </w:rPr>
        <w:t>, 2- j</w:t>
      </w:r>
      <w:r w:rsidRPr="00115F40">
        <w:rPr>
          <w:rFonts w:eastAsia="Arial Unicode MS" w:cs="Arial Unicode MS"/>
          <w:color w:val="000000"/>
          <w:kern w:val="0"/>
          <w:sz w:val="20"/>
          <w:szCs w:val="20"/>
          <w:u w:color="000000"/>
          <w:bdr w:val="nil"/>
          <w:lang w:val="es-ES_tradnl" w:eastAsia="hu-HU"/>
        </w:rPr>
        <w:t>ó</w:t>
      </w:r>
      <w:r w:rsidRPr="00115F40">
        <w:rPr>
          <w:rFonts w:eastAsia="Arial Unicode MS" w:cs="Arial Unicode MS"/>
          <w:color w:val="000000"/>
          <w:kern w:val="0"/>
          <w:sz w:val="20"/>
          <w:szCs w:val="20"/>
          <w:u w:color="000000"/>
          <w:bdr w:val="nil"/>
          <w:lang w:eastAsia="hu-HU"/>
        </w:rPr>
        <w:t>, 3- megfelelő, 4- rossz, 5 nagyon rossz</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Számít</w:t>
      </w:r>
      <w:r w:rsidRPr="00115F40">
        <w:rPr>
          <w:rFonts w:eastAsia="Arial Unicode MS" w:cs="Arial Unicode MS"/>
          <w:color w:val="000000"/>
          <w:kern w:val="0"/>
          <w:sz w:val="20"/>
          <w:szCs w:val="20"/>
          <w:u w:color="000000"/>
          <w:bdr w:val="nil"/>
          <w:lang w:val="es-ES_tradnl" w:eastAsia="hu-HU"/>
        </w:rPr>
        <w:t>ó</w:t>
      </w:r>
      <w:r w:rsidRPr="00115F40">
        <w:rPr>
          <w:rFonts w:eastAsia="Arial Unicode MS" w:cs="Arial Unicode MS"/>
          <w:color w:val="000000"/>
          <w:kern w:val="0"/>
          <w:sz w:val="20"/>
          <w:szCs w:val="20"/>
          <w:u w:color="000000"/>
          <w:bdr w:val="nil"/>
          <w:lang w:eastAsia="hu-HU"/>
        </w:rPr>
        <w:t>g</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val="de-DE" w:eastAsia="hu-HU"/>
        </w:rPr>
        <w:t>p:</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 xml:space="preserve">3 </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vn</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 xml:space="preserve">l fiatalabb (db): 1 db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 xml:space="preserve">3 </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vn</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 xml:space="preserve">l idősebb, de felújított (db):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 xml:space="preserve">3 </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vn</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l idősebb, de nem felújított (db): 18</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val="sv-SE" w:eastAsia="hu-HU"/>
        </w:rPr>
        <w:t>ö</w:t>
      </w:r>
      <w:r w:rsidRPr="00115F40">
        <w:rPr>
          <w:rFonts w:eastAsia="Arial Unicode MS" w:cs="Arial Unicode MS"/>
          <w:color w:val="000000"/>
          <w:kern w:val="0"/>
          <w:sz w:val="20"/>
          <w:szCs w:val="20"/>
          <w:u w:color="000000"/>
          <w:bdr w:val="nil"/>
          <w:lang w:eastAsia="hu-HU"/>
        </w:rPr>
        <w:t>sszess</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g</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ben jelenlegi állapotuk egy 1-5 skálá</w:t>
      </w:r>
      <w:r w:rsidRPr="00115F40">
        <w:rPr>
          <w:rFonts w:eastAsia="Arial Unicode MS" w:cs="Arial Unicode MS"/>
          <w:color w:val="000000"/>
          <w:kern w:val="0"/>
          <w:sz w:val="20"/>
          <w:szCs w:val="20"/>
          <w:u w:color="000000"/>
          <w:bdr w:val="nil"/>
          <w:lang w:val="de-DE" w:eastAsia="hu-HU"/>
        </w:rPr>
        <w:t>n:</w:t>
      </w:r>
      <w:r w:rsidRPr="00115F40">
        <w:rPr>
          <w:rFonts w:eastAsia="Arial Unicode MS" w:cs="Arial Unicode MS"/>
          <w:color w:val="000000"/>
          <w:kern w:val="0"/>
          <w:sz w:val="20"/>
          <w:szCs w:val="20"/>
          <w:u w:color="000000"/>
          <w:bdr w:val="nil"/>
          <w:lang w:eastAsia="hu-HU"/>
        </w:rPr>
        <w:t xml:space="preserve">  3</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Reprográfiai eszk</w:t>
      </w:r>
      <w:r w:rsidRPr="00115F40">
        <w:rPr>
          <w:rFonts w:eastAsia="Arial Unicode MS" w:cs="Arial Unicode MS"/>
          <w:color w:val="000000"/>
          <w:kern w:val="0"/>
          <w:sz w:val="20"/>
          <w:szCs w:val="20"/>
          <w:u w:color="000000"/>
          <w:bdr w:val="nil"/>
          <w:lang w:val="sv-SE" w:eastAsia="hu-HU"/>
        </w:rPr>
        <w:t>ö</w:t>
      </w:r>
      <w:r w:rsidRPr="00115F40">
        <w:rPr>
          <w:rFonts w:eastAsia="Arial Unicode MS" w:cs="Arial Unicode MS"/>
          <w:color w:val="000000"/>
          <w:kern w:val="0"/>
          <w:sz w:val="20"/>
          <w:szCs w:val="20"/>
          <w:u w:color="000000"/>
          <w:bdr w:val="nil"/>
          <w:lang w:eastAsia="hu-HU"/>
        </w:rPr>
        <w:t>z:</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lastRenderedPageBreak/>
        <w:t xml:space="preserve">5 </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vesn</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l fiatalabb (db):1</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 xml:space="preserve">5 </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vesn</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l idősebb, de folyamatosan karbantartott (db)</w:t>
      </w:r>
      <w:proofErr w:type="gramStart"/>
      <w:r w:rsidRPr="00115F40">
        <w:rPr>
          <w:rFonts w:eastAsia="Arial Unicode MS" w:cs="Arial Unicode MS"/>
          <w:color w:val="000000"/>
          <w:kern w:val="0"/>
          <w:sz w:val="20"/>
          <w:szCs w:val="20"/>
          <w:u w:color="000000"/>
          <w:bdr w:val="nil"/>
          <w:lang w:eastAsia="hu-HU"/>
        </w:rPr>
        <w:t>:  3</w:t>
      </w:r>
      <w:proofErr w:type="gramEnd"/>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 xml:space="preserve">5 </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vesn</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l idősebb, de nem karbantartott: (db):</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proofErr w:type="gramStart"/>
      <w:r w:rsidRPr="00115F40">
        <w:rPr>
          <w:rFonts w:eastAsia="Arial Unicode MS" w:cs="Arial Unicode MS"/>
          <w:color w:val="000000"/>
          <w:kern w:val="0"/>
          <w:sz w:val="20"/>
          <w:szCs w:val="20"/>
          <w:u w:color="000000"/>
          <w:bdr w:val="nil"/>
          <w:lang w:eastAsia="hu-HU"/>
        </w:rPr>
        <w:t>jelenlegi</w:t>
      </w:r>
      <w:proofErr w:type="gramEnd"/>
      <w:r w:rsidRPr="00115F40">
        <w:rPr>
          <w:rFonts w:eastAsia="Arial Unicode MS" w:cs="Arial Unicode MS"/>
          <w:color w:val="000000"/>
          <w:kern w:val="0"/>
          <w:sz w:val="20"/>
          <w:szCs w:val="20"/>
          <w:u w:color="000000"/>
          <w:bdr w:val="nil"/>
          <w:lang w:eastAsia="hu-HU"/>
        </w:rPr>
        <w:t xml:space="preserve"> állapota egy 1-5 skálá</w:t>
      </w:r>
      <w:r w:rsidRPr="00115F40">
        <w:rPr>
          <w:rFonts w:eastAsia="Arial Unicode MS" w:cs="Arial Unicode MS"/>
          <w:color w:val="000000"/>
          <w:kern w:val="0"/>
          <w:sz w:val="20"/>
          <w:szCs w:val="20"/>
          <w:u w:color="000000"/>
          <w:bdr w:val="nil"/>
          <w:lang w:val="de-DE" w:eastAsia="hu-HU"/>
        </w:rPr>
        <w:t>n:</w:t>
      </w:r>
      <w:r w:rsidRPr="00115F40">
        <w:rPr>
          <w:rFonts w:eastAsia="Arial Unicode MS" w:cs="Arial Unicode MS"/>
          <w:color w:val="000000"/>
          <w:kern w:val="0"/>
          <w:sz w:val="20"/>
          <w:szCs w:val="20"/>
          <w:u w:color="000000"/>
          <w:bdr w:val="nil"/>
          <w:lang w:eastAsia="hu-HU"/>
        </w:rPr>
        <w:t xml:space="preserve"> 2</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 xml:space="preserve">Projektor: </w:t>
      </w:r>
      <w:r w:rsidRPr="00115F40">
        <w:rPr>
          <w:rFonts w:eastAsia="Arial Unicode MS" w:cs="Arial Unicode MS"/>
          <w:color w:val="000000"/>
          <w:kern w:val="0"/>
          <w:sz w:val="20"/>
          <w:szCs w:val="20"/>
          <w:u w:val="single"/>
          <w:bdr w:val="nil"/>
          <w:lang w:eastAsia="hu-HU"/>
        </w:rPr>
        <w:t>van</w:t>
      </w:r>
      <w:r w:rsidRPr="00115F40">
        <w:rPr>
          <w:rFonts w:eastAsia="Arial Unicode MS" w:cs="Arial Unicode MS"/>
          <w:color w:val="000000"/>
          <w:kern w:val="0"/>
          <w:sz w:val="20"/>
          <w:szCs w:val="20"/>
          <w:u w:color="000000"/>
          <w:bdr w:val="nil"/>
          <w:lang w:eastAsia="hu-HU"/>
        </w:rPr>
        <w:t>/nincs</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Digitális f</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nyk</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val="it-IT" w:eastAsia="hu-HU"/>
        </w:rPr>
        <w:t>pez</w:t>
      </w:r>
      <w:r w:rsidRPr="00115F40">
        <w:rPr>
          <w:rFonts w:eastAsia="Arial Unicode MS" w:cs="Arial Unicode MS"/>
          <w:color w:val="000000"/>
          <w:kern w:val="0"/>
          <w:sz w:val="20"/>
          <w:szCs w:val="20"/>
          <w:u w:color="000000"/>
          <w:bdr w:val="nil"/>
          <w:lang w:eastAsia="hu-HU"/>
        </w:rPr>
        <w:t>őg</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 xml:space="preserve">p: </w:t>
      </w:r>
      <w:r w:rsidRPr="00115F40">
        <w:rPr>
          <w:rFonts w:eastAsia="Arial Unicode MS" w:cs="Arial Unicode MS"/>
          <w:color w:val="000000"/>
          <w:kern w:val="0"/>
          <w:sz w:val="20"/>
          <w:szCs w:val="20"/>
          <w:u w:val="single"/>
          <w:bdr w:val="nil"/>
          <w:lang w:eastAsia="hu-HU"/>
        </w:rPr>
        <w:t>van</w:t>
      </w:r>
      <w:r w:rsidRPr="00115F40">
        <w:rPr>
          <w:rFonts w:eastAsia="Arial Unicode MS" w:cs="Arial Unicode MS"/>
          <w:color w:val="000000"/>
          <w:kern w:val="0"/>
          <w:sz w:val="20"/>
          <w:szCs w:val="20"/>
          <w:u w:color="000000"/>
          <w:bdr w:val="nil"/>
          <w:lang w:eastAsia="hu-HU"/>
        </w:rPr>
        <w:t>/nincs</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Hangtechnikai eszk</w:t>
      </w:r>
      <w:r w:rsidRPr="00115F40">
        <w:rPr>
          <w:rFonts w:eastAsia="Arial Unicode MS" w:cs="Arial Unicode MS"/>
          <w:color w:val="000000"/>
          <w:kern w:val="0"/>
          <w:sz w:val="20"/>
          <w:szCs w:val="20"/>
          <w:u w:color="000000"/>
          <w:bdr w:val="nil"/>
          <w:lang w:val="sv-SE" w:eastAsia="hu-HU"/>
        </w:rPr>
        <w:t>ö</w:t>
      </w:r>
      <w:r w:rsidRPr="00115F40">
        <w:rPr>
          <w:rFonts w:eastAsia="Arial Unicode MS" w:cs="Arial Unicode MS"/>
          <w:color w:val="000000"/>
          <w:kern w:val="0"/>
          <w:sz w:val="20"/>
          <w:szCs w:val="20"/>
          <w:u w:color="000000"/>
          <w:bdr w:val="nil"/>
          <w:lang w:eastAsia="hu-HU"/>
        </w:rPr>
        <w:t>z</w:t>
      </w:r>
      <w:r w:rsidRPr="00115F40">
        <w:rPr>
          <w:rFonts w:eastAsia="Arial Unicode MS" w:cs="Arial Unicode MS"/>
          <w:color w:val="000000"/>
          <w:kern w:val="0"/>
          <w:sz w:val="20"/>
          <w:szCs w:val="20"/>
          <w:u w:color="000000"/>
          <w:bdr w:val="nil"/>
          <w:lang w:val="sv-SE" w:eastAsia="hu-HU"/>
        </w:rPr>
        <w:t>ö</w:t>
      </w:r>
      <w:r w:rsidRPr="00115F40">
        <w:rPr>
          <w:rFonts w:eastAsia="Arial Unicode MS" w:cs="Arial Unicode MS"/>
          <w:color w:val="000000"/>
          <w:kern w:val="0"/>
          <w:sz w:val="20"/>
          <w:szCs w:val="20"/>
          <w:u w:color="000000"/>
          <w:bdr w:val="nil"/>
          <w:lang w:eastAsia="hu-HU"/>
        </w:rPr>
        <w:t>k megnevez</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val="it-IT" w:eastAsia="hu-HU"/>
        </w:rPr>
        <w:t>se:</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 xml:space="preserve">Jelenlegi állapotuk, egy 1-5 </w:t>
      </w:r>
      <w:proofErr w:type="gramStart"/>
      <w:r w:rsidRPr="00115F40">
        <w:rPr>
          <w:rFonts w:eastAsia="Arial Unicode MS" w:cs="Arial Unicode MS"/>
          <w:color w:val="000000"/>
          <w:kern w:val="0"/>
          <w:sz w:val="20"/>
          <w:szCs w:val="20"/>
          <w:u w:color="000000"/>
          <w:bdr w:val="nil"/>
          <w:lang w:eastAsia="hu-HU"/>
        </w:rPr>
        <w:t>skálá</w:t>
      </w:r>
      <w:r w:rsidRPr="00115F40">
        <w:rPr>
          <w:rFonts w:eastAsia="Arial Unicode MS" w:cs="Arial Unicode MS"/>
          <w:color w:val="000000"/>
          <w:kern w:val="0"/>
          <w:sz w:val="20"/>
          <w:szCs w:val="20"/>
          <w:u w:color="000000"/>
          <w:bdr w:val="nil"/>
          <w:lang w:val="de-DE" w:eastAsia="hu-HU"/>
        </w:rPr>
        <w:t>n …</w:t>
      </w:r>
      <w:proofErr w:type="gramEnd"/>
      <w:r w:rsidRPr="00115F40">
        <w:rPr>
          <w:rFonts w:eastAsia="Arial Unicode MS" w:cs="Arial Unicode MS"/>
          <w:color w:val="000000"/>
          <w:kern w:val="0"/>
          <w:sz w:val="20"/>
          <w:szCs w:val="20"/>
          <w:u w:color="000000"/>
          <w:bdr w:val="nil"/>
          <w:lang w:val="de-DE" w:eastAsia="hu-HU"/>
        </w:rPr>
        <w:t>….</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Nincs hangtechnikai eszközünk</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Az olvasói és használói gépek valamint a szerver </w:t>
      </w:r>
      <w:proofErr w:type="gramStart"/>
      <w:r w:rsidRPr="00115F40">
        <w:rPr>
          <w:rFonts w:eastAsia="Arial Unicode MS" w:cs="Arial Unicode MS"/>
          <w:bCs/>
          <w:color w:val="000000"/>
          <w:kern w:val="0"/>
          <w:sz w:val="22"/>
          <w:szCs w:val="22"/>
          <w:u w:color="000000"/>
          <w:bdr w:val="nil"/>
          <w:lang w:eastAsia="hu-HU"/>
        </w:rPr>
        <w:t>1db  kivételével</w:t>
      </w:r>
      <w:proofErr w:type="gramEnd"/>
      <w:r w:rsidRPr="00115F40">
        <w:rPr>
          <w:rFonts w:eastAsia="Arial Unicode MS" w:cs="Arial Unicode MS"/>
          <w:bCs/>
          <w:color w:val="000000"/>
          <w:kern w:val="0"/>
          <w:sz w:val="22"/>
          <w:szCs w:val="22"/>
          <w:u w:color="000000"/>
          <w:bdr w:val="nil"/>
          <w:lang w:eastAsia="hu-HU"/>
        </w:rPr>
        <w:t xml:space="preserve"> 2010-ben kerültek beszerzésre, Windows XP operációs rendszer alatt futnak, melyek mára már elavultak, s a használók számára sem vonzóak. Az előző évhez képest két géppel csökkent a használói gépek száma. Multifunkciós gépeink is 9 évesek, a fénymásoló </w:t>
      </w:r>
      <w:proofErr w:type="gramStart"/>
      <w:r w:rsidRPr="00115F40">
        <w:rPr>
          <w:rFonts w:eastAsia="Arial Unicode MS" w:cs="Arial Unicode MS"/>
          <w:bCs/>
          <w:color w:val="000000"/>
          <w:kern w:val="0"/>
          <w:sz w:val="22"/>
          <w:szCs w:val="22"/>
          <w:u w:color="000000"/>
          <w:bdr w:val="nil"/>
          <w:lang w:eastAsia="hu-HU"/>
        </w:rPr>
        <w:t>A</w:t>
      </w:r>
      <w:proofErr w:type="gramEnd"/>
      <w:r w:rsidRPr="00115F40">
        <w:rPr>
          <w:rFonts w:eastAsia="Arial Unicode MS" w:cs="Arial Unicode MS"/>
          <w:bCs/>
          <w:color w:val="000000"/>
          <w:kern w:val="0"/>
          <w:sz w:val="22"/>
          <w:szCs w:val="22"/>
          <w:u w:color="000000"/>
          <w:bdr w:val="nil"/>
          <w:lang w:eastAsia="hu-HU"/>
        </w:rPr>
        <w:t xml:space="preserve">/3-as méretű dokumentumok szkennelésére is alkalmas, de sajnos a folyamatos használat következtében évről évre amortizálódik. Ezen végzünk lakossági szolgáltatást (fénymásolás, szkennelés).  Szerettünk volna egy </w:t>
      </w:r>
      <w:proofErr w:type="gramStart"/>
      <w:r w:rsidRPr="00115F40">
        <w:rPr>
          <w:rFonts w:eastAsia="Arial Unicode MS" w:cs="Arial Unicode MS"/>
          <w:bCs/>
          <w:color w:val="000000"/>
          <w:kern w:val="0"/>
          <w:sz w:val="22"/>
          <w:szCs w:val="22"/>
          <w:u w:color="000000"/>
          <w:bdr w:val="nil"/>
          <w:lang w:eastAsia="hu-HU"/>
        </w:rPr>
        <w:t>A</w:t>
      </w:r>
      <w:proofErr w:type="gramEnd"/>
      <w:r w:rsidRPr="00115F40">
        <w:rPr>
          <w:rFonts w:eastAsia="Arial Unicode MS" w:cs="Arial Unicode MS"/>
          <w:bCs/>
          <w:color w:val="000000"/>
          <w:kern w:val="0"/>
          <w:sz w:val="22"/>
          <w:szCs w:val="22"/>
          <w:u w:color="000000"/>
          <w:bdr w:val="nil"/>
          <w:lang w:eastAsia="hu-HU"/>
        </w:rPr>
        <w:t xml:space="preserve">/3-as színes fénymásolót (egyben szkennert) vásárolni 2018-ban, de sajnos  erre a költségvetésben nem volt fedezet, pedig ez szolgáltatásbővítést is eredményezett volna, hiszen a városban nincs olyan vállalkozás, intézmény, amely a lakosság számára A/3 méretű színes nyomtatást és szkennelést tudna biztosítani. </w:t>
      </w:r>
    </w:p>
    <w:p w:rsidR="00115F40" w:rsidRPr="00115F40" w:rsidRDefault="00115F40" w:rsidP="00115F40">
      <w:pPr>
        <w:keepNext/>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Egy kis Fuji fényképezőgépünk közel 10 éves, a rendezvényekről gyakran saját fényképezőgéppel készítünk fotókat. Hangtechnikával nem rendelkezünk, a rendezvények hangosítására a Találkozások Háza hangtechnikai eszközeit használjuk. 2019. évre terveztük saját hangtechnikai eszközök beszerzését. </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lang w:eastAsia="hu-HU"/>
        </w:rPr>
      </w:pPr>
      <w:r w:rsidRPr="00115F40">
        <w:rPr>
          <w:rFonts w:eastAsia="Arial Unicode MS" w:cs="Arial Unicode MS"/>
          <w:b/>
          <w:bCs/>
          <w:color w:val="000000"/>
          <w:kern w:val="0"/>
          <w:sz w:val="22"/>
          <w:szCs w:val="22"/>
          <w:u w:val="single" w:color="000000"/>
          <w:bdr w:val="nil"/>
          <w:lang w:val="da-DK" w:eastAsia="hu-HU"/>
        </w:rPr>
        <w:t>Internet</w:t>
      </w:r>
      <w:r w:rsidRPr="00115F40">
        <w:rPr>
          <w:rFonts w:eastAsia="Arial Unicode MS" w:cs="Arial Unicode MS"/>
          <w:b/>
          <w:bCs/>
          <w:color w:val="000000"/>
          <w:kern w:val="0"/>
          <w:sz w:val="22"/>
          <w:szCs w:val="22"/>
          <w:u w:val="single" w:color="000000"/>
          <w:bdr w:val="nil"/>
          <w:lang w:eastAsia="hu-HU"/>
        </w:rPr>
        <w:t>-szolgáltatás adat</w:t>
      </w:r>
      <w:r w:rsidRPr="00115F40">
        <w:rPr>
          <w:rFonts w:eastAsia="Arial Unicode MS" w:cs="Arial Unicode MS"/>
          <w:b/>
          <w:bCs/>
          <w:color w:val="000000"/>
          <w:kern w:val="0"/>
          <w:sz w:val="22"/>
          <w:szCs w:val="22"/>
          <w:u w:val="single" w:color="000000"/>
          <w:bdr w:val="nil"/>
          <w:lang w:val="en-US" w:eastAsia="hu-HU"/>
        </w:rPr>
        <w:t>ai</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Sá</w:t>
      </w:r>
      <w:r w:rsidRPr="00115F40">
        <w:rPr>
          <w:rFonts w:eastAsia="Arial Unicode MS" w:cs="Arial Unicode MS"/>
          <w:color w:val="000000"/>
          <w:kern w:val="0"/>
          <w:sz w:val="22"/>
          <w:szCs w:val="22"/>
          <w:u w:color="000000"/>
          <w:bdr w:val="nil"/>
          <w:lang w:val="da-DK" w:eastAsia="hu-HU"/>
        </w:rPr>
        <w:t>vs</w:t>
      </w:r>
      <w:r w:rsidRPr="00115F40">
        <w:rPr>
          <w:rFonts w:eastAsia="Arial Unicode MS" w:cs="Arial Unicode MS"/>
          <w:color w:val="000000"/>
          <w:kern w:val="0"/>
          <w:sz w:val="22"/>
          <w:szCs w:val="22"/>
          <w:u w:color="000000"/>
          <w:bdr w:val="nil"/>
          <w:lang w:eastAsia="hu-HU"/>
        </w:rPr>
        <w:t>z</w:t>
      </w:r>
      <w:r w:rsidRPr="00115F40">
        <w:rPr>
          <w:rFonts w:eastAsia="Arial Unicode MS" w:cs="Arial Unicode MS"/>
          <w:color w:val="000000"/>
          <w:kern w:val="0"/>
          <w:sz w:val="22"/>
          <w:szCs w:val="22"/>
          <w:u w:color="000000"/>
          <w:bdr w:val="nil"/>
          <w:lang w:val="fr-FR" w:eastAsia="hu-HU"/>
        </w:rPr>
        <w:t>éles</w:t>
      </w:r>
      <w:r w:rsidRPr="00115F40">
        <w:rPr>
          <w:rFonts w:eastAsia="Arial Unicode MS" w:cs="Arial Unicode MS"/>
          <w:color w:val="000000"/>
          <w:kern w:val="0"/>
          <w:sz w:val="22"/>
          <w:szCs w:val="22"/>
          <w:u w:color="000000"/>
          <w:bdr w:val="nil"/>
          <w:lang w:eastAsia="hu-HU"/>
        </w:rPr>
        <w:t>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de-DE" w:eastAsia="hu-HU"/>
        </w:rPr>
        <w:t>g: 120 M</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val="de-DE" w:eastAsia="hu-HU"/>
        </w:rPr>
        <w:t>Sebes</w:t>
      </w:r>
      <w:r w:rsidRPr="00115F40">
        <w:rPr>
          <w:rFonts w:eastAsia="Arial Unicode MS" w:cs="Arial Unicode MS"/>
          <w:color w:val="000000"/>
          <w:kern w:val="0"/>
          <w:sz w:val="22"/>
          <w:szCs w:val="22"/>
          <w:u w:color="000000"/>
          <w:bdr w:val="nil"/>
          <w:lang w:eastAsia="hu-HU"/>
        </w:rPr>
        <w:t>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de-DE" w:eastAsia="hu-HU"/>
        </w:rPr>
        <w:t>g: 80 M</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Olvas</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xml:space="preserve">i </w:t>
      </w:r>
      <w:r w:rsidRPr="00115F40">
        <w:rPr>
          <w:rFonts w:eastAsia="Arial Unicode MS" w:cs="Arial Unicode MS"/>
          <w:color w:val="000000"/>
          <w:kern w:val="0"/>
          <w:sz w:val="22"/>
          <w:szCs w:val="22"/>
          <w:u w:color="000000"/>
          <w:bdr w:val="nil"/>
          <w:lang w:val="en-US" w:eastAsia="hu-HU"/>
        </w:rPr>
        <w:t>wif</w:t>
      </w:r>
      <w:r w:rsidRPr="00115F40">
        <w:rPr>
          <w:rFonts w:eastAsia="Arial Unicode MS" w:cs="Arial Unicode MS"/>
          <w:color w:val="000000"/>
          <w:kern w:val="0"/>
          <w:sz w:val="22"/>
          <w:szCs w:val="22"/>
          <w:u w:color="000000"/>
          <w:bdr w:val="nil"/>
          <w:lang w:eastAsia="hu-HU"/>
        </w:rPr>
        <w:t>i szolgáltatás</w:t>
      </w:r>
      <w:r w:rsidRPr="00115F40">
        <w:rPr>
          <w:rFonts w:eastAsia="Arial Unicode MS" w:cs="Arial Unicode MS"/>
          <w:color w:val="000000"/>
          <w:kern w:val="0"/>
          <w:sz w:val="22"/>
          <w:szCs w:val="22"/>
          <w:u w:val="single"/>
          <w:bdr w:val="nil"/>
          <w:lang w:eastAsia="hu-HU"/>
        </w:rPr>
        <w:t>: van</w:t>
      </w:r>
      <w:r w:rsidRPr="00115F40">
        <w:rPr>
          <w:rFonts w:eastAsia="Arial Unicode MS" w:cs="Arial Unicode MS"/>
          <w:color w:val="000000"/>
          <w:kern w:val="0"/>
          <w:sz w:val="22"/>
          <w:szCs w:val="22"/>
          <w:u w:color="000000"/>
          <w:bdr w:val="nil"/>
          <w:lang w:eastAsia="hu-HU"/>
        </w:rPr>
        <w:t xml:space="preserve"> / nincs</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val="single" w:color="000000"/>
          <w:bdr w:val="nil"/>
          <w:lang w:eastAsia="hu-HU"/>
        </w:rPr>
        <w:t>Az int</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zm</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ny szakmai szervezeti egys</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val="de-DE" w:eastAsia="hu-HU"/>
        </w:rPr>
        <w:t xml:space="preserve">gei </w:t>
      </w:r>
      <w:r w:rsidRPr="00115F40">
        <w:rPr>
          <w:rFonts w:eastAsia="Arial Unicode MS" w:cs="Arial Unicode MS"/>
          <w:b/>
          <w:bCs/>
          <w:color w:val="000000"/>
          <w:kern w:val="0"/>
          <w:sz w:val="22"/>
          <w:szCs w:val="22"/>
          <w:u w:val="single" w:color="000000"/>
          <w:bdr w:val="nil"/>
          <w:lang w:eastAsia="hu-HU"/>
        </w:rPr>
        <w:t>által v</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gzett tev</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kenys</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gek ismertet</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se</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i/>
          <w:iC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lang w:eastAsia="hu-HU"/>
        </w:rPr>
      </w:pPr>
      <w:r w:rsidRPr="00115F40">
        <w:rPr>
          <w:rFonts w:eastAsia="Arial Unicode MS" w:cs="Arial Unicode MS"/>
          <w:b/>
          <w:bCs/>
          <w:color w:val="000000"/>
          <w:kern w:val="0"/>
          <w:sz w:val="22"/>
          <w:szCs w:val="22"/>
          <w:u w:val="single" w:color="000000"/>
          <w:bdr w:val="nil"/>
          <w:lang w:eastAsia="hu-HU"/>
        </w:rPr>
        <w:t>Gyűjtem</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ny</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Gyűjtem</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nyfejleszt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w:t>
      </w:r>
      <w:r w:rsidRPr="00115F40">
        <w:rPr>
          <w:rFonts w:eastAsia="Arial Unicode MS" w:cs="Arial Unicode MS"/>
          <w:color w:val="000000"/>
          <w:kern w:val="0"/>
          <w:sz w:val="22"/>
          <w:szCs w:val="22"/>
          <w:u w:color="000000"/>
          <w:bdr w:val="nil"/>
          <w:lang w:eastAsia="hu-HU"/>
        </w:rPr>
        <w:t xml:space="preserve">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i/>
          <w:iCs/>
          <w:color w:val="000000"/>
          <w:kern w:val="0"/>
          <w:sz w:val="22"/>
          <w:szCs w:val="22"/>
          <w:u w:color="000000"/>
          <w:bdr w:val="nil"/>
          <w:lang w:eastAsia="hu-HU"/>
        </w:rPr>
      </w:pPr>
    </w:p>
    <w:tbl>
      <w:tblPr>
        <w:tblW w:w="9466"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4852"/>
        <w:gridCol w:w="1222"/>
        <w:gridCol w:w="1176"/>
        <w:gridCol w:w="1036"/>
        <w:gridCol w:w="1180"/>
      </w:tblGrid>
      <w:tr w:rsidR="00115F40" w:rsidRPr="00115F40" w:rsidTr="00115F40">
        <w:trPr>
          <w:trHeight w:val="1221"/>
          <w:jc w:val="center"/>
        </w:trPr>
        <w:tc>
          <w:tcPr>
            <w:tcW w:w="4852" w:type="dxa"/>
            <w:tcBorders>
              <w:top w:val="single" w:sz="4" w:space="0" w:color="000000"/>
              <w:left w:val="single" w:sz="4" w:space="0" w:color="000000"/>
              <w:bottom w:val="single" w:sz="4" w:space="0" w:color="000000"/>
              <w:right w:val="single" w:sz="4" w:space="0" w:color="000000"/>
            </w:tcBorders>
            <w:shd w:val="clear" w:color="auto" w:fill="auto"/>
            <w:tcMar>
              <w:top w:w="80" w:type="dxa"/>
              <w:left w:w="788"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Times New Roman"/>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val="it-IT" w:eastAsia="hu-HU"/>
              </w:rPr>
              <w:t>Mutat</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k</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változás %-ban előző évhez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pest</w:t>
            </w:r>
          </w:p>
        </w:tc>
      </w:tr>
      <w:tr w:rsidR="00115F40" w:rsidRPr="00115F40" w:rsidTr="00115F40">
        <w:trPr>
          <w:trHeight w:val="310"/>
          <w:jc w:val="center"/>
        </w:trPr>
        <w:tc>
          <w:tcPr>
            <w:tcW w:w="4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xml:space="preserve">Gyarapításra fordított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sszeg (brutt</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eastAsia="hu-HU"/>
              </w:rPr>
              <w:t xml:space="preserve">ezer Ft) </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3756 e</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1980 e</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3675 e</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98%</w:t>
            </w:r>
          </w:p>
        </w:tc>
      </w:tr>
      <w:tr w:rsidR="00115F40" w:rsidRPr="00115F40" w:rsidTr="00115F40">
        <w:trPr>
          <w:trHeight w:val="310"/>
          <w:jc w:val="center"/>
        </w:trPr>
        <w:tc>
          <w:tcPr>
            <w:tcW w:w="4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numPr>
                <w:ilvl w:val="0"/>
                <w:numId w:val="5"/>
              </w:numPr>
              <w:pBdr>
                <w:top w:val="nil"/>
                <w:left w:val="nil"/>
                <w:bottom w:val="nil"/>
                <w:right w:val="nil"/>
                <w:between w:val="nil"/>
                <w:bar w:val="nil"/>
              </w:pBdr>
              <w:suppressAutoHyphens w:val="0"/>
              <w:rPr>
                <w:rFonts w:eastAsia="Arial Unicode MS" w:cs="Arial Unicode MS"/>
                <w:color w:val="000000"/>
                <w:kern w:val="0"/>
                <w:sz w:val="22"/>
                <w:szCs w:val="22"/>
                <w:u w:color="000000"/>
                <w:bdr w:val="nil"/>
                <w:lang w:val="nl-NL" w:eastAsia="hu-HU"/>
              </w:rPr>
            </w:pPr>
            <w:r w:rsidRPr="00115F40">
              <w:rPr>
                <w:rFonts w:eastAsia="Arial Unicode MS" w:cs="Arial Unicode MS"/>
                <w:color w:val="000000"/>
                <w:kern w:val="0"/>
                <w:sz w:val="22"/>
                <w:szCs w:val="22"/>
                <w:u w:color="000000"/>
                <w:bdr w:val="nil"/>
                <w:lang w:val="nl-NL" w:eastAsia="hu-HU"/>
              </w:rPr>
              <w:t>ebb</w:t>
            </w:r>
            <w:r w:rsidRPr="00115F40">
              <w:rPr>
                <w:rFonts w:eastAsia="Arial Unicode MS" w:cs="Arial Unicode MS"/>
                <w:color w:val="000000"/>
                <w:kern w:val="0"/>
                <w:sz w:val="22"/>
                <w:szCs w:val="22"/>
                <w:u w:color="000000"/>
                <w:bdr w:val="nil"/>
                <w:lang w:eastAsia="hu-HU"/>
              </w:rPr>
              <w:t>ől foly</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val="it-IT" w:eastAsia="hu-HU"/>
              </w:rPr>
              <w:t>irat (brutt</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eastAsia="hu-HU"/>
              </w:rPr>
              <w:t>ezer Ft)</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381 e</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368 e</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372 e</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98%</w:t>
            </w:r>
          </w:p>
        </w:tc>
      </w:tr>
      <w:tr w:rsidR="00115F40" w:rsidRPr="00115F40" w:rsidTr="00115F40">
        <w:trPr>
          <w:trHeight w:val="501"/>
          <w:jc w:val="center"/>
        </w:trPr>
        <w:tc>
          <w:tcPr>
            <w:tcW w:w="4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numPr>
                <w:ilvl w:val="0"/>
                <w:numId w:val="6"/>
              </w:numPr>
              <w:pBdr>
                <w:top w:val="nil"/>
                <w:left w:val="nil"/>
                <w:bottom w:val="nil"/>
                <w:right w:val="nil"/>
                <w:between w:val="nil"/>
                <w:bar w:val="nil"/>
              </w:pBdr>
              <w:suppressAutoHyphens w:val="0"/>
              <w:rPr>
                <w:rFonts w:eastAsia="Arial Unicode MS" w:cs="Arial Unicode MS"/>
                <w:color w:val="000000"/>
                <w:kern w:val="0"/>
                <w:sz w:val="22"/>
                <w:szCs w:val="22"/>
                <w:u w:color="000000"/>
                <w:bdr w:val="nil"/>
                <w:lang w:val="nl-NL" w:eastAsia="hu-HU"/>
              </w:rPr>
            </w:pPr>
            <w:r w:rsidRPr="00115F40">
              <w:rPr>
                <w:rFonts w:eastAsia="Arial Unicode MS" w:cs="Arial Unicode MS"/>
                <w:color w:val="000000"/>
                <w:kern w:val="0"/>
                <w:sz w:val="22"/>
                <w:szCs w:val="22"/>
                <w:u w:color="000000"/>
                <w:bdr w:val="nil"/>
                <w:lang w:val="nl-NL" w:eastAsia="hu-HU"/>
              </w:rPr>
              <w:t>ebb</w:t>
            </w:r>
            <w:r w:rsidRPr="00115F40">
              <w:rPr>
                <w:rFonts w:eastAsia="Arial Unicode MS" w:cs="Arial Unicode MS"/>
                <w:color w:val="000000"/>
                <w:kern w:val="0"/>
                <w:sz w:val="22"/>
                <w:szCs w:val="22"/>
                <w:u w:color="000000"/>
                <w:bdr w:val="nil"/>
                <w:lang w:eastAsia="hu-HU"/>
              </w:rPr>
              <w:t>ől CD/DVD/elektronikus dokumentum (brutt</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eastAsia="hu-HU"/>
              </w:rPr>
              <w:t>ezer Ft)</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 e</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501"/>
          <w:jc w:val="center"/>
        </w:trPr>
        <w:tc>
          <w:tcPr>
            <w:tcW w:w="4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Gyermekk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nyvtárba/r</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szlegbe bekerült dokumentumok száma (db)</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602 db</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650 db</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657 db</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109%</w:t>
            </w:r>
          </w:p>
        </w:tc>
      </w:tr>
      <w:tr w:rsidR="00115F40" w:rsidRPr="00115F40" w:rsidTr="00115F40">
        <w:trPr>
          <w:trHeight w:val="501"/>
          <w:jc w:val="center"/>
        </w:trPr>
        <w:tc>
          <w:tcPr>
            <w:tcW w:w="4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lastRenderedPageBreak/>
              <w:t>Helyt</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rt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neti gyűjtem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nybe bekerült dokumentumok száma (</w:t>
            </w:r>
            <w:proofErr w:type="gramStart"/>
            <w:r w:rsidRPr="00115F40">
              <w:rPr>
                <w:rFonts w:eastAsia="Arial Unicode MS" w:cs="Arial Unicode MS"/>
                <w:color w:val="000000"/>
                <w:kern w:val="0"/>
                <w:sz w:val="22"/>
                <w:szCs w:val="22"/>
                <w:u w:color="000000"/>
                <w:bdr w:val="nil"/>
                <w:lang w:eastAsia="hu-HU"/>
              </w:rPr>
              <w:t>db )</w:t>
            </w:r>
            <w:proofErr w:type="gramEnd"/>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 db</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 db</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 db</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92%</w:t>
            </w:r>
          </w:p>
        </w:tc>
      </w:tr>
      <w:tr w:rsidR="00115F40" w:rsidRPr="00115F40" w:rsidTr="00115F40">
        <w:trPr>
          <w:trHeight w:val="501"/>
          <w:jc w:val="center"/>
        </w:trPr>
        <w:tc>
          <w:tcPr>
            <w:tcW w:w="4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Nemzetis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gi gyűjtem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nybe bekerült dokumentumok száma (db)</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500%</w:t>
            </w:r>
          </w:p>
        </w:tc>
      </w:tr>
      <w:tr w:rsidR="00115F40" w:rsidRPr="00115F40" w:rsidTr="00115F40">
        <w:trPr>
          <w:trHeight w:val="501"/>
          <w:jc w:val="center"/>
        </w:trPr>
        <w:tc>
          <w:tcPr>
            <w:tcW w:w="4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Zenei gyűjtem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nybe bekerült dokumentumok száma (db)</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 db</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53 db</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530%</w:t>
            </w:r>
          </w:p>
        </w:tc>
      </w:tr>
      <w:tr w:rsidR="00115F40" w:rsidRPr="00115F40" w:rsidTr="00115F40">
        <w:trPr>
          <w:trHeight w:val="501"/>
          <w:jc w:val="center"/>
        </w:trPr>
        <w:tc>
          <w:tcPr>
            <w:tcW w:w="4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nyvtári állomány </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ves gyarapodása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sszesen (db)</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1694 db</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1700 db</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1794 db</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106%</w:t>
            </w:r>
          </w:p>
        </w:tc>
      </w:tr>
      <w:tr w:rsidR="00115F40" w:rsidRPr="00115F40" w:rsidTr="00115F40">
        <w:trPr>
          <w:trHeight w:val="310"/>
          <w:jc w:val="center"/>
        </w:trPr>
        <w:tc>
          <w:tcPr>
            <w:tcW w:w="4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gyűjtem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nyből apasztott dokumentumok szá</w:t>
            </w:r>
            <w:r w:rsidRPr="00115F40">
              <w:rPr>
                <w:rFonts w:eastAsia="Arial Unicode MS" w:cs="Arial Unicode MS"/>
                <w:color w:val="000000"/>
                <w:kern w:val="0"/>
                <w:sz w:val="22"/>
                <w:szCs w:val="22"/>
                <w:u w:color="000000"/>
                <w:bdr w:val="nil"/>
                <w:lang w:val="it-IT" w:eastAsia="hu-HU"/>
              </w:rPr>
              <w:t xml:space="preserve">ma </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750 db</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750 db</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882 db</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118%</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i/>
          <w:i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i/>
          <w:i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iCs/>
          <w:color w:val="000000"/>
          <w:kern w:val="0"/>
          <w:sz w:val="22"/>
          <w:szCs w:val="22"/>
          <w:u w:color="000000"/>
          <w:bdr w:val="nil"/>
          <w:lang w:eastAsia="hu-HU"/>
        </w:rPr>
      </w:pPr>
      <w:r w:rsidRPr="00115F40">
        <w:rPr>
          <w:rFonts w:eastAsia="Arial Unicode MS" w:cs="Arial Unicode MS"/>
          <w:iCs/>
          <w:color w:val="000000"/>
          <w:kern w:val="0"/>
          <w:sz w:val="22"/>
          <w:szCs w:val="22"/>
          <w:u w:color="000000"/>
          <w:bdr w:val="nil"/>
          <w:lang w:eastAsia="hu-HU"/>
        </w:rPr>
        <w:t>A 2018. évben az állománygyarapításra fordított összeg minimálisan csökkent 2%, de ennek ellenére a gyarapodás mértéke nagyobb volt, mint előző évben, a vásárlások után nagyobb mértékű kedvezményben részesült intézményünk. 100 db dokumentummal több került beszerzésre, mint 2017-ben, s ez 6%-os emelkedést mutat. Az önkormányzat az eredeti költségvetési előirányzatban biztosította könyvek vásárlására a normatíva minimum 10 %-át, folyóiratok beszerzésére 368 ezer forintot. 1.398 ezer forint érdekeltségnövelő támogatást fordíthattunk dokumentumok beszerzésére, melyhez az önkormányzat további 200 ezer forintot biztosított. A SZJA 1%-os felajánlásából összesen 136.269,- Ft érkezett, ebből 2018-ban 86.417 forintot fordítottunk könyvtári dokumentumok beszerzésére, a fennmaradó összeget 2019-ben használjuk fel. A Zenei gyűjteményünk 53 db dokumentummal gyarapodott. A Gyermek részleg állománya az utóbbi 5 évben folyamatosan bővült, megújult. 2018. évben az új gyermekkönyvek száma 657 db volt, ami az előző évhez képest 9%-os emelkedést jelent.  Helytörténeti gyűjteményünk 11 db könyvvel gyarapodott, ami az előző évhez képet 1 darabbal kevesebb. A Márai-program VII. fordulójában kapott támogatás terhére rendelt dokumentumok 2018. évben érkeztek meg könyvtárunkba, csakúgy, mint a Márai VIII. program keretében kapott dokumentumok. Így az állománygyarapodás mértéke az előző évihez képest ezért is volt magasabb.  Lassan halad az Alkaloida Szakszervezeti Könyvtárból kapott dokumentumok feldolgozása, állománybavétele.</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iCs/>
          <w:color w:val="000000"/>
          <w:kern w:val="0"/>
          <w:sz w:val="22"/>
          <w:szCs w:val="22"/>
          <w:u w:color="000000"/>
          <w:bdr w:val="nil"/>
          <w:lang w:eastAsia="hu-HU"/>
        </w:rPr>
      </w:pPr>
      <w:r w:rsidRPr="00115F40">
        <w:rPr>
          <w:rFonts w:eastAsia="Arial Unicode MS" w:cs="Arial Unicode MS"/>
          <w:iCs/>
          <w:color w:val="000000"/>
          <w:kern w:val="0"/>
          <w:sz w:val="22"/>
          <w:szCs w:val="22"/>
          <w:u w:color="000000"/>
          <w:bdr w:val="nil"/>
          <w:lang w:eastAsia="hu-HU"/>
        </w:rPr>
        <w:t xml:space="preserve">2018-ben a Felnőtt részleg és hozzákapcsolódó raktár elhasználódott, megrongálódott állományát töröltük. 2018-ban összesen 882 db dokumentum került selejtezésre. ami 18%-kal több, mit az előző évben. Fontosnak tartjuk a tervszerű apasztást annak érdekében, hogy nagy használati értékkel rendelkező gyűjteményünk legyen.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i/>
          <w:iCs/>
          <w:color w:val="000000"/>
          <w:kern w:val="0"/>
          <w:sz w:val="22"/>
          <w:szCs w:val="22"/>
          <w:u w:color="000000"/>
          <w:bdr w:val="nil"/>
          <w:lang w:eastAsia="hu-HU"/>
        </w:rPr>
      </w:pPr>
      <w:r w:rsidRPr="00115F40">
        <w:rPr>
          <w:rFonts w:eastAsia="Arial Unicode MS" w:cs="Arial Unicode MS"/>
          <w:iCs/>
          <w:color w:val="000000"/>
          <w:kern w:val="0"/>
          <w:sz w:val="22"/>
          <w:szCs w:val="22"/>
          <w:u w:color="000000"/>
          <w:bdr w:val="nil"/>
          <w:lang w:eastAsia="hu-HU"/>
        </w:rPr>
        <w:t xml:space="preserve">A leltározási ütemterv alapján elkezdtük a Felnőtt részlegben az állományellenőrzést, mely jóval lassabb ütemben haladt, mint azt terveztük. Ennek oka, hogy a nyugdíjba vonuló munkatársunk álláshelye csak </w:t>
      </w:r>
      <w:proofErr w:type="gramStart"/>
      <w:r w:rsidRPr="00115F40">
        <w:rPr>
          <w:rFonts w:eastAsia="Arial Unicode MS" w:cs="Arial Unicode MS"/>
          <w:iCs/>
          <w:color w:val="000000"/>
          <w:kern w:val="0"/>
          <w:sz w:val="22"/>
          <w:szCs w:val="22"/>
          <w:u w:color="000000"/>
          <w:bdr w:val="nil"/>
          <w:lang w:eastAsia="hu-HU"/>
        </w:rPr>
        <w:t>2018. júliusában</w:t>
      </w:r>
      <w:proofErr w:type="gramEnd"/>
      <w:r w:rsidRPr="00115F40">
        <w:rPr>
          <w:rFonts w:eastAsia="Arial Unicode MS" w:cs="Arial Unicode MS"/>
          <w:iCs/>
          <w:color w:val="000000"/>
          <w:kern w:val="0"/>
          <w:sz w:val="22"/>
          <w:szCs w:val="22"/>
          <w:u w:color="000000"/>
          <w:bdr w:val="nil"/>
          <w:lang w:eastAsia="hu-HU"/>
        </w:rPr>
        <w:t xml:space="preserve"> került betöltésre, így addig 4 szakdolgozó és 2 fő közfoglalkoztatásban lévő munkatárs végezte a feladatokat, 2018. októberétől a szakképzetlen közfoglalkoztatotti státuszra nem találtunk munkatársat az alacsony bér miatt. </w:t>
      </w:r>
    </w:p>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r>
        <w:rPr>
          <w:rFonts w:eastAsia="Arial Unicode MS" w:cs="Arial Unicode MS"/>
          <w:b/>
          <w:bCs/>
          <w:noProof/>
          <w:color w:val="000000"/>
          <w:kern w:val="0"/>
          <w:sz w:val="22"/>
          <w:szCs w:val="22"/>
          <w:u w:color="000000"/>
          <w:bdr w:val="nil"/>
          <w:lang w:eastAsia="hu-HU"/>
        </w:rPr>
        <w:drawing>
          <wp:inline distT="0" distB="0" distL="0" distR="0">
            <wp:extent cx="3143250" cy="1914525"/>
            <wp:effectExtent l="0" t="0" r="0" b="0"/>
            <wp:docPr id="10" name="Diagram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E65D3" w:rsidRDefault="004E65D3"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lastRenderedPageBreak/>
        <w:t>Gyűjtem</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nyfeltárás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tbl>
      <w:tblPr>
        <w:tblW w:w="9356"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4625"/>
        <w:gridCol w:w="1301"/>
        <w:gridCol w:w="1392"/>
        <w:gridCol w:w="1017"/>
        <w:gridCol w:w="1021"/>
      </w:tblGrid>
      <w:tr w:rsidR="00115F40" w:rsidRPr="00115F40" w:rsidTr="00115F40">
        <w:trPr>
          <w:trHeight w:val="1461"/>
          <w:jc w:val="center"/>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788"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Times New Roman"/>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val="it-IT" w:eastAsia="hu-HU"/>
              </w:rPr>
              <w:t>Mutat</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k</w:t>
            </w:r>
          </w:p>
        </w:tc>
        <w:tc>
          <w:tcPr>
            <w:tcW w:w="13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501"/>
          <w:jc w:val="center"/>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pített elektronikus katal</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gusokban/adatbázisokban r</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gzített rekordok száma</w:t>
            </w:r>
          </w:p>
        </w:tc>
        <w:tc>
          <w:tcPr>
            <w:tcW w:w="13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1694 db</w:t>
            </w:r>
          </w:p>
        </w:tc>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1700 db</w:t>
            </w:r>
          </w:p>
        </w:tc>
        <w:tc>
          <w:tcPr>
            <w:tcW w:w="1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1794 db</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106%</w:t>
            </w:r>
          </w:p>
        </w:tc>
      </w:tr>
      <w:tr w:rsidR="00115F40" w:rsidRPr="00115F40" w:rsidTr="00115F40">
        <w:trPr>
          <w:trHeight w:val="741"/>
          <w:jc w:val="center"/>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Feldolgozá</w:t>
            </w:r>
            <w:r w:rsidRPr="00115F40">
              <w:rPr>
                <w:rFonts w:eastAsia="Arial Unicode MS" w:cs="Arial Unicode MS"/>
                <w:color w:val="000000"/>
                <w:kern w:val="0"/>
                <w:sz w:val="22"/>
                <w:szCs w:val="22"/>
                <w:u w:color="000000"/>
                <w:bdr w:val="nil"/>
                <w:lang w:val="fr-FR" w:eastAsia="hu-HU"/>
              </w:rPr>
              <w:t>s id</w:t>
            </w:r>
            <w:r w:rsidRPr="00115F40">
              <w:rPr>
                <w:rFonts w:eastAsia="Arial Unicode MS" w:cs="Arial Unicode MS"/>
                <w:color w:val="000000"/>
                <w:kern w:val="0"/>
                <w:sz w:val="22"/>
                <w:szCs w:val="22"/>
                <w:u w:color="000000"/>
                <w:bdr w:val="nil"/>
                <w:lang w:eastAsia="hu-HU"/>
              </w:rPr>
              <w:t xml:space="preserve">őtartama (egy dokumentum feldolgozásának átlagos időtartama percben kifejezve) </w:t>
            </w:r>
          </w:p>
        </w:tc>
        <w:tc>
          <w:tcPr>
            <w:tcW w:w="13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0,5</w:t>
            </w:r>
          </w:p>
        </w:tc>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 óra</w:t>
            </w:r>
          </w:p>
        </w:tc>
        <w:tc>
          <w:tcPr>
            <w:tcW w:w="1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 óra</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200%</w:t>
            </w:r>
          </w:p>
        </w:tc>
      </w:tr>
      <w:tr w:rsidR="00115F40" w:rsidRPr="00115F40" w:rsidTr="00115F40">
        <w:trPr>
          <w:trHeight w:val="741"/>
          <w:jc w:val="center"/>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Be</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rkező új dokumentumok olvas</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k számára t</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rt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nő hozzáf</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rhetőv</w:t>
            </w:r>
            <w:r w:rsidRPr="00115F40">
              <w:rPr>
                <w:rFonts w:eastAsia="Arial Unicode MS" w:cs="Arial Unicode MS"/>
                <w:color w:val="000000"/>
                <w:kern w:val="0"/>
                <w:sz w:val="22"/>
                <w:szCs w:val="22"/>
                <w:u w:color="000000"/>
                <w:bdr w:val="nil"/>
                <w:lang w:val="fr-FR" w:eastAsia="hu-HU"/>
              </w:rPr>
              <w:t xml:space="preserve">é </w:t>
            </w:r>
            <w:r w:rsidRPr="00115F40">
              <w:rPr>
                <w:rFonts w:eastAsia="Arial Unicode MS" w:cs="Arial Unicode MS"/>
                <w:color w:val="000000"/>
                <w:kern w:val="0"/>
                <w:sz w:val="22"/>
                <w:szCs w:val="22"/>
                <w:u w:color="000000"/>
                <w:bdr w:val="nil"/>
                <w:lang w:eastAsia="hu-HU"/>
              </w:rPr>
              <w:t>válásának időtartama napokban kifejezve (átlagosan)</w:t>
            </w:r>
          </w:p>
        </w:tc>
        <w:tc>
          <w:tcPr>
            <w:tcW w:w="13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3 nap</w:t>
            </w:r>
          </w:p>
        </w:tc>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7 nap</w:t>
            </w:r>
          </w:p>
        </w:tc>
        <w:tc>
          <w:tcPr>
            <w:tcW w:w="1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7 nap</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233%</w:t>
            </w:r>
          </w:p>
        </w:tc>
      </w:tr>
      <w:tr w:rsidR="00115F40" w:rsidRPr="00115F40" w:rsidTr="00115F40">
        <w:trPr>
          <w:trHeight w:val="981"/>
          <w:jc w:val="center"/>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gyűjtem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 elektronikus feldolgozottsága (az elektronikus katal</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gusban feltárt dokumentumok száma a gyűjtem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 eg</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nek %-ában)</w:t>
            </w:r>
          </w:p>
        </w:tc>
        <w:tc>
          <w:tcPr>
            <w:tcW w:w="13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100%</w:t>
            </w:r>
          </w:p>
        </w:tc>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c>
          <w:tcPr>
            <w:tcW w:w="1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2016-tól a könyvtári állomány elektronikus feldolgozottsága 100 %. Ez alól kivételt képeznek a helyismereti vonatkozású folyóiratcikkek, melynek feldolgozottsága is közel 80 %-os. Ebben az évben is folyamatosan történt a folyóiratcikkek digitalizálása, de feltöltés nem történt a JADOX felületre.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2018-ban is arra törekedtünk, hogy olvasóink minél hamarabb hozzájussanak a könyvtárba érkező új dokumentumokhoz. A feldolgozott dokumentumok száma 6%-al nőtt, viszont emelkedett a feldolgozás időtartama és az az időszak is, amíg a dokumentum az olvasókhoz került. A feldolgozómunka folyamatosan történt, de nehézséget jelentett, hogy a feldolgozómunkát végző munkatársunk nyugdíjba ment, s közel fél évig helyettesítésére nem nyílt lehetőség, így a közfoglalkoztatásban álló munkatárs valamint a többi könyvtáros kolléga között került felosztásra a feladat. Megnövekedett a feldolgozásra fordított idő éppúgy, mint a dokumentumok hozzáférhetővé válásának időtartama.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A vásárlás nagy része éves szerződés alapján a KELLÓ-tól illetve a Líra Könyvklubtól történt.</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i/>
          <w:iC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i/>
          <w:i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A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nyvtár által haszná</w:t>
      </w:r>
      <w:r w:rsidRPr="00115F40">
        <w:rPr>
          <w:rFonts w:eastAsia="Arial Unicode MS" w:cs="Arial Unicode MS"/>
          <w:b/>
          <w:bCs/>
          <w:color w:val="000000"/>
          <w:kern w:val="0"/>
          <w:sz w:val="22"/>
          <w:szCs w:val="22"/>
          <w:u w:color="000000"/>
          <w:bdr w:val="nil"/>
          <w:lang w:val="sv-SE" w:eastAsia="hu-HU"/>
        </w:rPr>
        <w:t>lt integ</w:t>
      </w:r>
      <w:r w:rsidRPr="00115F40">
        <w:rPr>
          <w:rFonts w:eastAsia="Arial Unicode MS" w:cs="Arial Unicode MS"/>
          <w:b/>
          <w:bCs/>
          <w:color w:val="000000"/>
          <w:kern w:val="0"/>
          <w:sz w:val="22"/>
          <w:szCs w:val="22"/>
          <w:u w:color="000000"/>
          <w:bdr w:val="nil"/>
          <w:lang w:eastAsia="hu-HU"/>
        </w:rPr>
        <w:t>rált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nyvtári rendszer megnevez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w:t>
      </w:r>
      <w:r w:rsidRPr="00115F40">
        <w:rPr>
          <w:rFonts w:eastAsia="Arial Unicode MS" w:cs="Arial Unicode MS"/>
          <w:b/>
          <w:bCs/>
          <w:i/>
          <w:iCs/>
          <w:color w:val="000000"/>
          <w:kern w:val="0"/>
          <w:sz w:val="22"/>
          <w:szCs w:val="22"/>
          <w:u w:color="000000"/>
          <w:bdr w:val="nil"/>
          <w:lang w:eastAsia="hu-HU"/>
        </w:rPr>
        <w:t xml:space="preserve"> HUNTÉKA</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Beszerz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s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ve: 2010.</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Az IKR folymatos frissít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 biztosított:/igen</w:t>
      </w:r>
    </w:p>
    <w:p w:rsid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4E65D3" w:rsidRDefault="004E65D3"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4E65D3" w:rsidRDefault="004E65D3"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4E65D3" w:rsidRDefault="004E65D3"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4E65D3" w:rsidRPr="00115F40" w:rsidRDefault="004E65D3"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Állományv</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delem</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tbl>
      <w:tblPr>
        <w:tblW w:w="9356"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395"/>
        <w:gridCol w:w="1714"/>
        <w:gridCol w:w="1632"/>
        <w:gridCol w:w="1594"/>
        <w:gridCol w:w="1021"/>
      </w:tblGrid>
      <w:tr w:rsidR="00115F40" w:rsidRPr="00115F40" w:rsidTr="00115F40">
        <w:trPr>
          <w:trHeight w:val="1221"/>
          <w:jc w:val="center"/>
        </w:trPr>
        <w:tc>
          <w:tcPr>
            <w:tcW w:w="3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val="it-IT" w:eastAsia="hu-HU"/>
              </w:rPr>
              <w:t>Mutat</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k</w:t>
            </w: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1221"/>
          <w:jc w:val="center"/>
        </w:trPr>
        <w:tc>
          <w:tcPr>
            <w:tcW w:w="3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lastRenderedPageBreak/>
              <w:t>Tárgy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vben fertőtlenít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 javítá</w:t>
            </w:r>
            <w:r w:rsidRPr="00115F40">
              <w:rPr>
                <w:rFonts w:eastAsia="Arial Unicode MS" w:cs="Arial Unicode MS"/>
                <w:color w:val="000000"/>
                <w:kern w:val="0"/>
                <w:sz w:val="22"/>
                <w:szCs w:val="22"/>
                <w:u w:color="000000"/>
                <w:bdr w:val="nil"/>
                <w:lang w:val="en-US" w:eastAsia="hu-HU"/>
              </w:rPr>
              <w:t>s, restaur</w:t>
            </w:r>
            <w:r w:rsidRPr="00115F40">
              <w:rPr>
                <w:rFonts w:eastAsia="Arial Unicode MS" w:cs="Arial Unicode MS"/>
                <w:color w:val="000000"/>
                <w:kern w:val="0"/>
                <w:sz w:val="22"/>
                <w:szCs w:val="22"/>
                <w:u w:color="000000"/>
                <w:bdr w:val="nil"/>
                <w:lang w:eastAsia="hu-HU"/>
              </w:rPr>
              <w:t>álás, savtalanítás vagy 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 aktív állományv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delmi int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zked</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sben r</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szesült dokumentumok száma</w:t>
            </w: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80" w:type="dxa"/>
              <w:left w:w="152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8</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188%</w:t>
            </w:r>
          </w:p>
        </w:tc>
      </w:tr>
      <w:tr w:rsidR="00115F40" w:rsidRPr="00115F40" w:rsidTr="00115F40">
        <w:trPr>
          <w:trHeight w:val="310"/>
          <w:jc w:val="center"/>
        </w:trPr>
        <w:tc>
          <w:tcPr>
            <w:tcW w:w="3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Muzeális dokumentumok száma</w:t>
            </w: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80" w:type="dxa"/>
              <w:left w:w="152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501"/>
          <w:jc w:val="center"/>
        </w:trPr>
        <w:tc>
          <w:tcPr>
            <w:tcW w:w="3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val="it-IT" w:eastAsia="hu-HU"/>
              </w:rPr>
              <w:t>Restaur</w:t>
            </w:r>
            <w:r w:rsidRPr="00115F40">
              <w:rPr>
                <w:rFonts w:eastAsia="Arial Unicode MS" w:cs="Arial Unicode MS"/>
                <w:color w:val="000000"/>
                <w:kern w:val="0"/>
                <w:sz w:val="22"/>
                <w:szCs w:val="22"/>
                <w:u w:color="000000"/>
                <w:bdr w:val="nil"/>
                <w:lang w:eastAsia="hu-HU"/>
              </w:rPr>
              <w:t>ált muzeális dokumentumok száma</w:t>
            </w: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80" w:type="dxa"/>
              <w:left w:w="152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741"/>
          <w:jc w:val="center"/>
        </w:trPr>
        <w:tc>
          <w:tcPr>
            <w:tcW w:w="3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Az állományv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delmi c</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lb</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xml:space="preserve">l digitalizált </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 a konvertált dokumentumok száma</w:t>
            </w: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80" w:type="dxa"/>
              <w:left w:w="152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501"/>
          <w:jc w:val="center"/>
        </w:trPr>
        <w:tc>
          <w:tcPr>
            <w:tcW w:w="3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Biztonsági jellel ellátott dokumentumok száma</w:t>
            </w: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80" w:type="dxa"/>
              <w:left w:w="152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bl>
    <w:p w:rsidR="00115F40" w:rsidRPr="00115F40" w:rsidRDefault="00115F40" w:rsidP="00115F40">
      <w:pPr>
        <w:keepNext/>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keepNext/>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2018-ban anyagi lehetőségeinkhez mérten 15 db nagy gyűjteményi értékkel bíró könyv köttetésére került sor, ez 88%-al több, mit előző évben. Fontosnak tartjuk az állagmegóvást, állagvédelmet, különösen akkor, ha olyan dokumentumokról van, szó, melyek pótolhatatlanok. Önálló kötészettel nem rendelkezünk, így a köttetést a nyíregyházi Móricz Zsigmond Megyei és Városi Könyvtár könyvkötészetében végeztettük.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val="single"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val="single"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val="single" w:color="000000"/>
          <w:bdr w:val="nil"/>
          <w:lang w:eastAsia="hu-HU"/>
        </w:rPr>
      </w:pPr>
      <w:r w:rsidRPr="00115F40">
        <w:rPr>
          <w:rFonts w:eastAsia="Arial Unicode MS" w:cs="Arial Unicode MS"/>
          <w:b/>
          <w:bCs/>
          <w:color w:val="000000"/>
          <w:kern w:val="0"/>
          <w:sz w:val="22"/>
          <w:szCs w:val="22"/>
          <w:u w:val="single" w:color="000000"/>
          <w:bdr w:val="nil"/>
          <w:lang w:eastAsia="hu-HU"/>
        </w:rPr>
        <w:t>Használati mutat</w:t>
      </w:r>
      <w:r w:rsidRPr="00115F40">
        <w:rPr>
          <w:rFonts w:eastAsia="Arial Unicode MS" w:cs="Arial Unicode MS"/>
          <w:b/>
          <w:bCs/>
          <w:color w:val="000000"/>
          <w:kern w:val="0"/>
          <w:sz w:val="22"/>
          <w:szCs w:val="22"/>
          <w:u w:val="single" w:color="000000"/>
          <w:bdr w:val="nil"/>
          <w:lang w:val="es-ES_tradnl" w:eastAsia="hu-HU"/>
        </w:rPr>
        <w:t>ó</w:t>
      </w:r>
      <w:r w:rsidRPr="00115F40">
        <w:rPr>
          <w:rFonts w:eastAsia="Arial Unicode MS" w:cs="Arial Unicode MS"/>
          <w:b/>
          <w:bCs/>
          <w:color w:val="000000"/>
          <w:kern w:val="0"/>
          <w:sz w:val="22"/>
          <w:szCs w:val="22"/>
          <w:u w:val="single" w:color="000000"/>
          <w:bdr w:val="nil"/>
          <w:lang w:eastAsia="hu-HU"/>
        </w:rPr>
        <w:t>k</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val="single"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 xml:space="preserve">nyvtárhasználat </w:t>
      </w:r>
    </w:p>
    <w:tbl>
      <w:tblPr>
        <w:tblW w:w="9427"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947"/>
        <w:gridCol w:w="1218"/>
        <w:gridCol w:w="1286"/>
        <w:gridCol w:w="1275"/>
        <w:gridCol w:w="1701"/>
      </w:tblGrid>
      <w:tr w:rsidR="00115F40" w:rsidRPr="00115F40" w:rsidTr="00115F40">
        <w:trPr>
          <w:trHeight w:val="741"/>
          <w:jc w:val="center"/>
        </w:trPr>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left w:w="14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 xml:space="preserve">nyvtárhasználat </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310"/>
          <w:jc w:val="center"/>
        </w:trPr>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Beiratkozott olvas</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k száma (fő)</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1559</w:t>
            </w:r>
          </w:p>
        </w:tc>
        <w:tc>
          <w:tcPr>
            <w:tcW w:w="1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1560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5E7EA8"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Pr>
                <w:rFonts w:eastAsia="Arial Unicode MS" w:cs="Arial Unicode MS"/>
                <w:color w:val="000000"/>
                <w:kern w:val="0"/>
                <w:u w:color="000000"/>
                <w:bdr w:val="nil"/>
                <w:lang w:eastAsia="hu-HU"/>
              </w:rPr>
              <w:t>1825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5E7EA8"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Pr>
                <w:rFonts w:eastAsia="Arial Unicode MS" w:cs="Arial Unicode MS"/>
                <w:color w:val="000000"/>
                <w:kern w:val="0"/>
                <w:u w:color="000000"/>
                <w:bdr w:val="nil"/>
                <w:lang w:eastAsia="hu-HU"/>
              </w:rPr>
              <w:t>117</w:t>
            </w:r>
            <w:r w:rsidR="00115F40" w:rsidRPr="00115F40">
              <w:rPr>
                <w:rFonts w:eastAsia="Arial Unicode MS" w:cs="Arial Unicode MS"/>
                <w:color w:val="000000"/>
                <w:kern w:val="0"/>
                <w:u w:color="000000"/>
                <w:bdr w:val="nil"/>
                <w:lang w:eastAsia="hu-HU"/>
              </w:rPr>
              <w:t>%</w:t>
            </w:r>
          </w:p>
        </w:tc>
      </w:tr>
      <w:tr w:rsidR="00115F40" w:rsidRPr="00115F40" w:rsidTr="00115F40">
        <w:trPr>
          <w:trHeight w:val="310"/>
          <w:jc w:val="center"/>
        </w:trPr>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w:t>
            </w:r>
            <w:r w:rsidRPr="00115F40">
              <w:rPr>
                <w:rFonts w:eastAsia="Arial Unicode MS" w:cs="Arial Unicode MS"/>
                <w:color w:val="000000"/>
                <w:kern w:val="0"/>
                <w:sz w:val="22"/>
                <w:szCs w:val="22"/>
                <w:u w:color="000000"/>
                <w:bdr w:val="nil"/>
                <w:lang w:val="it-IT" w:eastAsia="hu-HU"/>
              </w:rPr>
              <w:t>ri l</w:t>
            </w:r>
            <w:r w:rsidRPr="00115F40">
              <w:rPr>
                <w:rFonts w:eastAsia="Arial Unicode MS" w:cs="Arial Unicode MS"/>
                <w:color w:val="000000"/>
                <w:kern w:val="0"/>
                <w:sz w:val="22"/>
                <w:szCs w:val="22"/>
                <w:u w:color="000000"/>
                <w:bdr w:val="nil"/>
                <w:lang w:eastAsia="hu-HU"/>
              </w:rPr>
              <w:t xml:space="preserve">átogatások száma (db)  </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10905</w:t>
            </w:r>
          </w:p>
        </w:tc>
        <w:tc>
          <w:tcPr>
            <w:tcW w:w="1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11740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108%</w:t>
            </w:r>
          </w:p>
        </w:tc>
      </w:tr>
      <w:tr w:rsidR="00115F40" w:rsidRPr="00115F40" w:rsidTr="00115F40">
        <w:trPr>
          <w:trHeight w:val="310"/>
          <w:jc w:val="center"/>
        </w:trPr>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Ebből csoportok (db)</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w:t>
            </w:r>
          </w:p>
        </w:tc>
        <w:tc>
          <w:tcPr>
            <w:tcW w:w="1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150%</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4E65D3">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2018-ban kiemelt célként fogalmaztuk meg az olvasói létszám szinten tartását, minimális emelését, a könyvtárlátogatók számának emelését, ezen belül a csoportos könyvtárlátogatások számának növelését, az oktatási intézményekkel való együttműködés minél szélesebbkörű kiaknázását. Próbáltunk új használói csoportokat, rétegeket bevonni. Örvendetes, hogy a közösségi szolgálatot teljesítők valamennyien beiratkoztak könyvtárunkba. A Kézfogás Nyugdíjas Klub Kreatív csoportja rendszeresen könyvtárunkban tartotta foglalkozásait, s a tagok valamennyien beiratkozott olvasóink lettek.  Évente 3 alkalommal az Internet Fiesta idejére, az Ünnepi Könyvhétre és az Országos Könyvtári Napok idejére meghirdetett beiratkozási akciók keretében is nagyobb arányban iratkoztak be olvasóink. A tavalyi évhez viszonyítva legnagyobb örömünkre </w:t>
      </w:r>
      <w:r w:rsidR="00522878">
        <w:rPr>
          <w:rFonts w:eastAsia="Arial Unicode MS" w:cs="Arial Unicode MS"/>
          <w:bCs/>
          <w:color w:val="000000"/>
          <w:kern w:val="0"/>
          <w:sz w:val="22"/>
          <w:szCs w:val="22"/>
          <w:u w:color="000000"/>
          <w:bdr w:val="nil"/>
          <w:lang w:eastAsia="hu-HU"/>
        </w:rPr>
        <w:t>1</w:t>
      </w:r>
      <w:r w:rsidRPr="00115F40">
        <w:rPr>
          <w:rFonts w:eastAsia="Arial Unicode MS" w:cs="Arial Unicode MS"/>
          <w:bCs/>
          <w:color w:val="000000"/>
          <w:kern w:val="0"/>
          <w:sz w:val="22"/>
          <w:szCs w:val="22"/>
          <w:u w:color="000000"/>
          <w:bdr w:val="nil"/>
          <w:lang w:eastAsia="hu-HU"/>
        </w:rPr>
        <w:t>7%-os növekedést tapasztaltunk a beiratkozott olvasók számának emelkedésében, s 8%-kal nőtt a könyvtári látogatások száma.  50%-os növekedés figyelhető meg a csoportos látogatások számának növekedésében.</w:t>
      </w:r>
    </w:p>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b/>
          <w:bCs/>
          <w:i/>
          <w:iCs/>
          <w:color w:val="000000"/>
          <w:kern w:val="0"/>
          <w:sz w:val="22"/>
          <w:szCs w:val="22"/>
          <w:u w:color="000000"/>
          <w:bdr w:val="nil"/>
          <w:lang w:eastAsia="hu-HU"/>
        </w:rPr>
      </w:pPr>
      <w:r>
        <w:rPr>
          <w:rFonts w:eastAsia="Arial Unicode MS" w:cs="Arial Unicode MS"/>
          <w:b/>
          <w:bCs/>
          <w:i/>
          <w:iCs/>
          <w:noProof/>
          <w:color w:val="000000"/>
          <w:kern w:val="0"/>
          <w:sz w:val="22"/>
          <w:szCs w:val="22"/>
          <w:u w:color="000000"/>
          <w:bdr w:val="nil"/>
          <w:lang w:eastAsia="hu-HU"/>
        </w:rPr>
        <w:lastRenderedPageBreak/>
        <w:drawing>
          <wp:inline distT="0" distB="0" distL="0" distR="0">
            <wp:extent cx="2752725" cy="1828800"/>
            <wp:effectExtent l="0" t="0" r="0" b="0"/>
            <wp:docPr id="9" name="Diagram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 xml:space="preserve">Dokumentumforgalom </w:t>
      </w:r>
    </w:p>
    <w:tbl>
      <w:tblPr>
        <w:tblW w:w="9066"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760"/>
        <w:gridCol w:w="1224"/>
        <w:gridCol w:w="1224"/>
        <w:gridCol w:w="1088"/>
        <w:gridCol w:w="1770"/>
      </w:tblGrid>
      <w:tr w:rsidR="00115F40" w:rsidRPr="00115F40" w:rsidTr="00115F40">
        <w:trPr>
          <w:trHeight w:val="741"/>
          <w:jc w:val="center"/>
        </w:trPr>
        <w:tc>
          <w:tcPr>
            <w:tcW w:w="37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 xml:space="preserve">nyvtárhasználat </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310"/>
          <w:jc w:val="center"/>
        </w:trPr>
        <w:tc>
          <w:tcPr>
            <w:tcW w:w="37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lcs</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val="it-IT" w:eastAsia="hu-HU"/>
              </w:rPr>
              <w:t>nz</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tt dokumentumok száma (db)</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15220</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15500</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14934</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98%</w:t>
            </w:r>
          </w:p>
        </w:tc>
      </w:tr>
      <w:tr w:rsidR="00115F40" w:rsidRPr="00115F40" w:rsidTr="00115F40">
        <w:trPr>
          <w:trHeight w:val="501"/>
          <w:jc w:val="center"/>
        </w:trPr>
        <w:tc>
          <w:tcPr>
            <w:tcW w:w="37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numPr>
                <w:ilvl w:val="0"/>
                <w:numId w:val="7"/>
              </w:numPr>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Ebből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lcs</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val="it-IT" w:eastAsia="hu-HU"/>
              </w:rPr>
              <w:t>nz</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tt e-dokumentumok száma (db)</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37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Helyben használt dokumentumok (db)</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10799</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11000</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19859</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184%</w:t>
            </w:r>
          </w:p>
        </w:tc>
      </w:tr>
      <w:tr w:rsidR="00115F40" w:rsidRPr="00115F40" w:rsidTr="00115F40">
        <w:trPr>
          <w:trHeight w:val="501"/>
          <w:jc w:val="center"/>
        </w:trPr>
        <w:tc>
          <w:tcPr>
            <w:tcW w:w="37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zi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lcs</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val="it-IT" w:eastAsia="hu-HU"/>
              </w:rPr>
              <w:t>nz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 - küld</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tt dok. (db)</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501"/>
          <w:jc w:val="center"/>
        </w:trPr>
        <w:tc>
          <w:tcPr>
            <w:tcW w:w="37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zi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lcs</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val="it-IT" w:eastAsia="hu-HU"/>
              </w:rPr>
              <w:t>nz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 - kapott dok. (db)</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34</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227%</w:t>
            </w:r>
          </w:p>
        </w:tc>
      </w:tr>
      <w:tr w:rsidR="00115F40" w:rsidRPr="00115F40" w:rsidTr="00115F40">
        <w:trPr>
          <w:trHeight w:val="501"/>
          <w:jc w:val="center"/>
        </w:trPr>
        <w:tc>
          <w:tcPr>
            <w:tcW w:w="37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Irodalomkutatások, 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mafigyel</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 száma (db)</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296</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300</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435</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147%</w:t>
            </w:r>
          </w:p>
        </w:tc>
      </w:tr>
    </w:tbl>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Az utóbbi években jelentősen átalakultak a könyvtárhasználati szokások. Annak ellenére, hogy a beiratkozott olvasók száma jelentős mértékben emelkedett, mégis 2%-os csökkenést figyelhetünk meg a kölcsönzött dokumentumok számánál. A helyben használt dokumentumok száma viszont 84%-al emelkedett, ennek oka elsősorban a közösségi könyvtári foglalkozások számának emelkedésében kereshető. A foglalkozások résztvevői szívesen veszik kézbe a foglalkozások előtt a legfrissebb folyóiratokat, könyveket, s ha már itt belelapoznak, olvasgatnak, kevesebb dokumentumot kölcsönöznek. 2018-ban többen igényelték az irodalomkutatást, pedig otthonról, interneten keresztül több könyvtár állománya is elérhető, s önállóan is el tudják készíteni az irodalomjegyzéket, bibliográfiát. Ennek okát abban látjuk, hogy megnőtt azoknak az olvasóknak a száma, akik oktatási intézmények hallgatói, illetve felnőttképzésben átképzésben vesznek részt.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Az OPAC használata nagyban segíti munkánkat, viszont többször tapasztalhatjuk, hogy ha a keresett dokumentumot nem találja az adatbázisban a használó, már el se jön személyesen a könyvtárba.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A könyvtárközi kölcsönzések száma ebben az évben jelentős mértékben emelkedett 227%-ra, főleg a felsőoktatási intézmények tanulói, felnőttképzésben résztvevők éltek a lehetőséggel.</w:t>
      </w:r>
    </w:p>
    <w:p w:rsidR="00115F40" w:rsidRPr="00115F40" w:rsidRDefault="00115F40" w:rsidP="00115F40">
      <w:pPr>
        <w:keepNext/>
        <w:widowControl/>
        <w:pBdr>
          <w:top w:val="nil"/>
          <w:left w:val="nil"/>
          <w:bottom w:val="nil"/>
          <w:right w:val="nil"/>
          <w:between w:val="nil"/>
          <w:bar w:val="nil"/>
        </w:pBdr>
        <w:suppressAutoHyphens w:val="0"/>
        <w:jc w:val="center"/>
        <w:rPr>
          <w:rFonts w:eastAsia="Arial Unicode MS" w:cs="Arial Unicode MS"/>
          <w:b/>
          <w:bCs/>
          <w:i/>
          <w:iCs/>
          <w:color w:val="000000"/>
          <w:kern w:val="0"/>
          <w:sz w:val="22"/>
          <w:szCs w:val="22"/>
          <w:u w:color="000000"/>
          <w:bdr w:val="nil"/>
          <w:lang w:eastAsia="hu-HU"/>
        </w:rPr>
      </w:pPr>
      <w:r>
        <w:rPr>
          <w:rFonts w:eastAsia="Arial Unicode MS" w:cs="Arial Unicode MS"/>
          <w:b/>
          <w:bCs/>
          <w:i/>
          <w:iCs/>
          <w:noProof/>
          <w:color w:val="000000"/>
          <w:kern w:val="0"/>
          <w:sz w:val="22"/>
          <w:szCs w:val="22"/>
          <w:u w:color="000000"/>
          <w:bdr w:val="nil"/>
          <w:lang w:eastAsia="hu-HU"/>
        </w:rPr>
        <w:lastRenderedPageBreak/>
        <w:drawing>
          <wp:inline distT="0" distB="0" distL="0" distR="0">
            <wp:extent cx="3381375" cy="2247900"/>
            <wp:effectExtent l="0" t="0" r="0" b="0"/>
            <wp:docPr id="8" name="Diagram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lang w:eastAsia="hu-HU"/>
        </w:rPr>
      </w:pPr>
      <w:r w:rsidRPr="00115F40">
        <w:rPr>
          <w:rFonts w:eastAsia="Arial Unicode MS" w:cs="Arial Unicode MS"/>
          <w:b/>
          <w:bCs/>
          <w:color w:val="000000"/>
          <w:kern w:val="0"/>
          <w:sz w:val="22"/>
          <w:szCs w:val="22"/>
          <w:u w:val="single" w:color="000000"/>
          <w:bdr w:val="nil"/>
          <w:lang w:val="de-DE" w:eastAsia="hu-HU"/>
        </w:rPr>
        <w:t xml:space="preserve">Online </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 xml:space="preserve">s elektronikus szolgáltatások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i/>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Elektronikus szolgáltatások</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p>
    <w:tbl>
      <w:tblPr>
        <w:tblW w:w="9352"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2661"/>
        <w:gridCol w:w="2410"/>
        <w:gridCol w:w="4281"/>
      </w:tblGrid>
      <w:tr w:rsidR="00115F40" w:rsidRPr="00115F40" w:rsidTr="00115F40">
        <w:trPr>
          <w:trHeight w:val="501"/>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Szolgáltatás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2018-ben megval</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sult (I=1/N=0)</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A fejleszt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en-US" w:eastAsia="hu-HU"/>
              </w:rPr>
              <w:t>s 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szletes leírása</w:t>
            </w:r>
          </w:p>
        </w:tc>
      </w:tr>
      <w:tr w:rsidR="00115F40" w:rsidRPr="00115F40" w:rsidTr="00115F40">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Honlap</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val="pt-PT" w:eastAsia="hu-HU"/>
              </w:rPr>
              <w:t>OPAC</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491"/>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Adatbázisok /hazai vagy külf</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ldi adatbázis/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Referensz szolgáltatás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gi oldalak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eddig magánszemélyként volt a Városi Könyvtár regisztrálva, elindítottuk az intézményi oldalt</w:t>
            </w:r>
          </w:p>
        </w:tc>
      </w:tr>
      <w:tr w:rsidR="00115F40" w:rsidRPr="00115F40" w:rsidTr="00115F40">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Hí</w:t>
            </w:r>
            <w:r w:rsidRPr="00115F40">
              <w:rPr>
                <w:rFonts w:eastAsia="Arial Unicode MS" w:cs="Arial Unicode MS"/>
                <w:color w:val="000000"/>
                <w:kern w:val="0"/>
                <w:sz w:val="22"/>
                <w:szCs w:val="22"/>
                <w:u w:color="000000"/>
                <w:bdr w:val="nil"/>
                <w:lang w:val="nl-NL" w:eastAsia="hu-HU"/>
              </w:rPr>
              <w:t>rlev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RSS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Könyvtárunk a facebook indulásakor elsőként regisztrált a közösségi oldalon, de akkor még magánszemélyként. 2018-ban indult el az intézményi oldal. Más szolgáltatásfejlesztés 2018-ban nem történt.</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pítenek-e saját adatbázist a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 xml:space="preserve">nyvtárban (pl. </w:t>
      </w:r>
      <w:proofErr w:type="gramStart"/>
      <w:r w:rsidRPr="00115F40">
        <w:rPr>
          <w:rFonts w:eastAsia="Arial Unicode MS" w:cs="Arial Unicode MS"/>
          <w:b/>
          <w:bCs/>
          <w:color w:val="000000"/>
          <w:kern w:val="0"/>
          <w:sz w:val="22"/>
          <w:szCs w:val="22"/>
          <w:u w:color="000000"/>
          <w:bdr w:val="nil"/>
          <w:lang w:eastAsia="hu-HU"/>
        </w:rPr>
        <w:t>helyt</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rt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neti</w:t>
      </w:r>
      <w:proofErr w:type="gramEnd"/>
      <w:r w:rsidRPr="00115F40">
        <w:rPr>
          <w:rFonts w:eastAsia="Arial Unicode MS" w:cs="Arial Unicode MS"/>
          <w:b/>
          <w:bCs/>
          <w:color w:val="000000"/>
          <w:kern w:val="0"/>
          <w:sz w:val="22"/>
          <w:szCs w:val="22"/>
          <w:u w:color="000000"/>
          <w:bdr w:val="nil"/>
          <w:lang w:eastAsia="hu-HU"/>
        </w:rPr>
        <w:t>): Helytörténeti</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val="single"/>
          <w:bdr w:val="nil"/>
          <w:lang w:eastAsia="hu-HU"/>
        </w:rPr>
        <w:t>Igen/</w:t>
      </w:r>
      <w:r w:rsidRPr="00115F40">
        <w:rPr>
          <w:rFonts w:eastAsia="Arial Unicode MS" w:cs="Arial Unicode MS"/>
          <w:b/>
          <w:bCs/>
          <w:color w:val="000000"/>
          <w:kern w:val="0"/>
          <w:sz w:val="22"/>
          <w:szCs w:val="22"/>
          <w:u w:color="000000"/>
          <w:bdr w:val="nil"/>
          <w:lang w:eastAsia="hu-HU"/>
        </w:rPr>
        <w:t xml:space="preserve">nem: megyei szinten építjük, JADOX Digitális Helyismereti Archívum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Ha igen, akkor milyen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en-US" w:eastAsia="hu-HU"/>
        </w:rPr>
        <w:t>mak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val="de-DE" w:eastAsia="hu-HU"/>
        </w:rPr>
        <w:t>rben:</w:t>
      </w:r>
      <w:r w:rsidRPr="00115F40">
        <w:rPr>
          <w:rFonts w:eastAsia="Arial Unicode MS" w:cs="Arial Unicode MS"/>
          <w:b/>
          <w:bCs/>
          <w:color w:val="000000"/>
          <w:kern w:val="0"/>
          <w:sz w:val="22"/>
          <w:szCs w:val="22"/>
          <w:u w:color="000000"/>
          <w:bdr w:val="nil"/>
          <w:lang w:eastAsia="hu-HU"/>
        </w:rPr>
        <w:t xml:space="preserve"> Helytörténet</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tbl>
      <w:tblPr>
        <w:tblW w:w="9366"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951"/>
        <w:gridCol w:w="1276"/>
        <w:gridCol w:w="1276"/>
        <w:gridCol w:w="1275"/>
        <w:gridCol w:w="1588"/>
      </w:tblGrid>
      <w:tr w:rsidR="00115F40" w:rsidRPr="00115F40" w:rsidTr="00115F40">
        <w:trPr>
          <w:trHeight w:val="741"/>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Online szolgáltatások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310"/>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Távhasználatok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6350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6500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5350</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84%</w:t>
            </w:r>
          </w:p>
        </w:tc>
      </w:tr>
      <w:tr w:rsidR="00115F40" w:rsidRPr="00115F40" w:rsidTr="00115F40">
        <w:trPr>
          <w:trHeight w:val="741"/>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lastRenderedPageBreak/>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 honlapja (teljes webhely) mely nyelveken </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rhető el a magyaron kívül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német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német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német</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731"/>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nyvtári honlap tartalomfrissít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seinek gyakorisága (alkalom/h</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nap átlagosan)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125%</w:t>
            </w:r>
          </w:p>
        </w:tc>
      </w:tr>
      <w:tr w:rsidR="00115F40" w:rsidRPr="00115F40" w:rsidTr="00115F40">
        <w:trPr>
          <w:trHeight w:val="501"/>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nyvtári honlap tartalomfrissít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nek szá</w:t>
            </w:r>
            <w:r w:rsidRPr="00115F40">
              <w:rPr>
                <w:rFonts w:eastAsia="Arial Unicode MS" w:cs="Arial Unicode MS"/>
                <w:color w:val="000000"/>
                <w:kern w:val="0"/>
                <w:sz w:val="22"/>
                <w:szCs w:val="22"/>
                <w:u w:color="000000"/>
                <w:bdr w:val="nil"/>
                <w:lang w:val="it-IT" w:eastAsia="hu-HU"/>
              </w:rPr>
              <w:t xml:space="preserve">ma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sszesen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180</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150%</w:t>
            </w:r>
          </w:p>
        </w:tc>
      </w:tr>
      <w:tr w:rsidR="00115F40" w:rsidRPr="00115F40" w:rsidTr="00115F40">
        <w:trPr>
          <w:trHeight w:val="501"/>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nyvtárban használhat</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eastAsia="hu-HU"/>
              </w:rPr>
              <w:t>adatbázisok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21</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131%</w:t>
            </w:r>
          </w:p>
        </w:tc>
      </w:tr>
      <w:tr w:rsidR="00115F40" w:rsidRPr="00115F40" w:rsidTr="00115F40">
        <w:trPr>
          <w:trHeight w:val="501"/>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Web 2.0 interaktív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nyvtári szolgáltatások száma (db)</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741"/>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Web 2.0 interaktív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nyvtári szolgáltatásokat ig</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nybe vevő használ</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k száma (fő)</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1738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1918</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110%</w:t>
            </w:r>
          </w:p>
        </w:tc>
      </w:tr>
      <w:tr w:rsidR="00115F40" w:rsidRPr="00115F40" w:rsidTr="00115F40">
        <w:trPr>
          <w:trHeight w:val="741"/>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nyvtári OPAC használatának gyakorisága (használat/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v) (kattintás az OPAC-ra)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3816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3820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3841</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101%</w:t>
            </w:r>
          </w:p>
        </w:tc>
      </w:tr>
      <w:tr w:rsidR="00115F40" w:rsidRPr="00115F40" w:rsidTr="00115F40">
        <w:trPr>
          <w:trHeight w:val="741"/>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Tárgy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vben 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 által nyílt hozzáf</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r</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sű publikáci</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nt el</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rhetőv</w:t>
            </w:r>
            <w:r w:rsidRPr="00115F40">
              <w:rPr>
                <w:rFonts w:eastAsia="Arial Unicode MS" w:cs="Arial Unicode MS"/>
                <w:color w:val="000000"/>
                <w:kern w:val="0"/>
                <w:sz w:val="22"/>
                <w:szCs w:val="22"/>
                <w:u w:color="000000"/>
                <w:bdr w:val="nil"/>
                <w:lang w:val="fr-FR" w:eastAsia="hu-HU"/>
              </w:rPr>
              <w:t xml:space="preserve">é </w:t>
            </w:r>
            <w:r w:rsidRPr="00115F40">
              <w:rPr>
                <w:rFonts w:eastAsia="Arial Unicode MS" w:cs="Arial Unicode MS"/>
                <w:color w:val="000000"/>
                <w:kern w:val="0"/>
                <w:sz w:val="22"/>
                <w:szCs w:val="22"/>
                <w:u w:color="000000"/>
                <w:bdr w:val="nil"/>
                <w:lang w:eastAsia="hu-HU"/>
              </w:rPr>
              <w:t>tett dokumentumok száma (db)</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A távhasználatok számában visszaesés tapasztalható az előző évekhez viszonyítva (84%).  A honlap látogatottsága jelentős mértékben csökkent, gyakorlatilag azok látogatják, akik az OPAC-ban is szeretnének keresni. Ez azzal magyarázható, hogy a közösségi oldalunkon megtalálható nagyon sok információ, hír, programajánló, rendezvényfotó. Facebookon 2011-ben magánszemélyként regisztráltunk, így ismerőseink számát tudjuk mérni, mely 1918 fő, az előző évhez képest 10%-os emelkedést figyelhetünk meg. 2018 év végén indult az új, intézményi facebook oldal.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Honlapunk rendszeresen, havonta átlagosan 15 alkalommal is frissül, az előző évhez képest 25%-os az emelkedés. Ennek oka, hogy naprakész információt próbáltunk meg szolgáltatni használóinknak. Az OPAC használóinál minimális 1%os emelkedés tapasztalható.  Könyvtárunkban a Városi Könyvtár adatbázisa, illetve a csak ingyenesen használható adatbázisok állnak olvasóink rendelkezésére, melyek elérhetőek a használói gépeken.</w:t>
      </w: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 xml:space="preserve">Digitalizálás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tbl>
      <w:tblPr>
        <w:tblW w:w="9813"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951"/>
        <w:gridCol w:w="1276"/>
        <w:gridCol w:w="1276"/>
        <w:gridCol w:w="1275"/>
        <w:gridCol w:w="2035"/>
      </w:tblGrid>
      <w:tr w:rsidR="00115F40" w:rsidRPr="00115F40" w:rsidTr="00115F40">
        <w:trPr>
          <w:trHeight w:val="741"/>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310"/>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Digitalizált dokumentumok szá</w:t>
            </w:r>
            <w:r w:rsidRPr="00115F40">
              <w:rPr>
                <w:rFonts w:eastAsia="Arial Unicode MS" w:cs="Arial Unicode MS"/>
                <w:b/>
                <w:bCs/>
                <w:color w:val="000000"/>
                <w:kern w:val="0"/>
                <w:sz w:val="22"/>
                <w:szCs w:val="22"/>
                <w:u w:color="000000"/>
                <w:bdr w:val="nil"/>
                <w:lang w:val="it-IT" w:eastAsia="hu-HU"/>
              </w:rPr>
              <w:t xml:space="preserve">ma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118</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131%</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val="it-IT" w:eastAsia="hu-HU"/>
        </w:rPr>
        <w:t>zz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tel helye, m</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dja:</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4E65D3">
      <w:pPr>
        <w:widowControl/>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Kiemelt feladatunknak tekintettük a helyismereti dokumentumok digitalizálását állományvédelmi szempontból is, illetve a megyei szinten egységes, közös, helyismereti, online, digitális tartalmak </w:t>
      </w:r>
      <w:r w:rsidRPr="00115F40">
        <w:rPr>
          <w:rFonts w:eastAsia="Arial Unicode MS" w:cs="Arial Unicode MS"/>
          <w:bCs/>
          <w:color w:val="000000"/>
          <w:kern w:val="0"/>
          <w:sz w:val="22"/>
          <w:szCs w:val="22"/>
          <w:u w:color="000000"/>
          <w:bdr w:val="nil"/>
          <w:lang w:eastAsia="hu-HU"/>
        </w:rPr>
        <w:lastRenderedPageBreak/>
        <w:t xml:space="preserve">közvetítésére is alkalmas helyismereti katalógusba történő feldolgozásukat. 2018-ban nem történt feltöltés a Jadoxba, </w:t>
      </w:r>
      <w:proofErr w:type="gramStart"/>
      <w:r w:rsidRPr="00115F40">
        <w:rPr>
          <w:rFonts w:eastAsia="Arial Unicode MS" w:cs="Arial Unicode MS"/>
          <w:bCs/>
          <w:color w:val="000000"/>
          <w:kern w:val="0"/>
          <w:sz w:val="22"/>
          <w:szCs w:val="22"/>
          <w:u w:color="000000"/>
          <w:bdr w:val="nil"/>
          <w:lang w:eastAsia="hu-HU"/>
        </w:rPr>
        <w:t>2018-ban  118</w:t>
      </w:r>
      <w:proofErr w:type="gramEnd"/>
      <w:r w:rsidRPr="00115F40">
        <w:rPr>
          <w:rFonts w:eastAsia="Arial Unicode MS" w:cs="Arial Unicode MS"/>
          <w:bCs/>
          <w:color w:val="000000"/>
          <w:kern w:val="0"/>
          <w:sz w:val="22"/>
          <w:szCs w:val="22"/>
          <w:u w:color="000000"/>
          <w:bdr w:val="nil"/>
          <w:lang w:eastAsia="hu-HU"/>
        </w:rPr>
        <w:t xml:space="preserve"> db dokumentumot digitalizáltunk, ami 31%-os növekedést mutat. A digitalizálás szkenneléssel történik, s könyvtárunkban JPG vagy PDF formátumban a használói gépeken elérhetőek, saját helyismereti adatbázist nem építünk. Amennyiben lenne kapacitásunk, akkor az eddig digitalizált helyismereti dokumentumok feltöltjük a megyei adatbázisba.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C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shd w:val="clear" w:color="auto" w:fill="FFFF00"/>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lang w:eastAsia="hu-HU"/>
        </w:rPr>
      </w:pPr>
      <w:r w:rsidRPr="00115F40">
        <w:rPr>
          <w:rFonts w:eastAsia="Arial Unicode MS" w:cs="Arial Unicode MS"/>
          <w:b/>
          <w:bCs/>
          <w:color w:val="000000"/>
          <w:kern w:val="0"/>
          <w:sz w:val="22"/>
          <w:szCs w:val="22"/>
          <w:u w:val="single" w:color="000000"/>
          <w:bdr w:val="nil"/>
          <w:lang w:eastAsia="hu-HU"/>
        </w:rPr>
        <w:t>K</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pz</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sek, k</w:t>
      </w:r>
      <w:r w:rsidRPr="00115F40">
        <w:rPr>
          <w:rFonts w:eastAsia="Arial Unicode MS" w:cs="Arial Unicode MS"/>
          <w:b/>
          <w:bCs/>
          <w:color w:val="000000"/>
          <w:kern w:val="0"/>
          <w:sz w:val="22"/>
          <w:szCs w:val="22"/>
          <w:u w:val="single" w:color="000000"/>
          <w:bdr w:val="nil"/>
          <w:lang w:val="sv-SE" w:eastAsia="hu-HU"/>
        </w:rPr>
        <w:t>ö</w:t>
      </w:r>
      <w:r w:rsidRPr="00115F40">
        <w:rPr>
          <w:rFonts w:eastAsia="Arial Unicode MS" w:cs="Arial Unicode MS"/>
          <w:b/>
          <w:bCs/>
          <w:color w:val="000000"/>
          <w:kern w:val="0"/>
          <w:sz w:val="22"/>
          <w:szCs w:val="22"/>
          <w:u w:val="single" w:color="000000"/>
          <w:bdr w:val="nil"/>
          <w:lang w:eastAsia="hu-HU"/>
        </w:rPr>
        <w:t>nyvtári programok, kiállítások</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Összesítő táblázat</w:t>
      </w:r>
    </w:p>
    <w:tbl>
      <w:tblPr>
        <w:tblW w:w="9757"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909"/>
        <w:gridCol w:w="1276"/>
        <w:gridCol w:w="1276"/>
        <w:gridCol w:w="1275"/>
        <w:gridCol w:w="2021"/>
      </w:tblGrid>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50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Az </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sszes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nyvtári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 program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139</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146%</w:t>
            </w:r>
          </w:p>
        </w:tc>
      </w:tr>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A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nyvtári programokon,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seken 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sztvevők szá</w:t>
            </w:r>
            <w:r w:rsidRPr="00115F40">
              <w:rPr>
                <w:rFonts w:eastAsia="Arial Unicode MS" w:cs="Arial Unicode MS"/>
                <w:b/>
                <w:bCs/>
                <w:color w:val="000000"/>
                <w:kern w:val="0"/>
                <w:sz w:val="22"/>
                <w:szCs w:val="22"/>
                <w:u w:color="000000"/>
                <w:bdr w:val="nil"/>
                <w:lang w:val="it-IT" w:eastAsia="hu-HU"/>
              </w:rPr>
              <w:t xml:space="preserve">ma </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sszesen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2652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3792</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143%</w:t>
            </w:r>
          </w:p>
        </w:tc>
      </w:tr>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nyvtári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seket, tev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kenys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geket támogat</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eastAsia="hu-HU"/>
              </w:rPr>
              <w:t xml:space="preserve">helyi </w:t>
            </w:r>
            <w:r w:rsidRPr="00115F40">
              <w:rPr>
                <w:rFonts w:eastAsia="Arial Unicode MS" w:cs="Arial Unicode MS"/>
                <w:b/>
                <w:bCs/>
                <w:color w:val="000000"/>
                <w:kern w:val="0"/>
                <w:sz w:val="22"/>
                <w:szCs w:val="22"/>
                <w:u w:color="000000"/>
                <w:bdr w:val="nil"/>
                <w:lang w:eastAsia="hu-HU"/>
              </w:rPr>
              <w:t>kiadványok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ma szerint</w:t>
      </w:r>
    </w:p>
    <w:tbl>
      <w:tblPr>
        <w:tblW w:w="9757"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909"/>
        <w:gridCol w:w="1276"/>
        <w:gridCol w:w="1276"/>
        <w:gridCol w:w="1275"/>
        <w:gridCol w:w="2021"/>
      </w:tblGrid>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98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 által szervezett olvasási kompetenciafejleszt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st, sz</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veg</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rt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 fejleszt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en-US" w:eastAsia="hu-HU"/>
              </w:rPr>
              <w:t>t t</w:t>
            </w:r>
            <w:r w:rsidRPr="00115F40">
              <w:rPr>
                <w:rFonts w:eastAsia="Arial Unicode MS" w:cs="Arial Unicode MS"/>
                <w:color w:val="000000"/>
                <w:kern w:val="0"/>
                <w:sz w:val="22"/>
                <w:szCs w:val="22"/>
                <w:u w:color="000000"/>
                <w:bdr w:val="nil"/>
                <w:lang w:eastAsia="hu-HU"/>
              </w:rPr>
              <w:t>ámogat</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val="da-DK" w:eastAsia="hu-HU"/>
              </w:rPr>
              <w:t>nem form</w:t>
            </w:r>
            <w:r w:rsidRPr="00115F40">
              <w:rPr>
                <w:rFonts w:eastAsia="Arial Unicode MS" w:cs="Arial Unicode MS"/>
                <w:color w:val="000000"/>
                <w:kern w:val="0"/>
                <w:sz w:val="22"/>
                <w:szCs w:val="22"/>
                <w:u w:color="000000"/>
                <w:bdr w:val="nil"/>
                <w:lang w:eastAsia="hu-HU"/>
              </w:rPr>
              <w:t xml:space="preserve">ális </w:t>
            </w: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sek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 programok száma</w:t>
            </w:r>
            <w:r w:rsidRPr="00115F40">
              <w:rPr>
                <w:rFonts w:eastAsia="Arial Unicode MS" w:cs="Arial Unicode MS"/>
                <w:color w:val="000000"/>
                <w:kern w:val="0"/>
                <w:sz w:val="22"/>
                <w:szCs w:val="22"/>
                <w:u w:color="000000"/>
                <w:bdr w:val="nil"/>
                <w:lang w:eastAsia="hu-HU"/>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122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 által szervezett olvasási kompetenciafejleszt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st, sz</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veg</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rt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 fejleszt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en-US" w:eastAsia="hu-HU"/>
              </w:rPr>
              <w:t>t t</w:t>
            </w:r>
            <w:r w:rsidRPr="00115F40">
              <w:rPr>
                <w:rFonts w:eastAsia="Arial Unicode MS" w:cs="Arial Unicode MS"/>
                <w:color w:val="000000"/>
                <w:kern w:val="0"/>
                <w:sz w:val="22"/>
                <w:szCs w:val="22"/>
                <w:u w:color="000000"/>
                <w:bdr w:val="nil"/>
                <w:lang w:eastAsia="hu-HU"/>
              </w:rPr>
              <w:t>ámogat</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val="da-DK" w:eastAsia="hu-HU"/>
              </w:rPr>
              <w:t>nem form</w:t>
            </w:r>
            <w:r w:rsidRPr="00115F40">
              <w:rPr>
                <w:rFonts w:eastAsia="Arial Unicode MS" w:cs="Arial Unicode MS"/>
                <w:color w:val="000000"/>
                <w:kern w:val="0"/>
                <w:sz w:val="22"/>
                <w:szCs w:val="22"/>
                <w:u w:color="000000"/>
                <w:bdr w:val="nil"/>
                <w:lang w:eastAsia="hu-HU"/>
              </w:rPr>
              <w:t>ális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seken </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s programokon </w:t>
            </w:r>
            <w:r w:rsidRPr="00115F40">
              <w:rPr>
                <w:rFonts w:eastAsia="Arial Unicode MS" w:cs="Arial Unicode MS"/>
                <w:b/>
                <w:bCs/>
                <w:color w:val="000000"/>
                <w:kern w:val="0"/>
                <w:sz w:val="22"/>
                <w:szCs w:val="22"/>
                <w:u w:color="000000"/>
                <w:bdr w:val="nil"/>
                <w:lang w:eastAsia="hu-HU"/>
              </w:rPr>
              <w:t>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122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 által szervezett digitális kompetenciafejleszt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it-IT" w:eastAsia="hu-HU"/>
              </w:rPr>
              <w:t>si, inform</w:t>
            </w:r>
            <w:r w:rsidRPr="00115F40">
              <w:rPr>
                <w:rFonts w:eastAsia="Arial Unicode MS" w:cs="Arial Unicode MS"/>
                <w:color w:val="000000"/>
                <w:kern w:val="0"/>
                <w:sz w:val="22"/>
                <w:szCs w:val="22"/>
                <w:u w:color="000000"/>
                <w:bdr w:val="nil"/>
                <w:lang w:eastAsia="hu-HU"/>
              </w:rPr>
              <w:t>áci</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keres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si ismereteket nyújt</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val="da-DK" w:eastAsia="hu-HU"/>
              </w:rPr>
              <w:t>nem form</w:t>
            </w:r>
            <w:r w:rsidRPr="00115F40">
              <w:rPr>
                <w:rFonts w:eastAsia="Arial Unicode MS" w:cs="Arial Unicode MS"/>
                <w:color w:val="000000"/>
                <w:kern w:val="0"/>
                <w:sz w:val="22"/>
                <w:szCs w:val="22"/>
                <w:u w:color="000000"/>
                <w:bdr w:val="nil"/>
                <w:lang w:eastAsia="hu-HU"/>
              </w:rPr>
              <w:t xml:space="preserve">ális </w:t>
            </w: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sek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 programok száma</w:t>
            </w:r>
            <w:r w:rsidRPr="00115F40">
              <w:rPr>
                <w:rFonts w:eastAsia="Arial Unicode MS" w:cs="Arial Unicode MS"/>
                <w:color w:val="000000"/>
                <w:kern w:val="0"/>
                <w:sz w:val="22"/>
                <w:szCs w:val="22"/>
                <w:u w:color="000000"/>
                <w:bdr w:val="nil"/>
                <w:lang w:eastAsia="hu-HU"/>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160%</w:t>
            </w:r>
          </w:p>
        </w:tc>
      </w:tr>
      <w:tr w:rsidR="00115F40" w:rsidRPr="00115F40" w:rsidTr="00115F40">
        <w:trPr>
          <w:trHeight w:val="122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 által szervezett digitális kompetenciafejleszt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it-IT" w:eastAsia="hu-HU"/>
              </w:rPr>
              <w:t>si, inform</w:t>
            </w:r>
            <w:r w:rsidRPr="00115F40">
              <w:rPr>
                <w:rFonts w:eastAsia="Arial Unicode MS" w:cs="Arial Unicode MS"/>
                <w:color w:val="000000"/>
                <w:kern w:val="0"/>
                <w:sz w:val="22"/>
                <w:szCs w:val="22"/>
                <w:u w:color="000000"/>
                <w:bdr w:val="nil"/>
                <w:lang w:eastAsia="hu-HU"/>
              </w:rPr>
              <w:t>áci</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keres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si ismereteket nyújt</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val="da-DK" w:eastAsia="hu-HU"/>
              </w:rPr>
              <w:t>nem form</w:t>
            </w:r>
            <w:r w:rsidRPr="00115F40">
              <w:rPr>
                <w:rFonts w:eastAsia="Arial Unicode MS" w:cs="Arial Unicode MS"/>
                <w:color w:val="000000"/>
                <w:kern w:val="0"/>
                <w:sz w:val="22"/>
                <w:szCs w:val="22"/>
                <w:u w:color="000000"/>
                <w:bdr w:val="nil"/>
                <w:lang w:eastAsia="hu-HU"/>
              </w:rPr>
              <w:t>ális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seken </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s programokon </w:t>
            </w:r>
            <w:r w:rsidRPr="00115F40">
              <w:rPr>
                <w:rFonts w:eastAsia="Arial Unicode MS" w:cs="Arial Unicode MS"/>
                <w:b/>
                <w:bCs/>
                <w:color w:val="000000"/>
                <w:kern w:val="0"/>
                <w:sz w:val="22"/>
                <w:szCs w:val="22"/>
                <w:u w:color="000000"/>
                <w:bdr w:val="nil"/>
                <w:lang w:eastAsia="hu-HU"/>
              </w:rPr>
              <w:t>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81</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162%</w:t>
            </w:r>
          </w:p>
        </w:tc>
      </w:tr>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lastRenderedPageBreak/>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 által szervezett enged</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lyezett, akkreditált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sek, </w:t>
            </w:r>
            <w:r w:rsidRPr="00115F40">
              <w:rPr>
                <w:rFonts w:eastAsia="Arial Unicode MS" w:cs="Arial Unicode MS"/>
                <w:b/>
                <w:bCs/>
                <w:color w:val="000000"/>
                <w:kern w:val="0"/>
                <w:sz w:val="22"/>
                <w:szCs w:val="22"/>
                <w:u w:color="000000"/>
                <w:bdr w:val="nil"/>
                <w:lang w:eastAsia="hu-HU"/>
              </w:rPr>
              <w:t>továbbk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 által szervezett enged</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lyezett, akkreditált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seken, továbbk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seken </w:t>
            </w:r>
            <w:r w:rsidRPr="00115F40">
              <w:rPr>
                <w:rFonts w:eastAsia="Arial Unicode MS" w:cs="Arial Unicode MS"/>
                <w:b/>
                <w:bCs/>
                <w:color w:val="000000"/>
                <w:kern w:val="0"/>
                <w:sz w:val="22"/>
                <w:szCs w:val="22"/>
                <w:u w:color="000000"/>
                <w:bdr w:val="nil"/>
                <w:lang w:eastAsia="hu-HU"/>
              </w:rPr>
              <w:t>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 által szervezett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nyvtárhasználati </w:t>
            </w:r>
            <w:r w:rsidRPr="00115F40">
              <w:rPr>
                <w:rFonts w:eastAsia="Arial Unicode MS" w:cs="Arial Unicode MS"/>
                <w:b/>
                <w:bCs/>
                <w:color w:val="000000"/>
                <w:kern w:val="0"/>
                <w:sz w:val="22"/>
                <w:szCs w:val="22"/>
                <w:u w:color="000000"/>
                <w:bdr w:val="nil"/>
                <w:lang w:eastAsia="hu-HU"/>
              </w:rPr>
              <w:t>foglalkozások száma</w:t>
            </w:r>
            <w:r w:rsidRPr="00115F40">
              <w:rPr>
                <w:rFonts w:eastAsia="Arial Unicode MS" w:cs="Arial Unicode MS"/>
                <w:color w:val="000000"/>
                <w:kern w:val="0"/>
                <w:sz w:val="22"/>
                <w:szCs w:val="22"/>
                <w:u w:color="000000"/>
                <w:bdr w:val="nil"/>
                <w:lang w:eastAsia="hu-HU"/>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16</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160%</w:t>
            </w:r>
          </w:p>
        </w:tc>
      </w:tr>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 által szervezett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nyvtárhasználati foglalkozásokon </w:t>
            </w:r>
            <w:r w:rsidRPr="00115F40">
              <w:rPr>
                <w:rFonts w:eastAsia="Arial Unicode MS" w:cs="Arial Unicode MS"/>
                <w:b/>
                <w:bCs/>
                <w:color w:val="000000"/>
                <w:kern w:val="0"/>
                <w:sz w:val="22"/>
                <w:szCs w:val="22"/>
                <w:u w:color="000000"/>
                <w:bdr w:val="nil"/>
                <w:lang w:eastAsia="hu-HU"/>
              </w:rPr>
              <w:t>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289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354</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122%</w:t>
            </w:r>
          </w:p>
        </w:tc>
      </w:tr>
      <w:tr w:rsidR="00115F40" w:rsidRPr="00115F40" w:rsidTr="00115F40">
        <w:trPr>
          <w:trHeight w:val="97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nyvtárban a tárgy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vben szervezett helyi </w:t>
            </w: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z</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gi programok</w:t>
            </w:r>
            <w:r w:rsidRPr="00115F40">
              <w:rPr>
                <w:rFonts w:eastAsia="Arial Unicode MS" w:cs="Arial Unicode MS"/>
                <w:color w:val="000000"/>
                <w:kern w:val="0"/>
                <w:sz w:val="22"/>
                <w:szCs w:val="22"/>
                <w:u w:color="000000"/>
                <w:bdr w:val="nil"/>
                <w:lang w:eastAsia="hu-HU"/>
              </w:rPr>
              <w:t>, rendezv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nyek szá</w:t>
            </w:r>
            <w:r w:rsidRPr="00115F40">
              <w:rPr>
                <w:rFonts w:eastAsia="Arial Unicode MS" w:cs="Arial Unicode MS"/>
                <w:color w:val="000000"/>
                <w:kern w:val="0"/>
                <w:sz w:val="22"/>
                <w:szCs w:val="22"/>
                <w:u w:color="000000"/>
                <w:bdr w:val="nil"/>
                <w:lang w:val="it-IT" w:eastAsia="hu-HU"/>
              </w:rPr>
              <w:t xml:space="preserve">ma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sszesen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52</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130%</w:t>
            </w:r>
          </w:p>
        </w:tc>
      </w:tr>
      <w:tr w:rsidR="00115F40" w:rsidRPr="00115F40" w:rsidTr="00115F40">
        <w:trPr>
          <w:trHeight w:val="98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nyvtárban a tárgy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vben szervezett helyi </w:t>
            </w: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z</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gi programok,</w:t>
            </w:r>
            <w:r w:rsidRPr="00115F40">
              <w:rPr>
                <w:rFonts w:eastAsia="Arial Unicode MS" w:cs="Arial Unicode MS"/>
                <w:color w:val="000000"/>
                <w:kern w:val="0"/>
                <w:sz w:val="22"/>
                <w:szCs w:val="22"/>
                <w:u w:color="000000"/>
                <w:bdr w:val="nil"/>
                <w:lang w:eastAsia="hu-HU"/>
              </w:rPr>
              <w:t xml:space="preserve"> rendezv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nyeken</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r</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750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992</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134%</w:t>
            </w:r>
          </w:p>
        </w:tc>
      </w:tr>
      <w:tr w:rsidR="00115F40" w:rsidRPr="00115F40" w:rsidTr="00115F40">
        <w:trPr>
          <w:trHeight w:val="50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nyvtárban szervezett időszaki </w:t>
            </w:r>
            <w:r w:rsidRPr="00115F40">
              <w:rPr>
                <w:rFonts w:eastAsia="Arial Unicode MS" w:cs="Arial Unicode MS"/>
                <w:b/>
                <w:bCs/>
                <w:color w:val="000000"/>
                <w:kern w:val="0"/>
                <w:sz w:val="22"/>
                <w:szCs w:val="22"/>
                <w:u w:color="000000"/>
                <w:bdr w:val="nil"/>
                <w:lang w:eastAsia="hu-HU"/>
              </w:rPr>
              <w:t>kiállítások</w:t>
            </w:r>
            <w:r w:rsidRPr="00115F40">
              <w:rPr>
                <w:rFonts w:eastAsia="Arial Unicode MS" w:cs="Arial Unicode MS"/>
                <w:color w:val="000000"/>
                <w:kern w:val="0"/>
                <w:sz w:val="22"/>
                <w:szCs w:val="22"/>
                <w:u w:color="000000"/>
                <w:bdr w:val="nil"/>
                <w:lang w:eastAsia="hu-HU"/>
              </w:rPr>
              <w:t xml:space="preserve"> szá</w:t>
            </w:r>
            <w:r w:rsidRPr="00115F40">
              <w:rPr>
                <w:rFonts w:eastAsia="Arial Unicode MS" w:cs="Arial Unicode MS"/>
                <w:color w:val="000000"/>
                <w:kern w:val="0"/>
                <w:sz w:val="22"/>
                <w:szCs w:val="22"/>
                <w:u w:color="000000"/>
                <w:bdr w:val="nil"/>
                <w:lang w:val="it-IT" w:eastAsia="hu-HU"/>
              </w:rPr>
              <w:t xml:space="preserve">ma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200%</w:t>
            </w:r>
          </w:p>
        </w:tc>
      </w:tr>
      <w:tr w:rsidR="00115F40" w:rsidRPr="00115F40" w:rsidTr="00115F40">
        <w:trPr>
          <w:trHeight w:val="50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nyvtárban szervezett időszaki </w:t>
            </w:r>
            <w:r w:rsidRPr="00115F40">
              <w:rPr>
                <w:rFonts w:eastAsia="Arial Unicode MS" w:cs="Arial Unicode MS"/>
                <w:b/>
                <w:bCs/>
                <w:color w:val="000000"/>
                <w:kern w:val="0"/>
                <w:sz w:val="22"/>
                <w:szCs w:val="22"/>
                <w:u w:color="000000"/>
                <w:bdr w:val="nil"/>
                <w:lang w:eastAsia="hu-HU"/>
              </w:rPr>
              <w:t>kiállítások</w:t>
            </w:r>
            <w:r w:rsidRPr="00115F40">
              <w:rPr>
                <w:rFonts w:eastAsia="Arial Unicode MS" w:cs="Arial Unicode MS"/>
                <w:color w:val="000000"/>
                <w:kern w:val="0"/>
                <w:sz w:val="22"/>
                <w:szCs w:val="22"/>
                <w:u w:color="000000"/>
                <w:bdr w:val="nil"/>
                <w:lang w:eastAsia="hu-HU"/>
              </w:rPr>
              <w:t xml:space="preserve"> látogat</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inak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280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532</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190%</w:t>
            </w:r>
          </w:p>
        </w:tc>
      </w:tr>
      <w:tr w:rsidR="00115F40" w:rsidRPr="00115F40" w:rsidTr="00115F40">
        <w:trPr>
          <w:trHeight w:val="50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 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májú programok,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61</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277%</w:t>
            </w:r>
          </w:p>
        </w:tc>
      </w:tr>
      <w:tr w:rsidR="00115F40" w:rsidRPr="00115F40" w:rsidTr="00115F40">
        <w:trPr>
          <w:trHeight w:val="50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 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májú programon,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sen r</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849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1833</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216%</w:t>
            </w:r>
          </w:p>
        </w:tc>
      </w:tr>
      <w:tr w:rsidR="00115F40" w:rsidRPr="00115F40" w:rsidTr="00115F40">
        <w:trPr>
          <w:trHeight w:val="50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Az </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sszes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nyvtári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 program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139</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146%</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C</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lcsoport szerint</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val="de-DE" w:eastAsia="hu-HU"/>
        </w:rPr>
        <w:t xml:space="preserve">*Minden </w:t>
      </w:r>
      <w:r w:rsidRPr="00115F40">
        <w:rPr>
          <w:rFonts w:eastAsia="Arial Unicode MS" w:cs="Arial Unicode MS"/>
          <w:b/>
          <w:bCs/>
          <w:color w:val="000000"/>
          <w:kern w:val="0"/>
          <w:sz w:val="22"/>
          <w:szCs w:val="22"/>
          <w:u w:color="000000"/>
          <w:bdr w:val="nil"/>
          <w:lang w:eastAsia="hu-HU"/>
        </w:rPr>
        <w:t>c</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lcsoport csak egyszer szá</w:t>
      </w:r>
      <w:r w:rsidRPr="00115F40">
        <w:rPr>
          <w:rFonts w:eastAsia="Arial Unicode MS" w:cs="Arial Unicode MS"/>
          <w:b/>
          <w:bCs/>
          <w:color w:val="000000"/>
          <w:kern w:val="0"/>
          <w:sz w:val="22"/>
          <w:szCs w:val="22"/>
          <w:u w:color="000000"/>
          <w:bdr w:val="nil"/>
          <w:lang w:val="pt-PT" w:eastAsia="hu-HU"/>
        </w:rPr>
        <w:t>molha</w:t>
      </w:r>
      <w:r w:rsidRPr="00115F40">
        <w:rPr>
          <w:rFonts w:eastAsia="Arial Unicode MS" w:cs="Arial Unicode MS"/>
          <w:b/>
          <w:bCs/>
          <w:color w:val="000000"/>
          <w:kern w:val="0"/>
          <w:sz w:val="22"/>
          <w:szCs w:val="22"/>
          <w:u w:color="000000"/>
          <w:bdr w:val="nil"/>
          <w:lang w:eastAsia="hu-HU"/>
        </w:rPr>
        <w:t>t</w:t>
      </w:r>
      <w:r w:rsidRPr="00115F40">
        <w:rPr>
          <w:rFonts w:eastAsia="Arial Unicode MS" w:cs="Arial Unicode MS"/>
          <w:b/>
          <w:bCs/>
          <w:color w:val="000000"/>
          <w:kern w:val="0"/>
          <w:sz w:val="22"/>
          <w:szCs w:val="22"/>
          <w:u w:color="000000"/>
          <w:bdr w:val="nil"/>
          <w:lang w:val="es-ES_tradnl" w:eastAsia="hu-HU"/>
        </w:rPr>
        <w:t xml:space="preserve">ó </w:t>
      </w:r>
      <w:r w:rsidRPr="00115F40">
        <w:rPr>
          <w:rFonts w:eastAsia="Arial Unicode MS" w:cs="Arial Unicode MS"/>
          <w:b/>
          <w:bCs/>
          <w:color w:val="000000"/>
          <w:kern w:val="0"/>
          <w:sz w:val="22"/>
          <w:szCs w:val="22"/>
          <w:u w:color="000000"/>
          <w:bdr w:val="nil"/>
          <w:lang w:eastAsia="hu-HU"/>
        </w:rPr>
        <w:t>a rendezv</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en-US" w:eastAsia="hu-HU"/>
        </w:rPr>
        <w:t>ny f</w:t>
      </w:r>
      <w:r w:rsidRPr="00115F40">
        <w:rPr>
          <w:rFonts w:eastAsia="Arial Unicode MS" w:cs="Arial Unicode MS"/>
          <w:b/>
          <w:bCs/>
          <w:color w:val="000000"/>
          <w:kern w:val="0"/>
          <w:sz w:val="22"/>
          <w:szCs w:val="22"/>
          <w:u w:color="000000"/>
          <w:bdr w:val="nil"/>
          <w:lang w:eastAsia="hu-HU"/>
        </w:rPr>
        <w:t>ő c</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lja szerint.</w:t>
      </w:r>
    </w:p>
    <w:tbl>
      <w:tblPr>
        <w:tblW w:w="9757"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909"/>
        <w:gridCol w:w="1276"/>
        <w:gridCol w:w="1276"/>
        <w:gridCol w:w="1275"/>
        <w:gridCol w:w="2021"/>
      </w:tblGrid>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146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 által szervezett </w:t>
            </w:r>
            <w:r w:rsidRPr="00115F40">
              <w:rPr>
                <w:rFonts w:eastAsia="Arial Unicode MS" w:cs="Arial Unicode MS"/>
                <w:b/>
                <w:bCs/>
                <w:color w:val="000000"/>
                <w:kern w:val="0"/>
                <w:sz w:val="22"/>
                <w:szCs w:val="22"/>
                <w:u w:color="000000"/>
                <w:bdr w:val="nil"/>
                <w:lang w:eastAsia="hu-HU"/>
              </w:rPr>
              <w:t>hátrányos helyzetűeket c</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de-DE" w:eastAsia="hu-HU"/>
              </w:rPr>
              <w:t>lz</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a társadalmi együtt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de-DE" w:eastAsia="hu-HU"/>
              </w:rPr>
              <w:t>st er</w:t>
            </w:r>
            <w:r w:rsidRPr="00115F40">
              <w:rPr>
                <w:rFonts w:eastAsia="Arial Unicode MS" w:cs="Arial Unicode MS"/>
                <w:color w:val="000000"/>
                <w:kern w:val="0"/>
                <w:sz w:val="22"/>
                <w:szCs w:val="22"/>
                <w:u w:color="000000"/>
                <w:bdr w:val="nil"/>
                <w:lang w:eastAsia="hu-HU"/>
              </w:rPr>
              <w:t>ősítő, diszkrimináci</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-ellenes, szeml</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letformál</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xml:space="preserve">, toleranciára nevelő és multikulturális </w:t>
            </w: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sek,</w:t>
            </w:r>
            <w:r w:rsidRPr="00115F40">
              <w:rPr>
                <w:rFonts w:eastAsia="Arial Unicode MS" w:cs="Arial Unicode MS"/>
                <w:color w:val="000000"/>
                <w:kern w:val="0"/>
                <w:sz w:val="22"/>
                <w:szCs w:val="22"/>
                <w:u w:color="000000"/>
                <w:bdr w:val="nil"/>
                <w:lang w:eastAsia="hu-HU"/>
              </w:rPr>
              <w:t xml:space="preserve"> </w:t>
            </w:r>
            <w:r w:rsidRPr="00115F40">
              <w:rPr>
                <w:rFonts w:eastAsia="Arial Unicode MS" w:cs="Arial Unicode MS"/>
                <w:b/>
                <w:bCs/>
                <w:color w:val="000000"/>
                <w:kern w:val="0"/>
                <w:sz w:val="22"/>
                <w:szCs w:val="22"/>
                <w:u w:color="000000"/>
                <w:bdr w:val="nil"/>
                <w:lang w:eastAsia="hu-HU"/>
              </w:rPr>
              <w:lastRenderedPageBreak/>
              <w:t>programok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lastRenderedPageBreak/>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200%</w:t>
            </w:r>
          </w:p>
        </w:tc>
      </w:tr>
      <w:tr w:rsidR="00115F40" w:rsidRPr="00115F40" w:rsidTr="00115F40">
        <w:trPr>
          <w:trHeight w:val="146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lastRenderedPageBreak/>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 által szervezett </w:t>
            </w:r>
            <w:r w:rsidRPr="00115F40">
              <w:rPr>
                <w:rFonts w:eastAsia="Arial Unicode MS" w:cs="Arial Unicode MS"/>
                <w:b/>
                <w:bCs/>
                <w:color w:val="000000"/>
                <w:kern w:val="0"/>
                <w:sz w:val="22"/>
                <w:szCs w:val="22"/>
                <w:u w:color="000000"/>
                <w:bdr w:val="nil"/>
                <w:lang w:eastAsia="hu-HU"/>
              </w:rPr>
              <w:t>hátrányos helyzetűeket c</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de-DE" w:eastAsia="hu-HU"/>
              </w:rPr>
              <w:t>lz</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a társadalmi együtt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de-DE" w:eastAsia="hu-HU"/>
              </w:rPr>
              <w:t>st er</w:t>
            </w:r>
            <w:r w:rsidRPr="00115F40">
              <w:rPr>
                <w:rFonts w:eastAsia="Arial Unicode MS" w:cs="Arial Unicode MS"/>
                <w:color w:val="000000"/>
                <w:kern w:val="0"/>
                <w:sz w:val="22"/>
                <w:szCs w:val="22"/>
                <w:u w:color="000000"/>
                <w:bdr w:val="nil"/>
                <w:lang w:eastAsia="hu-HU"/>
              </w:rPr>
              <w:t>ősítő, diszkrimináci</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-ellenes, szeml</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letformál</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xml:space="preserve">, toleranciára nevelő és multikulturális </w:t>
            </w: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seken, programokon 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 által szervezett </w:t>
            </w:r>
            <w:r w:rsidRPr="00115F40">
              <w:rPr>
                <w:rFonts w:eastAsia="Arial Unicode MS" w:cs="Arial Unicode MS"/>
                <w:b/>
                <w:bCs/>
                <w:color w:val="000000"/>
                <w:kern w:val="0"/>
                <w:sz w:val="22"/>
                <w:szCs w:val="22"/>
                <w:u w:color="000000"/>
                <w:bdr w:val="nil"/>
                <w:lang w:eastAsia="hu-HU"/>
              </w:rPr>
              <w:t>nemzetis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it-IT" w:eastAsia="hu-HU"/>
              </w:rPr>
              <w:t xml:space="preserve">gi </w:t>
            </w:r>
            <w:r w:rsidRPr="00115F40">
              <w:rPr>
                <w:rFonts w:eastAsia="Arial Unicode MS" w:cs="Arial Unicode MS"/>
                <w:color w:val="000000"/>
                <w:kern w:val="0"/>
                <w:sz w:val="22"/>
                <w:szCs w:val="22"/>
                <w:u w:color="000000"/>
                <w:bdr w:val="nil"/>
                <w:lang w:eastAsia="hu-HU"/>
              </w:rPr>
              <w:t>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it-IT" w:eastAsia="hu-HU"/>
              </w:rPr>
              <w:t>gi identit</w:t>
            </w:r>
            <w:r w:rsidRPr="00115F40">
              <w:rPr>
                <w:rFonts w:eastAsia="Arial Unicode MS" w:cs="Arial Unicode MS"/>
                <w:color w:val="000000"/>
                <w:kern w:val="0"/>
                <w:sz w:val="22"/>
                <w:szCs w:val="22"/>
                <w:u w:color="000000"/>
                <w:bdr w:val="nil"/>
                <w:lang w:eastAsia="hu-HU"/>
              </w:rPr>
              <w:t>á</w:t>
            </w:r>
            <w:r w:rsidRPr="00115F40">
              <w:rPr>
                <w:rFonts w:eastAsia="Arial Unicode MS" w:cs="Arial Unicode MS"/>
                <w:color w:val="000000"/>
                <w:kern w:val="0"/>
                <w:sz w:val="22"/>
                <w:szCs w:val="22"/>
                <w:u w:color="000000"/>
                <w:bdr w:val="nil"/>
                <w:lang w:val="de-DE" w:eastAsia="hu-HU"/>
              </w:rPr>
              <w:t>st er</w:t>
            </w:r>
            <w:r w:rsidRPr="00115F40">
              <w:rPr>
                <w:rFonts w:eastAsia="Arial Unicode MS" w:cs="Arial Unicode MS"/>
                <w:color w:val="000000"/>
                <w:kern w:val="0"/>
                <w:sz w:val="22"/>
                <w:szCs w:val="22"/>
                <w:u w:color="000000"/>
                <w:bdr w:val="nil"/>
                <w:lang w:eastAsia="hu-HU"/>
              </w:rPr>
              <w:t xml:space="preserve">ősítő </w:t>
            </w:r>
            <w:r w:rsidRPr="00115F40">
              <w:rPr>
                <w:rFonts w:eastAsia="Arial Unicode MS" w:cs="Arial Unicode MS"/>
                <w:b/>
                <w:bCs/>
                <w:color w:val="000000"/>
                <w:kern w:val="0"/>
                <w:sz w:val="22"/>
                <w:szCs w:val="22"/>
                <w:u w:color="000000"/>
                <w:bdr w:val="nil"/>
                <w:lang w:eastAsia="hu-HU"/>
              </w:rPr>
              <w:t>programok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98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 által szervezett </w:t>
            </w:r>
            <w:r w:rsidRPr="00115F40">
              <w:rPr>
                <w:rFonts w:eastAsia="Arial Unicode MS" w:cs="Arial Unicode MS"/>
                <w:b/>
                <w:bCs/>
                <w:color w:val="000000"/>
                <w:kern w:val="0"/>
                <w:sz w:val="22"/>
                <w:szCs w:val="22"/>
                <w:u w:color="000000"/>
                <w:bdr w:val="nil"/>
                <w:lang w:eastAsia="hu-HU"/>
              </w:rPr>
              <w:t>nemzetis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gi</w:t>
            </w:r>
            <w:r w:rsidRPr="00115F40">
              <w:rPr>
                <w:rFonts w:eastAsia="Arial Unicode MS" w:cs="Arial Unicode MS"/>
                <w:color w:val="000000"/>
                <w:kern w:val="0"/>
                <w:sz w:val="22"/>
                <w:szCs w:val="22"/>
                <w:u w:color="000000"/>
                <w:bdr w:val="nil"/>
                <w:lang w:eastAsia="hu-HU"/>
              </w:rPr>
              <w:t xml:space="preserve">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it-IT" w:eastAsia="hu-HU"/>
              </w:rPr>
              <w:t>gi identit</w:t>
            </w:r>
            <w:r w:rsidRPr="00115F40">
              <w:rPr>
                <w:rFonts w:eastAsia="Arial Unicode MS" w:cs="Arial Unicode MS"/>
                <w:color w:val="000000"/>
                <w:kern w:val="0"/>
                <w:sz w:val="22"/>
                <w:szCs w:val="22"/>
                <w:u w:color="000000"/>
                <w:bdr w:val="nil"/>
                <w:lang w:eastAsia="hu-HU"/>
              </w:rPr>
              <w:t>á</w:t>
            </w:r>
            <w:r w:rsidRPr="00115F40">
              <w:rPr>
                <w:rFonts w:eastAsia="Arial Unicode MS" w:cs="Arial Unicode MS"/>
                <w:color w:val="000000"/>
                <w:kern w:val="0"/>
                <w:sz w:val="22"/>
                <w:szCs w:val="22"/>
                <w:u w:color="000000"/>
                <w:bdr w:val="nil"/>
                <w:lang w:val="de-DE" w:eastAsia="hu-HU"/>
              </w:rPr>
              <w:t>st er</w:t>
            </w:r>
            <w:r w:rsidRPr="00115F40">
              <w:rPr>
                <w:rFonts w:eastAsia="Arial Unicode MS" w:cs="Arial Unicode MS"/>
                <w:color w:val="000000"/>
                <w:kern w:val="0"/>
                <w:sz w:val="22"/>
                <w:szCs w:val="22"/>
                <w:u w:color="000000"/>
                <w:bdr w:val="nil"/>
                <w:lang w:eastAsia="hu-HU"/>
              </w:rPr>
              <w:t xml:space="preserve">ősítő programokon </w:t>
            </w:r>
            <w:r w:rsidRPr="00115F40">
              <w:rPr>
                <w:rFonts w:eastAsia="Arial Unicode MS" w:cs="Arial Unicode MS"/>
                <w:b/>
                <w:bCs/>
                <w:color w:val="000000"/>
                <w:kern w:val="0"/>
                <w:sz w:val="22"/>
                <w:szCs w:val="22"/>
                <w:u w:color="000000"/>
                <w:bdr w:val="nil"/>
                <w:lang w:eastAsia="hu-HU"/>
              </w:rPr>
              <w:t>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40</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267%</w:t>
            </w:r>
          </w:p>
        </w:tc>
      </w:tr>
      <w:tr w:rsidR="00115F40" w:rsidRPr="00115F40" w:rsidTr="00115F40">
        <w:trPr>
          <w:trHeight w:val="98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 által szervezett </w:t>
            </w:r>
            <w:r w:rsidRPr="00115F40">
              <w:rPr>
                <w:rFonts w:eastAsia="Arial Unicode MS" w:cs="Arial Unicode MS"/>
                <w:b/>
                <w:bCs/>
                <w:color w:val="000000"/>
                <w:kern w:val="0"/>
                <w:sz w:val="22"/>
                <w:szCs w:val="22"/>
                <w:u w:color="000000"/>
                <w:bdr w:val="nil"/>
                <w:lang w:eastAsia="hu-HU"/>
              </w:rPr>
              <w:t>fogyat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kossággal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lők</w:t>
            </w:r>
            <w:r w:rsidRPr="00115F40">
              <w:rPr>
                <w:rFonts w:eastAsia="Arial Unicode MS" w:cs="Arial Unicode MS"/>
                <w:color w:val="000000"/>
                <w:kern w:val="0"/>
                <w:sz w:val="22"/>
                <w:szCs w:val="22"/>
                <w:u w:color="000000"/>
                <w:bdr w:val="nil"/>
                <w:lang w:eastAsia="hu-HU"/>
              </w:rPr>
              <w:t xml:space="preserve">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nyvtárhasználatát segítő </w:t>
            </w: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sek,</w:t>
            </w:r>
            <w:r w:rsidRPr="00115F40">
              <w:rPr>
                <w:rFonts w:eastAsia="Arial Unicode MS" w:cs="Arial Unicode MS"/>
                <w:color w:val="000000"/>
                <w:kern w:val="0"/>
                <w:sz w:val="22"/>
                <w:szCs w:val="22"/>
                <w:u w:color="000000"/>
                <w:bdr w:val="nil"/>
                <w:lang w:eastAsia="hu-HU"/>
              </w:rPr>
              <w:t xml:space="preserve"> </w:t>
            </w:r>
            <w:r w:rsidRPr="00115F40">
              <w:rPr>
                <w:rFonts w:eastAsia="Arial Unicode MS" w:cs="Arial Unicode MS"/>
                <w:b/>
                <w:bCs/>
                <w:color w:val="000000"/>
                <w:kern w:val="0"/>
                <w:sz w:val="22"/>
                <w:szCs w:val="22"/>
                <w:u w:color="000000"/>
                <w:bdr w:val="nil"/>
                <w:lang w:eastAsia="hu-HU"/>
              </w:rPr>
              <w:t>programok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24</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1200%</w:t>
            </w:r>
          </w:p>
        </w:tc>
      </w:tr>
      <w:tr w:rsidR="00115F40" w:rsidRPr="00115F40" w:rsidTr="00115F40">
        <w:trPr>
          <w:trHeight w:val="122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 által szervezett </w:t>
            </w:r>
            <w:r w:rsidRPr="00115F40">
              <w:rPr>
                <w:rFonts w:eastAsia="Arial Unicode MS" w:cs="Arial Unicode MS"/>
                <w:b/>
                <w:bCs/>
                <w:color w:val="000000"/>
                <w:kern w:val="0"/>
                <w:sz w:val="22"/>
                <w:szCs w:val="22"/>
                <w:u w:color="000000"/>
                <w:bdr w:val="nil"/>
                <w:lang w:eastAsia="hu-HU"/>
              </w:rPr>
              <w:t>fogyat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kossággal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lők</w:t>
            </w:r>
            <w:r w:rsidRPr="00115F40">
              <w:rPr>
                <w:rFonts w:eastAsia="Arial Unicode MS" w:cs="Arial Unicode MS"/>
                <w:color w:val="000000"/>
                <w:kern w:val="0"/>
                <w:sz w:val="22"/>
                <w:szCs w:val="22"/>
                <w:u w:color="000000"/>
                <w:bdr w:val="nil"/>
                <w:lang w:eastAsia="hu-HU"/>
              </w:rPr>
              <w:t xml:space="preserve">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nyvtárhasználatát segítő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seken, programokon </w:t>
            </w:r>
            <w:r w:rsidRPr="00115F40">
              <w:rPr>
                <w:rFonts w:eastAsia="Arial Unicode MS" w:cs="Arial Unicode MS"/>
                <w:b/>
                <w:bCs/>
                <w:color w:val="000000"/>
                <w:kern w:val="0"/>
                <w:sz w:val="22"/>
                <w:szCs w:val="22"/>
                <w:u w:color="000000"/>
                <w:bdr w:val="nil"/>
                <w:lang w:eastAsia="hu-HU"/>
              </w:rPr>
              <w:t>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233</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896%</w:t>
            </w:r>
          </w:p>
        </w:tc>
      </w:tr>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 által </w:t>
            </w:r>
            <w:r w:rsidRPr="00115F40">
              <w:rPr>
                <w:rFonts w:eastAsia="Arial Unicode MS" w:cs="Arial Unicode MS"/>
                <w:b/>
                <w:bCs/>
                <w:color w:val="000000"/>
                <w:kern w:val="0"/>
                <w:sz w:val="22"/>
                <w:szCs w:val="22"/>
                <w:u w:color="000000"/>
                <w:bdr w:val="nil"/>
                <w:lang w:eastAsia="hu-HU"/>
              </w:rPr>
              <w:t>a nyugdíjas korosztá</w:t>
            </w:r>
            <w:r w:rsidRPr="00115F40">
              <w:rPr>
                <w:rFonts w:eastAsia="Arial Unicode MS" w:cs="Arial Unicode MS"/>
                <w:b/>
                <w:bCs/>
                <w:color w:val="000000"/>
                <w:kern w:val="0"/>
                <w:sz w:val="22"/>
                <w:szCs w:val="22"/>
                <w:u w:color="000000"/>
                <w:bdr w:val="nil"/>
                <w:lang w:val="en-US" w:eastAsia="hu-HU"/>
              </w:rPr>
              <w:t>ly</w:t>
            </w:r>
            <w:r w:rsidRPr="00115F40">
              <w:rPr>
                <w:rFonts w:eastAsia="Arial Unicode MS" w:cs="Arial Unicode MS"/>
                <w:color w:val="000000"/>
                <w:kern w:val="0"/>
                <w:sz w:val="22"/>
                <w:szCs w:val="22"/>
                <w:u w:color="000000"/>
                <w:bdr w:val="nil"/>
                <w:lang w:eastAsia="hu-HU"/>
              </w:rPr>
              <w:t xml:space="preserve"> számára szervezett </w:t>
            </w:r>
            <w:r w:rsidRPr="00115F40">
              <w:rPr>
                <w:rFonts w:eastAsia="Arial Unicode MS" w:cs="Arial Unicode MS"/>
                <w:b/>
                <w:bCs/>
                <w:color w:val="000000"/>
                <w:kern w:val="0"/>
                <w:sz w:val="22"/>
                <w:szCs w:val="22"/>
                <w:u w:color="000000"/>
                <w:bdr w:val="nil"/>
                <w:lang w:eastAsia="hu-HU"/>
              </w:rPr>
              <w:t>programok,</w:t>
            </w:r>
            <w:r w:rsidRPr="00115F40">
              <w:rPr>
                <w:rFonts w:eastAsia="Arial Unicode MS" w:cs="Arial Unicode MS"/>
                <w:color w:val="000000"/>
                <w:kern w:val="0"/>
                <w:sz w:val="22"/>
                <w:szCs w:val="22"/>
                <w:u w:color="000000"/>
                <w:bdr w:val="nil"/>
                <w:lang w:eastAsia="hu-HU"/>
              </w:rPr>
              <w:t xml:space="preserve"> </w:t>
            </w: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sek száma</w:t>
            </w:r>
            <w:r w:rsidRPr="00115F40">
              <w:rPr>
                <w:rFonts w:eastAsia="Arial Unicode MS" w:cs="Arial Unicode MS"/>
                <w:color w:val="000000"/>
                <w:kern w:val="0"/>
                <w:sz w:val="22"/>
                <w:szCs w:val="22"/>
                <w:u w:color="000000"/>
                <w:bdr w:val="nil"/>
                <w:lang w:eastAsia="hu-HU"/>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200%</w:t>
            </w:r>
          </w:p>
        </w:tc>
      </w:tr>
      <w:tr w:rsidR="00115F40" w:rsidRPr="00115F40" w:rsidTr="00115F40">
        <w:trPr>
          <w:trHeight w:val="98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 által a </w:t>
            </w:r>
            <w:r w:rsidRPr="00115F40">
              <w:rPr>
                <w:rFonts w:eastAsia="Arial Unicode MS" w:cs="Arial Unicode MS"/>
                <w:b/>
                <w:bCs/>
                <w:color w:val="000000"/>
                <w:kern w:val="0"/>
                <w:sz w:val="22"/>
                <w:szCs w:val="22"/>
                <w:u w:color="000000"/>
                <w:bdr w:val="nil"/>
                <w:lang w:eastAsia="hu-HU"/>
              </w:rPr>
              <w:t>nyugdíjas korosztá</w:t>
            </w:r>
            <w:r w:rsidRPr="00115F40">
              <w:rPr>
                <w:rFonts w:eastAsia="Arial Unicode MS" w:cs="Arial Unicode MS"/>
                <w:b/>
                <w:bCs/>
                <w:color w:val="000000"/>
                <w:kern w:val="0"/>
                <w:sz w:val="22"/>
                <w:szCs w:val="22"/>
                <w:u w:color="000000"/>
                <w:bdr w:val="nil"/>
                <w:lang w:val="en-US" w:eastAsia="hu-HU"/>
              </w:rPr>
              <w:t>ly</w:t>
            </w:r>
            <w:r w:rsidRPr="00115F40">
              <w:rPr>
                <w:rFonts w:eastAsia="Arial Unicode MS" w:cs="Arial Unicode MS"/>
                <w:color w:val="000000"/>
                <w:kern w:val="0"/>
                <w:sz w:val="22"/>
                <w:szCs w:val="22"/>
                <w:u w:color="000000"/>
                <w:bdr w:val="nil"/>
                <w:lang w:eastAsia="hu-HU"/>
              </w:rPr>
              <w:t xml:space="preserve"> számára szervezett programokon,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seken </w:t>
            </w:r>
            <w:r w:rsidRPr="00115F40">
              <w:rPr>
                <w:rFonts w:eastAsia="Arial Unicode MS" w:cs="Arial Unicode MS"/>
                <w:b/>
                <w:bCs/>
                <w:color w:val="000000"/>
                <w:kern w:val="0"/>
                <w:sz w:val="22"/>
                <w:szCs w:val="22"/>
                <w:u w:color="000000"/>
                <w:bdr w:val="nil"/>
                <w:lang w:eastAsia="hu-HU"/>
              </w:rPr>
              <w:t>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34</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170%</w:t>
            </w:r>
          </w:p>
        </w:tc>
      </w:tr>
      <w:tr w:rsidR="00115F40" w:rsidRPr="00115F40" w:rsidTr="00115F40">
        <w:trPr>
          <w:trHeight w:val="50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Tárgy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vben a </w:t>
            </w:r>
            <w:r w:rsidRPr="00115F40">
              <w:rPr>
                <w:rFonts w:eastAsia="Arial Unicode MS" w:cs="Arial Unicode MS"/>
                <w:b/>
                <w:bCs/>
                <w:color w:val="000000"/>
                <w:kern w:val="0"/>
                <w:sz w:val="22"/>
                <w:szCs w:val="22"/>
                <w:u w:color="000000"/>
                <w:bdr w:val="nil"/>
                <w:lang w:eastAsia="hu-HU"/>
              </w:rPr>
              <w:t>családok</w:t>
            </w:r>
            <w:r w:rsidRPr="00115F40">
              <w:rPr>
                <w:rFonts w:eastAsia="Arial Unicode MS" w:cs="Arial Unicode MS"/>
                <w:color w:val="000000"/>
                <w:kern w:val="0"/>
                <w:sz w:val="22"/>
                <w:szCs w:val="22"/>
                <w:u w:color="000000"/>
                <w:bdr w:val="nil"/>
                <w:lang w:eastAsia="hu-HU"/>
              </w:rPr>
              <w:t xml:space="preserve"> számára meghirdetett rendezv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nyek szá</w:t>
            </w:r>
            <w:r w:rsidRPr="00115F40">
              <w:rPr>
                <w:rFonts w:eastAsia="Arial Unicode MS" w:cs="Arial Unicode MS"/>
                <w:color w:val="000000"/>
                <w:kern w:val="0"/>
                <w:sz w:val="22"/>
                <w:szCs w:val="22"/>
                <w:u w:color="000000"/>
                <w:bdr w:val="nil"/>
                <w:lang w:val="it-IT" w:eastAsia="hu-HU"/>
              </w:rPr>
              <w:t xml:space="preserve">ma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19</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136%</w:t>
            </w:r>
          </w:p>
        </w:tc>
      </w:tr>
      <w:tr w:rsidR="00115F40" w:rsidRPr="00115F40" w:rsidTr="00115F40">
        <w:trPr>
          <w:trHeight w:val="74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Tárgy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vben a </w:t>
            </w:r>
            <w:r w:rsidRPr="00115F40">
              <w:rPr>
                <w:rFonts w:eastAsia="Arial Unicode MS" w:cs="Arial Unicode MS"/>
                <w:b/>
                <w:bCs/>
                <w:color w:val="000000"/>
                <w:kern w:val="0"/>
                <w:sz w:val="22"/>
                <w:szCs w:val="22"/>
                <w:u w:color="000000"/>
                <w:bdr w:val="nil"/>
                <w:lang w:eastAsia="hu-HU"/>
              </w:rPr>
              <w:t>családok</w:t>
            </w:r>
            <w:r w:rsidRPr="00115F40">
              <w:rPr>
                <w:rFonts w:eastAsia="Arial Unicode MS" w:cs="Arial Unicode MS"/>
                <w:color w:val="000000"/>
                <w:kern w:val="0"/>
                <w:sz w:val="22"/>
                <w:szCs w:val="22"/>
                <w:u w:color="000000"/>
                <w:bdr w:val="nil"/>
                <w:lang w:eastAsia="hu-HU"/>
              </w:rPr>
              <w:t xml:space="preserve"> számára meghirdetett rendezv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nyeken r</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395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572</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145%</w:t>
            </w:r>
          </w:p>
        </w:tc>
      </w:tr>
      <w:tr w:rsidR="00115F40" w:rsidRPr="00115F40" w:rsidTr="00115F40">
        <w:trPr>
          <w:trHeight w:val="50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 c</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lcsoportnak szánt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91</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50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 c</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lcsoportnak szánt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sen r</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sztvevők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2895</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501"/>
          <w:jc w:val="center"/>
        </w:trPr>
        <w:tc>
          <w:tcPr>
            <w:tcW w:w="3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Az </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sszes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nyvtári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 program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139</w:t>
            </w:r>
          </w:p>
        </w:tc>
        <w:tc>
          <w:tcPr>
            <w:tcW w:w="2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146%</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lastRenderedPageBreak/>
        <w:t>2018 – ban fontos feladatnak tekintettük, hogy könyvtári programjainkkal, rendezvényeinkkel új rétegeket, csoportokat szólítsunk meg a beiratkozott olvasók létszámának növelése érdekében. Az előző évhez képest 46%-al nőtt a könyvtári programok, rendezvények száma, s a részvevők aránya is 43%-al emelkedett. Kiugró mértékű az emelkedés a digitális kompetenciafejlesztő programok esetében (160%), ennek, oka, hogy könyvtárunk DJP Pont lett, s megkezdődött a szolgáltatásfejlesztési terv megvalósítása. Emelkedett a könyvtárhasználati foglalkozások száma is (160%). A kiállítások száma megduplázódott, az azt látogatók száma is emelkedett. Közösségi, kulturális rendezvényeink számánál is jelentős mértékű az emelkedés. A célcsoportoknál a fogyatékkal élő emberek számára szervezett programok esetében találkozunk kiugró értékekkel. Ennek oka, hogy a korábbi közösségi rendezvényeket igényük alapján folyamatosan a könyvtárhasználatukat segítő foglalkozások váltották fel. A Családok éve alkalmából kiemelt figyelmet szenteltünk a családoknak tervezett programok megvalósítására. A könyvtári programokon, rendezvényeken résztvevők egy része 2018-ban beiratkozott olvasóként tért vissza a könyvtárba.</w:t>
      </w: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i/>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b/>
          <w:bCs/>
          <w:i/>
          <w:iCs/>
          <w:color w:val="000000"/>
          <w:kern w:val="0"/>
          <w:sz w:val="22"/>
          <w:szCs w:val="22"/>
          <w:u w:color="000000"/>
          <w:bdr w:val="nil"/>
          <w:lang w:eastAsia="hu-HU"/>
        </w:rPr>
      </w:pPr>
      <w:r>
        <w:rPr>
          <w:rFonts w:eastAsia="Arial Unicode MS" w:cs="Arial Unicode MS"/>
          <w:b/>
          <w:bCs/>
          <w:i/>
          <w:iCs/>
          <w:noProof/>
          <w:color w:val="000000"/>
          <w:kern w:val="0"/>
          <w:sz w:val="22"/>
          <w:szCs w:val="22"/>
          <w:u w:color="000000"/>
          <w:bdr w:val="nil"/>
          <w:lang w:eastAsia="hu-HU"/>
        </w:rPr>
        <w:drawing>
          <wp:inline distT="0" distB="0" distL="0" distR="0">
            <wp:extent cx="2752725" cy="1828800"/>
            <wp:effectExtent l="0" t="0" r="0" b="0"/>
            <wp:docPr id="7" name="Diagram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lang w:eastAsia="hu-HU"/>
        </w:rPr>
      </w:pPr>
      <w:r w:rsidRPr="00115F40">
        <w:rPr>
          <w:rFonts w:eastAsia="Arial Unicode MS" w:cs="Arial Unicode MS"/>
          <w:b/>
          <w:bCs/>
          <w:color w:val="000000"/>
          <w:kern w:val="0"/>
          <w:sz w:val="22"/>
          <w:szCs w:val="22"/>
          <w:u w:val="single" w:color="000000"/>
          <w:bdr w:val="nil"/>
          <w:lang w:eastAsia="hu-HU"/>
        </w:rPr>
        <w:t>Szolgáltatások nemzetis</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 xml:space="preserve">gek </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s fogyat</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 xml:space="preserve">kkal </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lők számára</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shd w:val="clear" w:color="auto" w:fill="FFFF00"/>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Nemzetis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gek számára biztosított dokumentumok, szolgáltatások</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tbl>
      <w:tblPr>
        <w:tblW w:w="9782"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941"/>
        <w:gridCol w:w="1276"/>
        <w:gridCol w:w="1276"/>
        <w:gridCol w:w="1275"/>
        <w:gridCol w:w="2014"/>
      </w:tblGrid>
      <w:tr w:rsidR="00115F40" w:rsidRPr="00115F40" w:rsidTr="00115F40">
        <w:trPr>
          <w:trHeight w:val="741"/>
          <w:jc w:val="center"/>
        </w:trPr>
        <w:tc>
          <w:tcPr>
            <w:tcW w:w="39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Dokumentumok a nemzetis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gek számára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310"/>
          <w:jc w:val="center"/>
        </w:trPr>
        <w:tc>
          <w:tcPr>
            <w:tcW w:w="39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nyvek</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110</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105%</w:t>
            </w:r>
          </w:p>
        </w:tc>
      </w:tr>
      <w:tr w:rsidR="00115F40" w:rsidRPr="00115F40" w:rsidTr="00115F40">
        <w:trPr>
          <w:trHeight w:val="310"/>
          <w:jc w:val="center"/>
        </w:trPr>
        <w:tc>
          <w:tcPr>
            <w:tcW w:w="39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Foly</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iratok (címek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310"/>
          <w:jc w:val="center"/>
        </w:trPr>
        <w:tc>
          <w:tcPr>
            <w:tcW w:w="39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Elektronikus dokumentumok</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310"/>
          <w:jc w:val="center"/>
        </w:trPr>
        <w:tc>
          <w:tcPr>
            <w:tcW w:w="39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Összesen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110</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105%</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Tiszavasváriban a cigány (roma) kisebbség és a ruszinok alakítottak kisebbségi önkormányzatot. A KSH 2011. évi népszámlálási adatai alapján Tiszavasváriban 1617 fő vallotta magát cigány (roma) kisebbséghez tartozónak, míg a ruszinok száma 43 fő. Könyvtárunk állományában összesen 110 darab cigány kisebbségnek szóló dokumentum található (mesekönyv, szépirodalmi munka, szótár, nyelvkönyv stb,), ebben az évben 5 db dokumentummal bővült a gyűjtemény. A lakossághoz viszonyított arányuk 13%. 2018-ban egy alkalommal szerveztünk számukra identitást erősítő könyvtári programot, melyen 40 fő vett részt.</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i/>
          <w:iCs/>
          <w:color w:val="000000"/>
          <w:kern w:val="0"/>
          <w:sz w:val="22"/>
          <w:szCs w:val="22"/>
          <w:u w:color="000000"/>
          <w:bdr w:val="nil"/>
          <w:lang w:eastAsia="hu-HU"/>
        </w:rPr>
      </w:pP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i/>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Szolgáltatások fogyat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kkal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lők számára </w:t>
      </w:r>
    </w:p>
    <w:tbl>
      <w:tblPr>
        <w:tblW w:w="9327"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799"/>
        <w:gridCol w:w="1276"/>
        <w:gridCol w:w="1276"/>
        <w:gridCol w:w="1275"/>
        <w:gridCol w:w="1701"/>
      </w:tblGrid>
      <w:tr w:rsidR="00115F40" w:rsidRPr="00115F40" w:rsidTr="00115F40">
        <w:trPr>
          <w:trHeight w:val="741"/>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Szolgáltatások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741"/>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Fogyat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kossággal </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lők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nyvtárhasználatát segítő IKT eszk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501"/>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Fogyat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kossággal </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lők számára akadálymentes szolgáltatások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120%</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Fogyatékkal élők könyvtárhasználatát segíti a nagyítószoftver, a felolvasószoftver mely külön használói gépre van feltelepítve, valamint a TIOP pályázati forrásból vásárolt braille billentyűzet.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Honlapunk akadálymentesített, hangoskönyveket, „öregbetűs” biztosítunk látássérült olvasóink számára. Rendszeresek a könyvtári foglalkozások a TELSE tagjai részére, akik nagyrészt mozgássérült vagy értelmi sérült emberek. 10 éve látogatnak hozzánk rendszeresen, s ebben az évben már zömében könyvtárhasználatukat segítő foglalkozásokat tartottunk számukra. Igény esetén a könyveket házhoz szállítjuk. A könyvtár épülete akadálymentesített.</w:t>
      </w: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p>
    <w:p w:rsidR="00115F40" w:rsidRPr="00115F40" w:rsidRDefault="00115F40" w:rsidP="00115F40">
      <w:pPr>
        <w:widowControl/>
        <w:numPr>
          <w:ilvl w:val="0"/>
          <w:numId w:val="8"/>
        </w:num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smallCaps/>
          <w:color w:val="000000"/>
          <w:kern w:val="0"/>
          <w:sz w:val="22"/>
          <w:szCs w:val="22"/>
          <w:u w:val="single" w:color="000000"/>
          <w:bdr w:val="nil"/>
          <w:lang w:eastAsia="hu-HU"/>
        </w:rPr>
        <w:t>FEJLESZT</w:t>
      </w:r>
      <w:r w:rsidRPr="00115F40">
        <w:rPr>
          <w:rFonts w:eastAsia="Arial Unicode MS" w:cs="Arial Unicode MS"/>
          <w:b/>
          <w:bCs/>
          <w:smallCaps/>
          <w:color w:val="000000"/>
          <w:kern w:val="0"/>
          <w:sz w:val="22"/>
          <w:szCs w:val="22"/>
          <w:u w:val="single" w:color="000000"/>
          <w:bdr w:val="nil"/>
          <w:lang w:val="fr-FR" w:eastAsia="hu-HU"/>
        </w:rPr>
        <w:t>É</w:t>
      </w:r>
      <w:r w:rsidRPr="00115F40">
        <w:rPr>
          <w:rFonts w:eastAsia="Arial Unicode MS" w:cs="Arial Unicode MS"/>
          <w:b/>
          <w:bCs/>
          <w:smallCaps/>
          <w:color w:val="000000"/>
          <w:kern w:val="0"/>
          <w:sz w:val="22"/>
          <w:szCs w:val="22"/>
          <w:u w:val="single" w:color="000000"/>
          <w:bdr w:val="nil"/>
          <w:lang w:val="de-DE" w:eastAsia="hu-HU"/>
        </w:rPr>
        <w:t>SEK</w:t>
      </w:r>
    </w:p>
    <w:p w:rsidR="00115F40" w:rsidRPr="00115F40" w:rsidRDefault="00115F40" w:rsidP="00115F40">
      <w:pPr>
        <w:widowControl/>
        <w:pBdr>
          <w:top w:val="nil"/>
          <w:left w:val="nil"/>
          <w:bottom w:val="nil"/>
          <w:right w:val="nil"/>
          <w:between w:val="nil"/>
          <w:bar w:val="nil"/>
        </w:pBdr>
        <w:suppressAutoHyphens w:val="0"/>
        <w:rPr>
          <w:rFonts w:eastAsia="Times New Roman"/>
          <w:color w:val="000000"/>
          <w:kern w:val="0"/>
          <w:sz w:val="22"/>
          <w:szCs w:val="22"/>
          <w:u w:color="000000"/>
          <w:bdr w:val="nil"/>
          <w:lang w:eastAsia="hu-HU"/>
        </w:rPr>
      </w:pPr>
    </w:p>
    <w:p w:rsidR="00115F40" w:rsidRPr="00115F40" w:rsidRDefault="00115F40" w:rsidP="00115F40">
      <w:pPr>
        <w:widowControl/>
        <w:numPr>
          <w:ilvl w:val="0"/>
          <w:numId w:val="10"/>
        </w:numPr>
        <w:pBdr>
          <w:top w:val="nil"/>
          <w:left w:val="nil"/>
          <w:bottom w:val="nil"/>
          <w:right w:val="nil"/>
          <w:between w:val="nil"/>
          <w:bar w:val="nil"/>
        </w:pBdr>
        <w:suppressAutoHyphens w:val="0"/>
        <w:rPr>
          <w:rFonts w:eastAsia="Times New Roman"/>
          <w:b/>
          <w:bCs/>
          <w:color w:val="000000"/>
          <w:kern w:val="0"/>
          <w:sz w:val="22"/>
          <w:szCs w:val="22"/>
          <w:u w:color="000000"/>
          <w:bdr w:val="nil"/>
          <w:lang w:val="fr-FR" w:eastAsia="hu-HU"/>
        </w:rPr>
      </w:pPr>
      <w:r w:rsidRPr="00115F40">
        <w:rPr>
          <w:rFonts w:eastAsia="Times New Roman"/>
          <w:b/>
          <w:bCs/>
          <w:color w:val="000000"/>
          <w:kern w:val="0"/>
          <w:sz w:val="22"/>
          <w:szCs w:val="22"/>
          <w:u w:color="000000"/>
          <w:bdr w:val="nil"/>
          <w:lang w:val="fr-FR" w:eastAsia="hu-HU"/>
        </w:rPr>
        <w:t>É</w:t>
      </w:r>
      <w:r w:rsidRPr="00115F40">
        <w:rPr>
          <w:rFonts w:eastAsia="Times New Roman"/>
          <w:b/>
          <w:bCs/>
          <w:color w:val="000000"/>
          <w:kern w:val="0"/>
          <w:sz w:val="22"/>
          <w:szCs w:val="22"/>
          <w:u w:color="000000"/>
          <w:bdr w:val="nil"/>
          <w:lang w:eastAsia="hu-HU"/>
        </w:rPr>
        <w:t>pü</w:t>
      </w:r>
      <w:r w:rsidRPr="00115F40">
        <w:rPr>
          <w:rFonts w:eastAsia="Times New Roman"/>
          <w:b/>
          <w:bCs/>
          <w:color w:val="000000"/>
          <w:kern w:val="0"/>
          <w:sz w:val="22"/>
          <w:szCs w:val="22"/>
          <w:u w:color="000000"/>
          <w:bdr w:val="nil"/>
          <w:lang w:val="da-DK" w:eastAsia="hu-HU"/>
        </w:rPr>
        <w:t xml:space="preserve">let </w:t>
      </w:r>
      <w:r w:rsidRPr="00115F40">
        <w:rPr>
          <w:rFonts w:eastAsia="Times New Roman"/>
          <w:b/>
          <w:bCs/>
          <w:color w:val="000000"/>
          <w:kern w:val="0"/>
          <w:sz w:val="22"/>
          <w:szCs w:val="22"/>
          <w:u w:color="000000"/>
          <w:bdr w:val="nil"/>
          <w:lang w:eastAsia="hu-HU"/>
        </w:rPr>
        <w:t>állapota (k</w:t>
      </w:r>
      <w:r w:rsidRPr="00115F40">
        <w:rPr>
          <w:rFonts w:eastAsia="Times New Roman"/>
          <w:b/>
          <w:bCs/>
          <w:color w:val="000000"/>
          <w:kern w:val="0"/>
          <w:sz w:val="22"/>
          <w:szCs w:val="22"/>
          <w:u w:color="000000"/>
          <w:bdr w:val="nil"/>
          <w:lang w:val="fr-FR" w:eastAsia="hu-HU"/>
        </w:rPr>
        <w:t>é</w:t>
      </w:r>
      <w:r w:rsidRPr="00115F40">
        <w:rPr>
          <w:rFonts w:eastAsia="Times New Roman"/>
          <w:b/>
          <w:bCs/>
          <w:color w:val="000000"/>
          <w:kern w:val="0"/>
          <w:sz w:val="22"/>
          <w:szCs w:val="22"/>
          <w:u w:color="000000"/>
          <w:bdr w:val="nil"/>
          <w:lang w:eastAsia="hu-HU"/>
        </w:rPr>
        <w:t>rjük kiválasztani):</w:t>
      </w:r>
    </w:p>
    <w:p w:rsidR="00115F40" w:rsidRPr="00115F40" w:rsidRDefault="00115F40" w:rsidP="00115F40">
      <w:pPr>
        <w:widowControl/>
        <w:pBdr>
          <w:top w:val="nil"/>
          <w:left w:val="nil"/>
          <w:bottom w:val="nil"/>
          <w:right w:val="nil"/>
          <w:between w:val="nil"/>
          <w:bar w:val="nil"/>
        </w:pBdr>
        <w:tabs>
          <w:tab w:val="left" w:pos="720"/>
          <w:tab w:val="left" w:pos="1416"/>
        </w:tabs>
        <w:suppressAutoHyphens w:val="0"/>
        <w:rPr>
          <w:rFonts w:eastAsia="Times New Roman"/>
          <w:b/>
          <w:bCs/>
          <w:color w:val="000000"/>
          <w:kern w:val="0"/>
          <w:u w:color="000000"/>
          <w:bdr w:val="nil"/>
          <w:lang w:eastAsia="hu-HU"/>
        </w:rPr>
      </w:pPr>
      <w:r w:rsidRPr="00115F40">
        <w:rPr>
          <w:rFonts w:eastAsia="Times New Roman"/>
          <w:b/>
          <w:bCs/>
          <w:color w:val="000000"/>
          <w:kern w:val="0"/>
          <w:sz w:val="22"/>
          <w:szCs w:val="22"/>
          <w:u w:color="000000"/>
          <w:bdr w:val="nil"/>
          <w:lang w:eastAsia="hu-HU"/>
        </w:rPr>
        <w:t>Legut</w:t>
      </w:r>
      <w:r w:rsidRPr="00115F40">
        <w:rPr>
          <w:rFonts w:eastAsia="Times New Roman"/>
          <w:b/>
          <w:bCs/>
          <w:color w:val="000000"/>
          <w:kern w:val="0"/>
          <w:sz w:val="22"/>
          <w:szCs w:val="22"/>
          <w:u w:color="000000"/>
          <w:bdr w:val="nil"/>
          <w:lang w:val="es-ES_tradnl" w:eastAsia="hu-HU"/>
        </w:rPr>
        <w:t>ó</w:t>
      </w:r>
      <w:r w:rsidRPr="00115F40">
        <w:rPr>
          <w:rFonts w:eastAsia="Times New Roman"/>
          <w:b/>
          <w:bCs/>
          <w:color w:val="000000"/>
          <w:kern w:val="0"/>
          <w:sz w:val="22"/>
          <w:szCs w:val="22"/>
          <w:u w:color="000000"/>
          <w:bdr w:val="nil"/>
          <w:lang w:eastAsia="hu-HU"/>
        </w:rPr>
        <w:t>bbi r</w:t>
      </w:r>
      <w:r w:rsidRPr="00115F40">
        <w:rPr>
          <w:rFonts w:eastAsia="Times New Roman"/>
          <w:b/>
          <w:bCs/>
          <w:color w:val="000000"/>
          <w:kern w:val="0"/>
          <w:sz w:val="22"/>
          <w:szCs w:val="22"/>
          <w:u w:color="000000"/>
          <w:bdr w:val="nil"/>
          <w:lang w:val="fr-FR" w:eastAsia="hu-HU"/>
        </w:rPr>
        <w:t>é</w:t>
      </w:r>
      <w:r w:rsidRPr="00115F40">
        <w:rPr>
          <w:rFonts w:eastAsia="Times New Roman"/>
          <w:b/>
          <w:bCs/>
          <w:color w:val="000000"/>
          <w:kern w:val="0"/>
          <w:sz w:val="22"/>
          <w:szCs w:val="22"/>
          <w:u w:color="000000"/>
          <w:bdr w:val="nil"/>
          <w:lang w:eastAsia="hu-HU"/>
        </w:rPr>
        <w:t xml:space="preserve">szleges vagy teljes felújítás </w:t>
      </w:r>
      <w:r w:rsidRPr="00115F40">
        <w:rPr>
          <w:rFonts w:eastAsia="Times New Roman"/>
          <w:b/>
          <w:bCs/>
          <w:color w:val="000000"/>
          <w:kern w:val="0"/>
          <w:sz w:val="22"/>
          <w:szCs w:val="22"/>
          <w:u w:color="000000"/>
          <w:bdr w:val="nil"/>
          <w:lang w:val="fr-FR" w:eastAsia="hu-HU"/>
        </w:rPr>
        <w:t>é</w:t>
      </w:r>
      <w:r w:rsidRPr="00115F40">
        <w:rPr>
          <w:rFonts w:eastAsia="Times New Roman"/>
          <w:b/>
          <w:bCs/>
          <w:color w:val="000000"/>
          <w:kern w:val="0"/>
          <w:sz w:val="22"/>
          <w:szCs w:val="22"/>
          <w:u w:color="000000"/>
          <w:bdr w:val="nil"/>
          <w:lang w:eastAsia="hu-HU"/>
        </w:rPr>
        <w:t>ve: 2007.</w:t>
      </w:r>
      <w:r w:rsidRPr="00115F40">
        <w:rPr>
          <w:rFonts w:ascii="Arial Unicode MS" w:eastAsia="Arial Unicode MS" w:hAnsi="Arial Unicode MS" w:cs="Arial Unicode MS"/>
          <w:color w:val="000000"/>
          <w:kern w:val="0"/>
          <w:u w:color="000000"/>
          <w:bdr w:val="nil"/>
          <w:lang w:eastAsia="hu-HU"/>
        </w:rPr>
        <w:br/>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u w:color="000000"/>
          <w:bdr w:val="nil"/>
          <w:lang w:eastAsia="hu-HU"/>
        </w:rPr>
        <w:t xml:space="preserve"> </w:t>
      </w:r>
      <w:r w:rsidRPr="00115F40">
        <w:rPr>
          <w:rFonts w:eastAsia="Arial Unicode MS" w:cs="Arial Unicode MS"/>
          <w:color w:val="000000"/>
          <w:kern w:val="0"/>
          <w:sz w:val="20"/>
          <w:szCs w:val="20"/>
          <w:u w:color="000000"/>
          <w:bdr w:val="nil"/>
          <w:lang w:eastAsia="hu-HU"/>
        </w:rPr>
        <w:t>1) Használhatatlan (a k</w:t>
      </w:r>
      <w:r w:rsidRPr="00115F40">
        <w:rPr>
          <w:rFonts w:eastAsia="Arial Unicode MS" w:cs="Arial Unicode MS"/>
          <w:color w:val="000000"/>
          <w:kern w:val="0"/>
          <w:sz w:val="20"/>
          <w:szCs w:val="20"/>
          <w:u w:color="000000"/>
          <w:bdr w:val="nil"/>
          <w:lang w:val="sv-SE" w:eastAsia="hu-HU"/>
        </w:rPr>
        <w:t>ö</w:t>
      </w:r>
      <w:r w:rsidRPr="00115F40">
        <w:rPr>
          <w:rFonts w:eastAsia="Arial Unicode MS" w:cs="Arial Unicode MS"/>
          <w:color w:val="000000"/>
          <w:kern w:val="0"/>
          <w:sz w:val="20"/>
          <w:szCs w:val="20"/>
          <w:u w:color="000000"/>
          <w:bdr w:val="nil"/>
          <w:lang w:eastAsia="hu-HU"/>
        </w:rPr>
        <w:t>nyvtár ideiglenes helyen műk</w:t>
      </w:r>
      <w:r w:rsidRPr="00115F40">
        <w:rPr>
          <w:rFonts w:eastAsia="Arial Unicode MS" w:cs="Arial Unicode MS"/>
          <w:color w:val="000000"/>
          <w:kern w:val="0"/>
          <w:sz w:val="20"/>
          <w:szCs w:val="20"/>
          <w:u w:color="000000"/>
          <w:bdr w:val="nil"/>
          <w:lang w:val="sv-SE" w:eastAsia="hu-HU"/>
        </w:rPr>
        <w:t>ö</w:t>
      </w:r>
      <w:r w:rsidRPr="00115F40">
        <w:rPr>
          <w:rFonts w:eastAsia="Arial Unicode MS" w:cs="Arial Unicode MS"/>
          <w:color w:val="000000"/>
          <w:kern w:val="0"/>
          <w:sz w:val="20"/>
          <w:szCs w:val="20"/>
          <w:u w:color="000000"/>
          <w:bdr w:val="nil"/>
          <w:lang w:eastAsia="hu-HU"/>
        </w:rPr>
        <w:t xml:space="preserve">dik, mert az eredeti </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pület nem haszná</w:t>
      </w:r>
      <w:r w:rsidRPr="00115F40">
        <w:rPr>
          <w:rFonts w:eastAsia="Arial Unicode MS" w:cs="Arial Unicode MS"/>
          <w:color w:val="000000"/>
          <w:kern w:val="0"/>
          <w:sz w:val="20"/>
          <w:szCs w:val="20"/>
          <w:u w:color="000000"/>
          <w:bdr w:val="nil"/>
          <w:lang w:val="pt-PT" w:eastAsia="hu-HU"/>
        </w:rPr>
        <w:t>lha</w:t>
      </w:r>
      <w:r w:rsidRPr="00115F40">
        <w:rPr>
          <w:rFonts w:eastAsia="Arial Unicode MS" w:cs="Arial Unicode MS"/>
          <w:color w:val="000000"/>
          <w:kern w:val="0"/>
          <w:sz w:val="20"/>
          <w:szCs w:val="20"/>
          <w:u w:color="000000"/>
          <w:bdr w:val="nil"/>
          <w:lang w:eastAsia="hu-HU"/>
        </w:rPr>
        <w:t>t</w:t>
      </w:r>
      <w:r w:rsidRPr="00115F40">
        <w:rPr>
          <w:rFonts w:eastAsia="Arial Unicode MS" w:cs="Arial Unicode MS"/>
          <w:color w:val="000000"/>
          <w:kern w:val="0"/>
          <w:sz w:val="20"/>
          <w:szCs w:val="20"/>
          <w:u w:color="000000"/>
          <w:bdr w:val="nil"/>
          <w:lang w:val="es-ES_tradnl" w:eastAsia="hu-HU"/>
        </w:rPr>
        <w:t>ó</w:t>
      </w:r>
      <w:r w:rsidRPr="00115F40">
        <w:rPr>
          <w:rFonts w:eastAsia="Arial Unicode MS" w:cs="Arial Unicode MS"/>
          <w:color w:val="000000"/>
          <w:kern w:val="0"/>
          <w:sz w:val="20"/>
          <w:szCs w:val="20"/>
          <w:u w:color="000000"/>
          <w:bdr w:val="nil"/>
          <w:lang w:eastAsia="hu-HU"/>
        </w:rPr>
        <w:t>).</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2) Dohos, nedves, omladoz</w:t>
      </w:r>
      <w:r w:rsidRPr="00115F40">
        <w:rPr>
          <w:rFonts w:eastAsia="Arial Unicode MS" w:cs="Arial Unicode MS"/>
          <w:color w:val="000000"/>
          <w:kern w:val="0"/>
          <w:sz w:val="20"/>
          <w:szCs w:val="20"/>
          <w:u w:color="000000"/>
          <w:bdr w:val="nil"/>
          <w:lang w:val="es-ES_tradnl" w:eastAsia="hu-HU"/>
        </w:rPr>
        <w:t xml:space="preserve">ó </w:t>
      </w:r>
      <w:r w:rsidRPr="00115F40">
        <w:rPr>
          <w:rFonts w:eastAsia="Arial Unicode MS" w:cs="Arial Unicode MS"/>
          <w:color w:val="000000"/>
          <w:kern w:val="0"/>
          <w:sz w:val="20"/>
          <w:szCs w:val="20"/>
          <w:u w:color="000000"/>
          <w:bdr w:val="nil"/>
          <w:lang w:eastAsia="hu-HU"/>
        </w:rPr>
        <w:t>vakolat, huzatos nyílászár</w:t>
      </w:r>
      <w:r w:rsidRPr="00115F40">
        <w:rPr>
          <w:rFonts w:eastAsia="Arial Unicode MS" w:cs="Arial Unicode MS"/>
          <w:color w:val="000000"/>
          <w:kern w:val="0"/>
          <w:sz w:val="20"/>
          <w:szCs w:val="20"/>
          <w:u w:color="000000"/>
          <w:bdr w:val="nil"/>
          <w:lang w:val="es-ES_tradnl" w:eastAsia="hu-HU"/>
        </w:rPr>
        <w:t>ók, el</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gtelen fűt</w:t>
      </w:r>
      <w:r w:rsidRPr="00115F40">
        <w:rPr>
          <w:rFonts w:eastAsia="Arial Unicode MS" w:cs="Arial Unicode MS"/>
          <w:color w:val="000000"/>
          <w:kern w:val="0"/>
          <w:sz w:val="20"/>
          <w:szCs w:val="20"/>
          <w:u w:color="000000"/>
          <w:bdr w:val="nil"/>
          <w:lang w:val="fr-FR" w:eastAsia="hu-HU"/>
        </w:rPr>
        <w:t>és, e</w:t>
      </w:r>
      <w:r w:rsidRPr="00115F40">
        <w:rPr>
          <w:rFonts w:eastAsia="Arial Unicode MS" w:cs="Arial Unicode MS"/>
          <w:color w:val="000000"/>
          <w:kern w:val="0"/>
          <w:sz w:val="20"/>
          <w:szCs w:val="20"/>
          <w:u w:color="000000"/>
          <w:bdr w:val="nil"/>
          <w:lang w:eastAsia="hu-HU"/>
        </w:rPr>
        <w:t>l</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gtelen szellőz</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s, s</w:t>
      </w:r>
      <w:r w:rsidRPr="00115F40">
        <w:rPr>
          <w:rFonts w:eastAsia="Arial Unicode MS" w:cs="Arial Unicode MS"/>
          <w:color w:val="000000"/>
          <w:kern w:val="0"/>
          <w:sz w:val="20"/>
          <w:szCs w:val="20"/>
          <w:u w:color="000000"/>
          <w:bdr w:val="nil"/>
          <w:lang w:val="sv-SE" w:eastAsia="hu-HU"/>
        </w:rPr>
        <w:t>ö</w:t>
      </w:r>
      <w:r w:rsidRPr="00115F40">
        <w:rPr>
          <w:rFonts w:eastAsia="Arial Unicode MS" w:cs="Arial Unicode MS"/>
          <w:color w:val="000000"/>
          <w:kern w:val="0"/>
          <w:sz w:val="20"/>
          <w:szCs w:val="20"/>
          <w:u w:color="000000"/>
          <w:bdr w:val="nil"/>
          <w:lang w:eastAsia="hu-HU"/>
        </w:rPr>
        <w:t>t</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t terek (</w:t>
      </w:r>
      <w:proofErr w:type="gramStart"/>
      <w:r w:rsidRPr="00115F40">
        <w:rPr>
          <w:rFonts w:eastAsia="Arial Unicode MS" w:cs="Arial Unicode MS"/>
          <w:color w:val="000000"/>
          <w:kern w:val="0"/>
          <w:sz w:val="20"/>
          <w:szCs w:val="20"/>
          <w:u w:color="000000"/>
          <w:bdr w:val="nil"/>
          <w:lang w:eastAsia="hu-HU"/>
        </w:rPr>
        <w:t>ezen</w:t>
      </w:r>
      <w:proofErr w:type="gramEnd"/>
      <w:r w:rsidRPr="00115F40">
        <w:rPr>
          <w:rFonts w:eastAsia="Arial Unicode MS" w:cs="Arial Unicode MS"/>
          <w:color w:val="000000"/>
          <w:kern w:val="0"/>
          <w:sz w:val="20"/>
          <w:szCs w:val="20"/>
          <w:u w:color="000000"/>
          <w:bdr w:val="nil"/>
          <w:lang w:eastAsia="hu-HU"/>
        </w:rPr>
        <w:t xml:space="preserve"> jellemzők k</w:t>
      </w:r>
      <w:r w:rsidRPr="00115F40">
        <w:rPr>
          <w:rFonts w:eastAsia="Arial Unicode MS" w:cs="Arial Unicode MS"/>
          <w:color w:val="000000"/>
          <w:kern w:val="0"/>
          <w:sz w:val="20"/>
          <w:szCs w:val="20"/>
          <w:u w:color="000000"/>
          <w:bdr w:val="nil"/>
          <w:lang w:val="sv-SE" w:eastAsia="hu-HU"/>
        </w:rPr>
        <w:t>ö</w:t>
      </w:r>
      <w:r w:rsidRPr="00115F40">
        <w:rPr>
          <w:rFonts w:eastAsia="Arial Unicode MS" w:cs="Arial Unicode MS"/>
          <w:color w:val="000000"/>
          <w:kern w:val="0"/>
          <w:sz w:val="20"/>
          <w:szCs w:val="20"/>
          <w:u w:color="000000"/>
          <w:bdr w:val="nil"/>
          <w:lang w:eastAsia="hu-HU"/>
        </w:rPr>
        <w:t>zül bármelyik me</w:t>
      </w:r>
      <w:r w:rsidRPr="00115F40">
        <w:rPr>
          <w:rFonts w:eastAsia="Arial Unicode MS" w:cs="Arial Unicode MS"/>
          <w:color w:val="000000"/>
          <w:kern w:val="0"/>
          <w:sz w:val="20"/>
          <w:szCs w:val="20"/>
          <w:u w:color="000000"/>
          <w:bdr w:val="nil"/>
          <w:lang w:val="de-DE" w:eastAsia="hu-HU"/>
        </w:rPr>
        <w:t>gl</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val="es-ES_tradnl" w:eastAsia="hu-HU"/>
        </w:rPr>
        <w:t>te ese</w:t>
      </w:r>
      <w:r w:rsidRPr="00115F40">
        <w:rPr>
          <w:rFonts w:eastAsia="Arial Unicode MS" w:cs="Arial Unicode MS"/>
          <w:color w:val="000000"/>
          <w:kern w:val="0"/>
          <w:sz w:val="20"/>
          <w:szCs w:val="20"/>
          <w:u w:color="000000"/>
          <w:bdr w:val="nil"/>
          <w:lang w:eastAsia="hu-HU"/>
        </w:rPr>
        <w:t>t</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 xml:space="preserve">n, </w:t>
      </w:r>
      <w:r w:rsidRPr="00115F40">
        <w:rPr>
          <w:rFonts w:eastAsia="Arial Unicode MS" w:cs="Arial Unicode MS"/>
          <w:color w:val="000000"/>
          <w:kern w:val="0"/>
          <w:sz w:val="20"/>
          <w:szCs w:val="20"/>
          <w:u w:color="FF0000"/>
          <w:bdr w:val="nil"/>
          <w:lang w:eastAsia="hu-HU"/>
        </w:rPr>
        <w:t xml:space="preserve">pl. az </w:t>
      </w:r>
      <w:r w:rsidRPr="00115F40">
        <w:rPr>
          <w:rFonts w:eastAsia="Arial Unicode MS" w:cs="Arial Unicode MS"/>
          <w:color w:val="000000"/>
          <w:kern w:val="0"/>
          <w:sz w:val="20"/>
          <w:szCs w:val="20"/>
          <w:u w:color="FF0000"/>
          <w:bdr w:val="nil"/>
          <w:lang w:val="fr-FR" w:eastAsia="hu-HU"/>
        </w:rPr>
        <w:t>é</w:t>
      </w:r>
      <w:r w:rsidRPr="00115F40">
        <w:rPr>
          <w:rFonts w:eastAsia="Arial Unicode MS" w:cs="Arial Unicode MS"/>
          <w:color w:val="000000"/>
          <w:kern w:val="0"/>
          <w:sz w:val="20"/>
          <w:szCs w:val="20"/>
          <w:u w:color="FF0000"/>
          <w:bdr w:val="nil"/>
          <w:lang w:eastAsia="hu-HU"/>
        </w:rPr>
        <w:t>pület 30%-ban</w:t>
      </w:r>
      <w:r w:rsidRPr="00115F40">
        <w:rPr>
          <w:rFonts w:eastAsia="Arial Unicode MS" w:cs="Arial Unicode MS"/>
          <w:color w:val="000000"/>
          <w:kern w:val="0"/>
          <w:sz w:val="20"/>
          <w:szCs w:val="20"/>
          <w:u w:color="000000"/>
          <w:bdr w:val="nil"/>
          <w:lang w:eastAsia="hu-HU"/>
        </w:rPr>
        <w:t>).</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 xml:space="preserve">3) Tíz </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vn</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val="it-IT" w:eastAsia="hu-HU"/>
        </w:rPr>
        <w:t>l r</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gebbi fest</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s, korszerűtlen világítás, gazdaságtalan fűt</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s (</w:t>
      </w:r>
      <w:proofErr w:type="gramStart"/>
      <w:r w:rsidRPr="00115F40">
        <w:rPr>
          <w:rFonts w:eastAsia="Arial Unicode MS" w:cs="Arial Unicode MS"/>
          <w:color w:val="000000"/>
          <w:kern w:val="0"/>
          <w:sz w:val="20"/>
          <w:szCs w:val="20"/>
          <w:u w:color="000000"/>
          <w:bdr w:val="nil"/>
          <w:lang w:eastAsia="hu-HU"/>
        </w:rPr>
        <w:t>ezen</w:t>
      </w:r>
      <w:proofErr w:type="gramEnd"/>
      <w:r w:rsidRPr="00115F40">
        <w:rPr>
          <w:rFonts w:eastAsia="Arial Unicode MS" w:cs="Arial Unicode MS"/>
          <w:color w:val="000000"/>
          <w:kern w:val="0"/>
          <w:sz w:val="20"/>
          <w:szCs w:val="20"/>
          <w:u w:color="000000"/>
          <w:bdr w:val="nil"/>
          <w:lang w:eastAsia="hu-HU"/>
        </w:rPr>
        <w:t xml:space="preserve"> jellemzők k</w:t>
      </w:r>
      <w:r w:rsidRPr="00115F40">
        <w:rPr>
          <w:rFonts w:eastAsia="Arial Unicode MS" w:cs="Arial Unicode MS"/>
          <w:color w:val="000000"/>
          <w:kern w:val="0"/>
          <w:sz w:val="20"/>
          <w:szCs w:val="20"/>
          <w:u w:color="000000"/>
          <w:bdr w:val="nil"/>
          <w:lang w:val="sv-SE" w:eastAsia="hu-HU"/>
        </w:rPr>
        <w:t>ö</w:t>
      </w:r>
      <w:r w:rsidRPr="00115F40">
        <w:rPr>
          <w:rFonts w:eastAsia="Arial Unicode MS" w:cs="Arial Unicode MS"/>
          <w:color w:val="000000"/>
          <w:kern w:val="0"/>
          <w:sz w:val="20"/>
          <w:szCs w:val="20"/>
          <w:u w:color="000000"/>
          <w:bdr w:val="nil"/>
          <w:lang w:eastAsia="hu-HU"/>
        </w:rPr>
        <w:t>zül bármelyik me</w:t>
      </w:r>
      <w:r w:rsidRPr="00115F40">
        <w:rPr>
          <w:rFonts w:eastAsia="Arial Unicode MS" w:cs="Arial Unicode MS"/>
          <w:color w:val="000000"/>
          <w:kern w:val="0"/>
          <w:sz w:val="20"/>
          <w:szCs w:val="20"/>
          <w:u w:color="000000"/>
          <w:bdr w:val="nil"/>
          <w:lang w:val="de-DE" w:eastAsia="hu-HU"/>
        </w:rPr>
        <w:t>gl</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val="es-ES_tradnl" w:eastAsia="hu-HU"/>
        </w:rPr>
        <w:t>te ese</w:t>
      </w:r>
      <w:r w:rsidRPr="00115F40">
        <w:rPr>
          <w:rFonts w:eastAsia="Arial Unicode MS" w:cs="Arial Unicode MS"/>
          <w:color w:val="000000"/>
          <w:kern w:val="0"/>
          <w:sz w:val="20"/>
          <w:szCs w:val="20"/>
          <w:u w:color="000000"/>
          <w:bdr w:val="nil"/>
          <w:lang w:eastAsia="hu-HU"/>
        </w:rPr>
        <w:t>t</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 xml:space="preserve">n, </w:t>
      </w:r>
      <w:r w:rsidRPr="00115F40">
        <w:rPr>
          <w:rFonts w:eastAsia="Arial Unicode MS" w:cs="Arial Unicode MS"/>
          <w:color w:val="000000"/>
          <w:kern w:val="0"/>
          <w:sz w:val="20"/>
          <w:szCs w:val="20"/>
          <w:u w:color="FF0000"/>
          <w:bdr w:val="nil"/>
          <w:lang w:eastAsia="hu-HU"/>
        </w:rPr>
        <w:t xml:space="preserve">pl. az </w:t>
      </w:r>
      <w:r w:rsidRPr="00115F40">
        <w:rPr>
          <w:rFonts w:eastAsia="Arial Unicode MS" w:cs="Arial Unicode MS"/>
          <w:color w:val="000000"/>
          <w:kern w:val="0"/>
          <w:sz w:val="20"/>
          <w:szCs w:val="20"/>
          <w:u w:color="FF0000"/>
          <w:bdr w:val="nil"/>
          <w:lang w:val="fr-FR" w:eastAsia="hu-HU"/>
        </w:rPr>
        <w:t>é</w:t>
      </w:r>
      <w:r w:rsidRPr="00115F40">
        <w:rPr>
          <w:rFonts w:eastAsia="Arial Unicode MS" w:cs="Arial Unicode MS"/>
          <w:color w:val="000000"/>
          <w:kern w:val="0"/>
          <w:sz w:val="20"/>
          <w:szCs w:val="20"/>
          <w:u w:color="FF0000"/>
          <w:bdr w:val="nil"/>
          <w:lang w:eastAsia="hu-HU"/>
        </w:rPr>
        <w:t>pület 30%-ban</w:t>
      </w:r>
      <w:r w:rsidRPr="00115F40">
        <w:rPr>
          <w:rFonts w:eastAsia="Arial Unicode MS" w:cs="Arial Unicode MS"/>
          <w:color w:val="000000"/>
          <w:kern w:val="0"/>
          <w:sz w:val="20"/>
          <w:szCs w:val="20"/>
          <w:u w:color="000000"/>
          <w:bdr w:val="nil"/>
          <w:lang w:eastAsia="hu-HU"/>
        </w:rPr>
        <w:t>).</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val="single"/>
          <w:bdr w:val="nil"/>
          <w:lang w:eastAsia="hu-HU"/>
        </w:rPr>
      </w:pPr>
      <w:r w:rsidRPr="00115F40">
        <w:rPr>
          <w:rFonts w:eastAsia="Arial Unicode MS" w:cs="Arial Unicode MS"/>
          <w:color w:val="000000"/>
          <w:kern w:val="0"/>
          <w:sz w:val="20"/>
          <w:szCs w:val="20"/>
          <w:u w:color="000000"/>
          <w:bdr w:val="nil"/>
          <w:lang w:eastAsia="hu-HU"/>
        </w:rPr>
        <w:t xml:space="preserve">4) </w:t>
      </w:r>
      <w:r w:rsidRPr="00115F40">
        <w:rPr>
          <w:rFonts w:eastAsia="Arial Unicode MS" w:cs="Arial Unicode MS"/>
          <w:color w:val="000000"/>
          <w:kern w:val="0"/>
          <w:sz w:val="20"/>
          <w:szCs w:val="20"/>
          <w:u w:val="single"/>
          <w:bdr w:val="nil"/>
          <w:lang w:eastAsia="hu-HU"/>
        </w:rPr>
        <w:t>Viszonylag karbantartott, de eszt</w:t>
      </w:r>
      <w:r w:rsidRPr="00115F40">
        <w:rPr>
          <w:rFonts w:eastAsia="Arial Unicode MS" w:cs="Arial Unicode MS"/>
          <w:color w:val="000000"/>
          <w:kern w:val="0"/>
          <w:sz w:val="20"/>
          <w:szCs w:val="20"/>
          <w:u w:val="single"/>
          <w:bdr w:val="nil"/>
          <w:lang w:val="fr-FR" w:eastAsia="hu-HU"/>
        </w:rPr>
        <w:t>é</w:t>
      </w:r>
      <w:r w:rsidRPr="00115F40">
        <w:rPr>
          <w:rFonts w:eastAsia="Arial Unicode MS" w:cs="Arial Unicode MS"/>
          <w:color w:val="000000"/>
          <w:kern w:val="0"/>
          <w:sz w:val="20"/>
          <w:szCs w:val="20"/>
          <w:u w:val="single"/>
          <w:bdr w:val="nil"/>
          <w:lang w:eastAsia="hu-HU"/>
        </w:rPr>
        <w:t>tikailag kifogá</w:t>
      </w:r>
      <w:r w:rsidRPr="00115F40">
        <w:rPr>
          <w:rFonts w:eastAsia="Arial Unicode MS" w:cs="Arial Unicode MS"/>
          <w:color w:val="000000"/>
          <w:kern w:val="0"/>
          <w:sz w:val="20"/>
          <w:szCs w:val="20"/>
          <w:u w:val="single"/>
          <w:bdr w:val="nil"/>
          <w:lang w:val="pt-PT" w:eastAsia="hu-HU"/>
        </w:rPr>
        <w:t>solha</w:t>
      </w:r>
      <w:r w:rsidRPr="00115F40">
        <w:rPr>
          <w:rFonts w:eastAsia="Arial Unicode MS" w:cs="Arial Unicode MS"/>
          <w:color w:val="000000"/>
          <w:kern w:val="0"/>
          <w:sz w:val="20"/>
          <w:szCs w:val="20"/>
          <w:u w:val="single"/>
          <w:bdr w:val="nil"/>
          <w:lang w:eastAsia="hu-HU"/>
        </w:rPr>
        <w:t>t</w:t>
      </w:r>
      <w:r w:rsidRPr="00115F40">
        <w:rPr>
          <w:rFonts w:eastAsia="Arial Unicode MS" w:cs="Arial Unicode MS"/>
          <w:color w:val="000000"/>
          <w:kern w:val="0"/>
          <w:sz w:val="20"/>
          <w:szCs w:val="20"/>
          <w:u w:val="single"/>
          <w:bdr w:val="nil"/>
          <w:lang w:val="es-ES_tradnl" w:eastAsia="hu-HU"/>
        </w:rPr>
        <w:t>ó</w:t>
      </w:r>
      <w:r w:rsidRPr="00115F40">
        <w:rPr>
          <w:rFonts w:eastAsia="Arial Unicode MS" w:cs="Arial Unicode MS"/>
          <w:color w:val="000000"/>
          <w:kern w:val="0"/>
          <w:sz w:val="20"/>
          <w:szCs w:val="20"/>
          <w:u w:val="single"/>
          <w:bdr w:val="nil"/>
          <w:lang w:eastAsia="hu-HU"/>
        </w:rPr>
        <w:t>.</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5) Felújított, eszt</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tikusan berendezett.</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val="it-IT" w:eastAsia="hu-HU"/>
        </w:rPr>
        <w:t>6) A modern</w:t>
      </w:r>
      <w:r w:rsidRPr="00115F40">
        <w:rPr>
          <w:rFonts w:eastAsia="Arial Unicode MS" w:cs="Arial Unicode MS"/>
          <w:color w:val="000000"/>
          <w:kern w:val="0"/>
          <w:sz w:val="20"/>
          <w:szCs w:val="20"/>
          <w:u w:color="000000"/>
          <w:bdr w:val="nil"/>
          <w:lang w:eastAsia="hu-HU"/>
        </w:rPr>
        <w:t xml:space="preserve"> k</w:t>
      </w:r>
      <w:r w:rsidRPr="00115F40">
        <w:rPr>
          <w:rFonts w:eastAsia="Arial Unicode MS" w:cs="Arial Unicode MS"/>
          <w:color w:val="000000"/>
          <w:kern w:val="0"/>
          <w:sz w:val="20"/>
          <w:szCs w:val="20"/>
          <w:u w:color="000000"/>
          <w:bdr w:val="nil"/>
          <w:lang w:val="sv-SE" w:eastAsia="hu-HU"/>
        </w:rPr>
        <w:t>ö</w:t>
      </w:r>
      <w:r w:rsidRPr="00115F40">
        <w:rPr>
          <w:rFonts w:eastAsia="Arial Unicode MS" w:cs="Arial Unicode MS"/>
          <w:color w:val="000000"/>
          <w:kern w:val="0"/>
          <w:sz w:val="20"/>
          <w:szCs w:val="20"/>
          <w:u w:color="000000"/>
          <w:bdr w:val="nil"/>
          <w:lang w:eastAsia="hu-HU"/>
        </w:rPr>
        <w:t>nyvtár</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pít</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szeti trendeknek megfelelő terek</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r w:rsidRPr="00115F40">
        <w:rPr>
          <w:rFonts w:eastAsia="Arial Unicode MS" w:cs="Arial Unicode MS"/>
          <w:color w:val="000000"/>
          <w:kern w:val="0"/>
          <w:sz w:val="20"/>
          <w:szCs w:val="20"/>
          <w:u w:color="000000"/>
          <w:bdr w:val="nil"/>
          <w:lang w:eastAsia="hu-HU"/>
        </w:rPr>
        <w:t>7) Egy</w:t>
      </w:r>
      <w:r w:rsidRPr="00115F40">
        <w:rPr>
          <w:rFonts w:eastAsia="Arial Unicode MS" w:cs="Arial Unicode MS"/>
          <w:color w:val="000000"/>
          <w:kern w:val="0"/>
          <w:sz w:val="20"/>
          <w:szCs w:val="20"/>
          <w:u w:color="000000"/>
          <w:bdr w:val="nil"/>
          <w:lang w:val="fr-FR" w:eastAsia="hu-HU"/>
        </w:rPr>
        <w:t>é</w:t>
      </w:r>
      <w:r w:rsidRPr="00115F40">
        <w:rPr>
          <w:rFonts w:eastAsia="Arial Unicode MS" w:cs="Arial Unicode MS"/>
          <w:color w:val="000000"/>
          <w:kern w:val="0"/>
          <w:sz w:val="20"/>
          <w:szCs w:val="20"/>
          <w:u w:color="000000"/>
          <w:bdr w:val="nil"/>
          <w:lang w:eastAsia="hu-HU"/>
        </w:rPr>
        <w:t>b</w:t>
      </w:r>
      <w:proofErr w:type="gramStart"/>
      <w:r w:rsidRPr="00115F40">
        <w:rPr>
          <w:rFonts w:eastAsia="Arial Unicode MS" w:cs="Arial Unicode MS"/>
          <w:color w:val="000000"/>
          <w:kern w:val="0"/>
          <w:sz w:val="20"/>
          <w:szCs w:val="20"/>
          <w:u w:color="000000"/>
          <w:bdr w:val="nil"/>
          <w:lang w:eastAsia="hu-HU"/>
        </w:rPr>
        <w:t>:………………………………………………………………………………………………</w:t>
      </w:r>
      <w:proofErr w:type="gramEnd"/>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0"/>
          <w:szCs w:val="20"/>
          <w:u w:color="000000"/>
          <w:bdr w:val="nil"/>
          <w:lang w:eastAsia="hu-HU"/>
        </w:rPr>
      </w:pPr>
      <w:proofErr w:type="gramStart"/>
      <w:r w:rsidRPr="00115F40">
        <w:rPr>
          <w:rFonts w:eastAsia="Arial Unicode MS" w:cs="Arial Unicode MS"/>
          <w:color w:val="000000"/>
          <w:kern w:val="0"/>
          <w:sz w:val="20"/>
          <w:szCs w:val="20"/>
          <w:u w:color="000000"/>
          <w:bdr w:val="nil"/>
          <w:lang w:eastAsia="hu-HU"/>
        </w:rPr>
        <w:t>2016. októbere</w:t>
      </w:r>
      <w:proofErr w:type="gramEnd"/>
      <w:r w:rsidRPr="00115F40">
        <w:rPr>
          <w:rFonts w:eastAsia="Arial Unicode MS" w:cs="Arial Unicode MS"/>
          <w:color w:val="000000"/>
          <w:kern w:val="0"/>
          <w:sz w:val="20"/>
          <w:szCs w:val="20"/>
          <w:u w:color="000000"/>
          <w:bdr w:val="nil"/>
          <w:lang w:eastAsia="hu-HU"/>
        </w:rPr>
        <w:t xml:space="preserve"> óta az emeleti rész (Gyermek részleg, Helyismereti gyűjtemény) mennyezete a napkollektorok felszerelése óta folyamatosan ázik. A problémát kezdetben a tetőcserepek cseréjével sikerült ideiglenesen elhárítani, azonban esős időszakban az emeleti részen továbbra is folyamatosak a beázások, s egyre nagyobb területen ázott át a gipszkartonból készült mennyezet illetve az almatúrák, olyan mértékben, hogy csöpögött belőlük a víz. Éjszakára a Gyermek részleg polcait letakarjuk, nehogy a könyvállomány is átnedvesedjen, elázzon. A problémát több ízben jeleztük, de sajnos 2018. évben nem sikerült a beázást megszüntetni. A tetőszerkezet javítása után szükséges lett volna a villamoshálózat felülvizsgálata, az átázott gipszkartonok cseréje, az egész emeleti rész festése. A fa nyílászárók deformálódnak, a külső kőporozás több helyen leázott, leomlott.</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Bútorok állapota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rjük kiválasztani):</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u w:color="000000"/>
          <w:bdr w:val="nil"/>
          <w:lang w:eastAsia="hu-HU"/>
        </w:rPr>
      </w:pPr>
      <w:r w:rsidRPr="00115F40">
        <w:rPr>
          <w:rFonts w:eastAsia="Arial Unicode MS" w:cs="Arial Unicode MS"/>
          <w:b/>
          <w:bCs/>
          <w:color w:val="000000"/>
          <w:kern w:val="0"/>
          <w:sz w:val="22"/>
          <w:szCs w:val="22"/>
          <w:u w:color="000000"/>
          <w:bdr w:val="nil"/>
          <w:lang w:val="es-ES_tradnl" w:eastAsia="hu-HU"/>
        </w:rPr>
        <w:t>Legu</w:t>
      </w:r>
      <w:r w:rsidRPr="00115F40">
        <w:rPr>
          <w:rFonts w:eastAsia="Arial Unicode MS" w:cs="Arial Unicode MS"/>
          <w:b/>
          <w:bCs/>
          <w:color w:val="000000"/>
          <w:kern w:val="0"/>
          <w:sz w:val="22"/>
          <w:szCs w:val="22"/>
          <w:u w:color="000000"/>
          <w:bdr w:val="nil"/>
          <w:lang w:eastAsia="hu-HU"/>
        </w:rPr>
        <w:t>t</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bbi 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szleges vagy teljes fejújítás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ve: 2007. </w:t>
      </w:r>
      <w:proofErr w:type="gramStart"/>
      <w:r w:rsidRPr="00115F40">
        <w:rPr>
          <w:rFonts w:eastAsia="Arial Unicode MS" w:cs="Arial Unicode MS"/>
          <w:b/>
          <w:bCs/>
          <w:color w:val="000000"/>
          <w:kern w:val="0"/>
          <w:sz w:val="22"/>
          <w:szCs w:val="22"/>
          <w:u w:color="000000"/>
          <w:bdr w:val="nil"/>
          <w:lang w:eastAsia="hu-HU"/>
        </w:rPr>
        <w:t>de</w:t>
      </w:r>
      <w:proofErr w:type="gramEnd"/>
      <w:r w:rsidRPr="00115F40">
        <w:rPr>
          <w:rFonts w:eastAsia="Arial Unicode MS" w:cs="Arial Unicode MS"/>
          <w:b/>
          <w:bCs/>
          <w:color w:val="000000"/>
          <w:kern w:val="0"/>
          <w:sz w:val="22"/>
          <w:szCs w:val="22"/>
          <w:u w:color="000000"/>
          <w:bdr w:val="nil"/>
          <w:lang w:eastAsia="hu-HU"/>
        </w:rPr>
        <w:t xml:space="preserve"> csak az Olvasóterembe és az Internet részlegbe kerültek új bútorok. 2018. </w:t>
      </w:r>
      <w:proofErr w:type="gramStart"/>
      <w:r w:rsidRPr="00115F40">
        <w:rPr>
          <w:rFonts w:eastAsia="Arial Unicode MS" w:cs="Arial Unicode MS"/>
          <w:b/>
          <w:bCs/>
          <w:color w:val="000000"/>
          <w:kern w:val="0"/>
          <w:sz w:val="22"/>
          <w:szCs w:val="22"/>
          <w:u w:color="000000"/>
          <w:bdr w:val="nil"/>
          <w:lang w:eastAsia="hu-HU"/>
        </w:rPr>
        <w:t>:</w:t>
      </w:r>
      <w:proofErr w:type="gramEnd"/>
      <w:r w:rsidRPr="00115F40">
        <w:rPr>
          <w:rFonts w:eastAsia="Arial Unicode MS" w:cs="Arial Unicode MS"/>
          <w:b/>
          <w:bCs/>
          <w:color w:val="000000"/>
          <w:kern w:val="0"/>
          <w:sz w:val="22"/>
          <w:szCs w:val="22"/>
          <w:u w:color="000000"/>
          <w:bdr w:val="nil"/>
          <w:lang w:eastAsia="hu-HU"/>
        </w:rPr>
        <w:t xml:space="preserve"> polcpótlás a Felnőtt részlegben (Merabona)</w:t>
      </w:r>
      <w:r w:rsidRPr="00115F40">
        <w:rPr>
          <w:rFonts w:ascii="Arial Unicode MS" w:eastAsia="Arial Unicode MS" w:hAnsi="Arial Unicode MS" w:cs="Arial Unicode MS"/>
          <w:color w:val="000000"/>
          <w:kern w:val="0"/>
          <w:u w:color="000000"/>
          <w:bdr w:val="nil"/>
          <w:lang w:eastAsia="hu-HU"/>
        </w:rPr>
        <w:br/>
      </w:r>
    </w:p>
    <w:p w:rsidR="00115F40" w:rsidRPr="00115F40" w:rsidRDefault="00115F40" w:rsidP="00115F40">
      <w:pPr>
        <w:widowControl/>
        <w:numPr>
          <w:ilvl w:val="0"/>
          <w:numId w:val="12"/>
        </w:numPr>
        <w:pBdr>
          <w:top w:val="nil"/>
          <w:left w:val="nil"/>
          <w:bottom w:val="nil"/>
          <w:right w:val="nil"/>
          <w:between w:val="nil"/>
          <w:bar w:val="nil"/>
        </w:pBdr>
        <w:suppressAutoHyphens w:val="0"/>
        <w:rPr>
          <w:rFonts w:eastAsia="Times New Roman"/>
          <w:color w:val="000000"/>
          <w:kern w:val="0"/>
          <w:sz w:val="20"/>
          <w:szCs w:val="20"/>
          <w:u w:color="000000"/>
          <w:bdr w:val="nil"/>
          <w:lang w:eastAsia="hu-HU"/>
        </w:rPr>
      </w:pPr>
      <w:r w:rsidRPr="00115F40">
        <w:rPr>
          <w:rFonts w:eastAsia="Times New Roman"/>
          <w:color w:val="000000"/>
          <w:kern w:val="0"/>
          <w:sz w:val="20"/>
          <w:szCs w:val="20"/>
          <w:u w:color="000000"/>
          <w:bdr w:val="nil"/>
          <w:lang w:eastAsia="hu-HU"/>
        </w:rPr>
        <w:t>Használhatatlan</w:t>
      </w:r>
    </w:p>
    <w:p w:rsidR="00115F40" w:rsidRPr="00115F40" w:rsidRDefault="00115F40" w:rsidP="00115F40">
      <w:pPr>
        <w:widowControl/>
        <w:numPr>
          <w:ilvl w:val="0"/>
          <w:numId w:val="12"/>
        </w:numPr>
        <w:pBdr>
          <w:top w:val="nil"/>
          <w:left w:val="nil"/>
          <w:bottom w:val="nil"/>
          <w:right w:val="nil"/>
          <w:between w:val="nil"/>
          <w:bar w:val="nil"/>
        </w:pBdr>
        <w:suppressAutoHyphens w:val="0"/>
        <w:rPr>
          <w:rFonts w:eastAsia="Times New Roman"/>
          <w:color w:val="000000"/>
          <w:kern w:val="0"/>
          <w:sz w:val="20"/>
          <w:szCs w:val="20"/>
          <w:bdr w:val="nil"/>
          <w:lang w:eastAsia="hu-HU"/>
        </w:rPr>
      </w:pPr>
      <w:r w:rsidRPr="00115F40">
        <w:rPr>
          <w:rFonts w:eastAsia="Times New Roman"/>
          <w:color w:val="000000"/>
          <w:kern w:val="0"/>
          <w:sz w:val="20"/>
          <w:szCs w:val="20"/>
          <w:bdr w:val="nil"/>
          <w:lang w:eastAsia="hu-HU"/>
        </w:rPr>
        <w:t>Nem eszt</w:t>
      </w:r>
      <w:r w:rsidRPr="00115F40">
        <w:rPr>
          <w:rFonts w:eastAsia="Times New Roman"/>
          <w:color w:val="000000"/>
          <w:kern w:val="0"/>
          <w:sz w:val="20"/>
          <w:szCs w:val="20"/>
          <w:bdr w:val="nil"/>
          <w:lang w:val="fr-FR" w:eastAsia="hu-HU"/>
        </w:rPr>
        <w:t>é</w:t>
      </w:r>
      <w:r w:rsidRPr="00115F40">
        <w:rPr>
          <w:rFonts w:eastAsia="Times New Roman"/>
          <w:color w:val="000000"/>
          <w:kern w:val="0"/>
          <w:sz w:val="20"/>
          <w:szCs w:val="20"/>
          <w:bdr w:val="nil"/>
          <w:lang w:eastAsia="hu-HU"/>
        </w:rPr>
        <w:t>tikus, r</w:t>
      </w:r>
      <w:r w:rsidRPr="00115F40">
        <w:rPr>
          <w:rFonts w:eastAsia="Times New Roman"/>
          <w:color w:val="000000"/>
          <w:kern w:val="0"/>
          <w:sz w:val="20"/>
          <w:szCs w:val="20"/>
          <w:bdr w:val="nil"/>
          <w:lang w:val="fr-FR" w:eastAsia="hu-HU"/>
        </w:rPr>
        <w:t>é</w:t>
      </w:r>
      <w:r w:rsidRPr="00115F40">
        <w:rPr>
          <w:rFonts w:eastAsia="Times New Roman"/>
          <w:color w:val="000000"/>
          <w:kern w:val="0"/>
          <w:sz w:val="20"/>
          <w:szCs w:val="20"/>
          <w:bdr w:val="nil"/>
          <w:lang w:eastAsia="hu-HU"/>
        </w:rPr>
        <w:t>gi (20</w:t>
      </w:r>
      <w:r w:rsidRPr="00115F40">
        <w:rPr>
          <w:rFonts w:eastAsia="Times New Roman"/>
          <w:color w:val="000000"/>
          <w:kern w:val="0"/>
          <w:sz w:val="20"/>
          <w:szCs w:val="20"/>
          <w:bdr w:val="nil"/>
          <w:lang w:val="fr-FR" w:eastAsia="hu-HU"/>
        </w:rPr>
        <w:t xml:space="preserve"> é</w:t>
      </w:r>
      <w:r w:rsidRPr="00115F40">
        <w:rPr>
          <w:rFonts w:eastAsia="Times New Roman"/>
          <w:color w:val="000000"/>
          <w:kern w:val="0"/>
          <w:sz w:val="20"/>
          <w:szCs w:val="20"/>
          <w:bdr w:val="nil"/>
          <w:lang w:eastAsia="hu-HU"/>
        </w:rPr>
        <w:t>vn</w:t>
      </w:r>
      <w:r w:rsidRPr="00115F40">
        <w:rPr>
          <w:rFonts w:eastAsia="Times New Roman"/>
          <w:color w:val="000000"/>
          <w:kern w:val="0"/>
          <w:sz w:val="20"/>
          <w:szCs w:val="20"/>
          <w:bdr w:val="nil"/>
          <w:lang w:val="fr-FR" w:eastAsia="hu-HU"/>
        </w:rPr>
        <w:t>é</w:t>
      </w:r>
      <w:r w:rsidRPr="00115F40">
        <w:rPr>
          <w:rFonts w:eastAsia="Times New Roman"/>
          <w:color w:val="000000"/>
          <w:kern w:val="0"/>
          <w:sz w:val="20"/>
          <w:szCs w:val="20"/>
          <w:bdr w:val="nil"/>
          <w:lang w:val="it-IT" w:eastAsia="hu-HU"/>
        </w:rPr>
        <w:t>l r</w:t>
      </w:r>
      <w:r w:rsidRPr="00115F40">
        <w:rPr>
          <w:rFonts w:eastAsia="Times New Roman"/>
          <w:color w:val="000000"/>
          <w:kern w:val="0"/>
          <w:sz w:val="20"/>
          <w:szCs w:val="20"/>
          <w:bdr w:val="nil"/>
          <w:lang w:val="fr-FR" w:eastAsia="hu-HU"/>
        </w:rPr>
        <w:t>é</w:t>
      </w:r>
      <w:r w:rsidRPr="00115F40">
        <w:rPr>
          <w:rFonts w:eastAsia="Times New Roman"/>
          <w:color w:val="000000"/>
          <w:kern w:val="0"/>
          <w:sz w:val="20"/>
          <w:szCs w:val="20"/>
          <w:bdr w:val="nil"/>
          <w:lang w:val="nl-NL" w:eastAsia="hu-HU"/>
        </w:rPr>
        <w:t>gebb</w:t>
      </w:r>
      <w:r w:rsidRPr="00115F40">
        <w:rPr>
          <w:rFonts w:eastAsia="Times New Roman"/>
          <w:color w:val="000000"/>
          <w:kern w:val="0"/>
          <w:sz w:val="20"/>
          <w:szCs w:val="20"/>
          <w:bdr w:val="nil"/>
          <w:lang w:eastAsia="hu-HU"/>
        </w:rPr>
        <w:t>i bútorok)</w:t>
      </w:r>
    </w:p>
    <w:p w:rsidR="00115F40" w:rsidRPr="00115F40" w:rsidRDefault="00115F40" w:rsidP="00115F40">
      <w:pPr>
        <w:widowControl/>
        <w:numPr>
          <w:ilvl w:val="0"/>
          <w:numId w:val="12"/>
        </w:numPr>
        <w:pBdr>
          <w:top w:val="nil"/>
          <w:left w:val="nil"/>
          <w:bottom w:val="nil"/>
          <w:right w:val="nil"/>
          <w:between w:val="nil"/>
          <w:bar w:val="nil"/>
        </w:pBdr>
        <w:suppressAutoHyphens w:val="0"/>
        <w:rPr>
          <w:rFonts w:eastAsia="Times New Roman"/>
          <w:color w:val="000000"/>
          <w:kern w:val="0"/>
          <w:sz w:val="20"/>
          <w:szCs w:val="20"/>
          <w:u w:val="single"/>
          <w:bdr w:val="nil"/>
          <w:lang w:eastAsia="hu-HU"/>
        </w:rPr>
      </w:pPr>
      <w:r w:rsidRPr="00115F40">
        <w:rPr>
          <w:rFonts w:eastAsia="Times New Roman"/>
          <w:color w:val="000000"/>
          <w:kern w:val="0"/>
          <w:sz w:val="20"/>
          <w:szCs w:val="20"/>
          <w:u w:val="single"/>
          <w:bdr w:val="nil"/>
          <w:lang w:eastAsia="hu-HU"/>
        </w:rPr>
        <w:t>M</w:t>
      </w:r>
      <w:r w:rsidRPr="00115F40">
        <w:rPr>
          <w:rFonts w:eastAsia="Times New Roman"/>
          <w:color w:val="000000"/>
          <w:kern w:val="0"/>
          <w:sz w:val="20"/>
          <w:szCs w:val="20"/>
          <w:u w:val="single"/>
          <w:bdr w:val="nil"/>
          <w:lang w:val="fr-FR" w:eastAsia="hu-HU"/>
        </w:rPr>
        <w:t>é</w:t>
      </w:r>
      <w:r w:rsidRPr="00115F40">
        <w:rPr>
          <w:rFonts w:eastAsia="Times New Roman"/>
          <w:color w:val="000000"/>
          <w:kern w:val="0"/>
          <w:sz w:val="20"/>
          <w:szCs w:val="20"/>
          <w:u w:val="single"/>
          <w:bdr w:val="nil"/>
          <w:lang w:val="en-US" w:eastAsia="hu-HU"/>
        </w:rPr>
        <w:t>g has</w:t>
      </w:r>
      <w:r w:rsidRPr="00115F40">
        <w:rPr>
          <w:rFonts w:eastAsia="Times New Roman"/>
          <w:color w:val="000000"/>
          <w:kern w:val="0"/>
          <w:sz w:val="20"/>
          <w:szCs w:val="20"/>
          <w:u w:val="single"/>
          <w:bdr w:val="nil"/>
          <w:lang w:eastAsia="hu-HU"/>
        </w:rPr>
        <w:t>zná</w:t>
      </w:r>
      <w:r w:rsidRPr="00115F40">
        <w:rPr>
          <w:rFonts w:eastAsia="Times New Roman"/>
          <w:color w:val="000000"/>
          <w:kern w:val="0"/>
          <w:sz w:val="20"/>
          <w:szCs w:val="20"/>
          <w:u w:val="single"/>
          <w:bdr w:val="nil"/>
          <w:lang w:val="pt-PT" w:eastAsia="hu-HU"/>
        </w:rPr>
        <w:t>lha</w:t>
      </w:r>
      <w:r w:rsidRPr="00115F40">
        <w:rPr>
          <w:rFonts w:eastAsia="Times New Roman"/>
          <w:color w:val="000000"/>
          <w:kern w:val="0"/>
          <w:sz w:val="20"/>
          <w:szCs w:val="20"/>
          <w:u w:val="single"/>
          <w:bdr w:val="nil"/>
          <w:lang w:eastAsia="hu-HU"/>
        </w:rPr>
        <w:t>t</w:t>
      </w:r>
      <w:r w:rsidRPr="00115F40">
        <w:rPr>
          <w:rFonts w:eastAsia="Times New Roman"/>
          <w:color w:val="000000"/>
          <w:kern w:val="0"/>
          <w:sz w:val="20"/>
          <w:szCs w:val="20"/>
          <w:u w:val="single"/>
          <w:bdr w:val="nil"/>
          <w:lang w:val="es-ES_tradnl" w:eastAsia="hu-HU"/>
        </w:rPr>
        <w:t xml:space="preserve">ó </w:t>
      </w:r>
      <w:r w:rsidRPr="00115F40">
        <w:rPr>
          <w:rFonts w:eastAsia="Times New Roman"/>
          <w:color w:val="000000"/>
          <w:kern w:val="0"/>
          <w:sz w:val="20"/>
          <w:szCs w:val="20"/>
          <w:u w:val="single"/>
          <w:bdr w:val="nil"/>
          <w:lang w:eastAsia="hu-HU"/>
        </w:rPr>
        <w:t xml:space="preserve">(15 </w:t>
      </w:r>
      <w:r w:rsidRPr="00115F40">
        <w:rPr>
          <w:rFonts w:eastAsia="Times New Roman"/>
          <w:color w:val="000000"/>
          <w:kern w:val="0"/>
          <w:sz w:val="20"/>
          <w:szCs w:val="20"/>
          <w:u w:val="single"/>
          <w:bdr w:val="nil"/>
          <w:lang w:val="fr-FR" w:eastAsia="hu-HU"/>
        </w:rPr>
        <w:t>é</w:t>
      </w:r>
      <w:r w:rsidRPr="00115F40">
        <w:rPr>
          <w:rFonts w:eastAsia="Times New Roman"/>
          <w:color w:val="000000"/>
          <w:kern w:val="0"/>
          <w:sz w:val="20"/>
          <w:szCs w:val="20"/>
          <w:u w:val="single"/>
          <w:bdr w:val="nil"/>
          <w:lang w:eastAsia="hu-HU"/>
        </w:rPr>
        <w:t>vn</w:t>
      </w:r>
      <w:r w:rsidRPr="00115F40">
        <w:rPr>
          <w:rFonts w:eastAsia="Times New Roman"/>
          <w:color w:val="000000"/>
          <w:kern w:val="0"/>
          <w:sz w:val="20"/>
          <w:szCs w:val="20"/>
          <w:u w:val="single"/>
          <w:bdr w:val="nil"/>
          <w:lang w:val="fr-FR" w:eastAsia="hu-HU"/>
        </w:rPr>
        <w:t>é</w:t>
      </w:r>
      <w:r w:rsidRPr="00115F40">
        <w:rPr>
          <w:rFonts w:eastAsia="Times New Roman"/>
          <w:color w:val="000000"/>
          <w:kern w:val="0"/>
          <w:sz w:val="20"/>
          <w:szCs w:val="20"/>
          <w:u w:val="single"/>
          <w:bdr w:val="nil"/>
          <w:lang w:val="it-IT" w:eastAsia="hu-HU"/>
        </w:rPr>
        <w:t>l r</w:t>
      </w:r>
      <w:r w:rsidRPr="00115F40">
        <w:rPr>
          <w:rFonts w:eastAsia="Times New Roman"/>
          <w:color w:val="000000"/>
          <w:kern w:val="0"/>
          <w:sz w:val="20"/>
          <w:szCs w:val="20"/>
          <w:u w:val="single"/>
          <w:bdr w:val="nil"/>
          <w:lang w:val="fr-FR" w:eastAsia="hu-HU"/>
        </w:rPr>
        <w:t>é</w:t>
      </w:r>
      <w:r w:rsidRPr="00115F40">
        <w:rPr>
          <w:rFonts w:eastAsia="Times New Roman"/>
          <w:color w:val="000000"/>
          <w:kern w:val="0"/>
          <w:sz w:val="20"/>
          <w:szCs w:val="20"/>
          <w:u w:val="single"/>
          <w:bdr w:val="nil"/>
          <w:lang w:val="nl-NL" w:eastAsia="hu-HU"/>
        </w:rPr>
        <w:t>gebb</w:t>
      </w:r>
      <w:r w:rsidRPr="00115F40">
        <w:rPr>
          <w:rFonts w:eastAsia="Times New Roman"/>
          <w:color w:val="000000"/>
          <w:kern w:val="0"/>
          <w:sz w:val="20"/>
          <w:szCs w:val="20"/>
          <w:u w:val="single"/>
          <w:bdr w:val="nil"/>
          <w:lang w:eastAsia="hu-HU"/>
        </w:rPr>
        <w:t>i bútorok)</w:t>
      </w:r>
    </w:p>
    <w:p w:rsidR="00115F40" w:rsidRPr="00115F40" w:rsidRDefault="00115F40" w:rsidP="00115F40">
      <w:pPr>
        <w:widowControl/>
        <w:numPr>
          <w:ilvl w:val="0"/>
          <w:numId w:val="12"/>
        </w:numPr>
        <w:pBdr>
          <w:top w:val="nil"/>
          <w:left w:val="nil"/>
          <w:bottom w:val="nil"/>
          <w:right w:val="nil"/>
          <w:between w:val="nil"/>
          <w:bar w:val="nil"/>
        </w:pBdr>
        <w:suppressAutoHyphens w:val="0"/>
        <w:rPr>
          <w:rFonts w:eastAsia="Times New Roman"/>
          <w:color w:val="000000"/>
          <w:kern w:val="0"/>
          <w:sz w:val="20"/>
          <w:szCs w:val="20"/>
          <w:u w:color="000000"/>
          <w:bdr w:val="nil"/>
          <w:lang w:eastAsia="hu-HU"/>
        </w:rPr>
      </w:pPr>
      <w:r w:rsidRPr="00115F40">
        <w:rPr>
          <w:rFonts w:eastAsia="Times New Roman"/>
          <w:color w:val="000000"/>
          <w:kern w:val="0"/>
          <w:sz w:val="20"/>
          <w:szCs w:val="20"/>
          <w:u w:color="000000"/>
          <w:bdr w:val="nil"/>
          <w:lang w:eastAsia="hu-HU"/>
        </w:rPr>
        <w:t xml:space="preserve">Újszerű (10 </w:t>
      </w:r>
      <w:r w:rsidRPr="00115F40">
        <w:rPr>
          <w:rFonts w:eastAsia="Times New Roman"/>
          <w:color w:val="000000"/>
          <w:kern w:val="0"/>
          <w:sz w:val="20"/>
          <w:szCs w:val="20"/>
          <w:u w:color="000000"/>
          <w:bdr w:val="nil"/>
          <w:lang w:val="fr-FR" w:eastAsia="hu-HU"/>
        </w:rPr>
        <w:t>é</w:t>
      </w:r>
      <w:r w:rsidRPr="00115F40">
        <w:rPr>
          <w:rFonts w:eastAsia="Times New Roman"/>
          <w:color w:val="000000"/>
          <w:kern w:val="0"/>
          <w:sz w:val="20"/>
          <w:szCs w:val="20"/>
          <w:u w:color="000000"/>
          <w:bdr w:val="nil"/>
          <w:lang w:eastAsia="hu-HU"/>
        </w:rPr>
        <w:t>vn</w:t>
      </w:r>
      <w:r w:rsidRPr="00115F40">
        <w:rPr>
          <w:rFonts w:eastAsia="Times New Roman"/>
          <w:color w:val="000000"/>
          <w:kern w:val="0"/>
          <w:sz w:val="20"/>
          <w:szCs w:val="20"/>
          <w:u w:color="000000"/>
          <w:bdr w:val="nil"/>
          <w:lang w:val="fr-FR" w:eastAsia="hu-HU"/>
        </w:rPr>
        <w:t>é</w:t>
      </w:r>
      <w:r w:rsidRPr="00115F40">
        <w:rPr>
          <w:rFonts w:eastAsia="Times New Roman"/>
          <w:color w:val="000000"/>
          <w:kern w:val="0"/>
          <w:sz w:val="20"/>
          <w:szCs w:val="20"/>
          <w:u w:color="000000"/>
          <w:bdr w:val="nil"/>
          <w:lang w:val="it-IT" w:eastAsia="hu-HU"/>
        </w:rPr>
        <w:t>l r</w:t>
      </w:r>
      <w:r w:rsidRPr="00115F40">
        <w:rPr>
          <w:rFonts w:eastAsia="Times New Roman"/>
          <w:color w:val="000000"/>
          <w:kern w:val="0"/>
          <w:sz w:val="20"/>
          <w:szCs w:val="20"/>
          <w:u w:color="000000"/>
          <w:bdr w:val="nil"/>
          <w:lang w:val="fr-FR" w:eastAsia="hu-HU"/>
        </w:rPr>
        <w:t>é</w:t>
      </w:r>
      <w:r w:rsidRPr="00115F40">
        <w:rPr>
          <w:rFonts w:eastAsia="Times New Roman"/>
          <w:color w:val="000000"/>
          <w:kern w:val="0"/>
          <w:sz w:val="20"/>
          <w:szCs w:val="20"/>
          <w:u w:color="000000"/>
          <w:bdr w:val="nil"/>
          <w:lang w:val="nl-NL" w:eastAsia="hu-HU"/>
        </w:rPr>
        <w:t>gebb</w:t>
      </w:r>
      <w:r w:rsidRPr="00115F40">
        <w:rPr>
          <w:rFonts w:eastAsia="Times New Roman"/>
          <w:color w:val="000000"/>
          <w:kern w:val="0"/>
          <w:sz w:val="20"/>
          <w:szCs w:val="20"/>
          <w:u w:color="000000"/>
          <w:bdr w:val="nil"/>
          <w:lang w:eastAsia="hu-HU"/>
        </w:rPr>
        <w:t>i bútorok)</w:t>
      </w:r>
    </w:p>
    <w:p w:rsidR="00115F40" w:rsidRPr="00115F40" w:rsidRDefault="00115F40" w:rsidP="00115F40">
      <w:pPr>
        <w:widowControl/>
        <w:numPr>
          <w:ilvl w:val="0"/>
          <w:numId w:val="12"/>
        </w:numPr>
        <w:pBdr>
          <w:top w:val="nil"/>
          <w:left w:val="nil"/>
          <w:bottom w:val="nil"/>
          <w:right w:val="nil"/>
          <w:between w:val="nil"/>
          <w:bar w:val="nil"/>
        </w:pBdr>
        <w:suppressAutoHyphens w:val="0"/>
        <w:rPr>
          <w:rFonts w:eastAsia="Times New Roman"/>
          <w:color w:val="000000"/>
          <w:kern w:val="0"/>
          <w:sz w:val="20"/>
          <w:szCs w:val="20"/>
          <w:u w:color="000000"/>
          <w:bdr w:val="nil"/>
          <w:lang w:eastAsia="hu-HU"/>
        </w:rPr>
      </w:pPr>
      <w:r w:rsidRPr="00115F40">
        <w:rPr>
          <w:rFonts w:eastAsia="Times New Roman"/>
          <w:color w:val="000000"/>
          <w:kern w:val="0"/>
          <w:sz w:val="20"/>
          <w:szCs w:val="20"/>
          <w:u w:color="000000"/>
          <w:bdr w:val="nil"/>
          <w:lang w:eastAsia="hu-HU"/>
        </w:rPr>
        <w:t xml:space="preserve">Korszerű (5 </w:t>
      </w:r>
      <w:r w:rsidRPr="00115F40">
        <w:rPr>
          <w:rFonts w:eastAsia="Times New Roman"/>
          <w:color w:val="000000"/>
          <w:kern w:val="0"/>
          <w:sz w:val="20"/>
          <w:szCs w:val="20"/>
          <w:u w:color="000000"/>
          <w:bdr w:val="nil"/>
          <w:lang w:val="fr-FR" w:eastAsia="hu-HU"/>
        </w:rPr>
        <w:t>é</w:t>
      </w:r>
      <w:r w:rsidRPr="00115F40">
        <w:rPr>
          <w:rFonts w:eastAsia="Times New Roman"/>
          <w:color w:val="000000"/>
          <w:kern w:val="0"/>
          <w:sz w:val="20"/>
          <w:szCs w:val="20"/>
          <w:u w:color="000000"/>
          <w:bdr w:val="nil"/>
          <w:lang w:eastAsia="hu-HU"/>
        </w:rPr>
        <w:t>vn</w:t>
      </w:r>
      <w:r w:rsidRPr="00115F40">
        <w:rPr>
          <w:rFonts w:eastAsia="Times New Roman"/>
          <w:color w:val="000000"/>
          <w:kern w:val="0"/>
          <w:sz w:val="20"/>
          <w:szCs w:val="20"/>
          <w:u w:color="000000"/>
          <w:bdr w:val="nil"/>
          <w:lang w:val="fr-FR" w:eastAsia="hu-HU"/>
        </w:rPr>
        <w:t>é</w:t>
      </w:r>
      <w:r w:rsidRPr="00115F40">
        <w:rPr>
          <w:rFonts w:eastAsia="Times New Roman"/>
          <w:color w:val="000000"/>
          <w:kern w:val="0"/>
          <w:sz w:val="20"/>
          <w:szCs w:val="20"/>
          <w:u w:color="000000"/>
          <w:bdr w:val="nil"/>
          <w:lang w:val="it-IT" w:eastAsia="hu-HU"/>
        </w:rPr>
        <w:t>l r</w:t>
      </w:r>
      <w:r w:rsidRPr="00115F40">
        <w:rPr>
          <w:rFonts w:eastAsia="Times New Roman"/>
          <w:color w:val="000000"/>
          <w:kern w:val="0"/>
          <w:sz w:val="20"/>
          <w:szCs w:val="20"/>
          <w:u w:color="000000"/>
          <w:bdr w:val="nil"/>
          <w:lang w:val="fr-FR" w:eastAsia="hu-HU"/>
        </w:rPr>
        <w:t>é</w:t>
      </w:r>
      <w:r w:rsidRPr="00115F40">
        <w:rPr>
          <w:rFonts w:eastAsia="Times New Roman"/>
          <w:color w:val="000000"/>
          <w:kern w:val="0"/>
          <w:sz w:val="20"/>
          <w:szCs w:val="20"/>
          <w:u w:color="000000"/>
          <w:bdr w:val="nil"/>
          <w:lang w:val="nl-NL" w:eastAsia="hu-HU"/>
        </w:rPr>
        <w:t>gebb</w:t>
      </w:r>
      <w:r w:rsidRPr="00115F40">
        <w:rPr>
          <w:rFonts w:eastAsia="Times New Roman"/>
          <w:color w:val="000000"/>
          <w:kern w:val="0"/>
          <w:sz w:val="20"/>
          <w:szCs w:val="20"/>
          <w:u w:color="000000"/>
          <w:bdr w:val="nil"/>
          <w:lang w:eastAsia="hu-HU"/>
        </w:rPr>
        <w:t>i bútorok)</w:t>
      </w:r>
    </w:p>
    <w:p w:rsidR="00115F40" w:rsidRPr="00115F40" w:rsidRDefault="00115F40" w:rsidP="00115F40">
      <w:pPr>
        <w:widowControl/>
        <w:numPr>
          <w:ilvl w:val="0"/>
          <w:numId w:val="12"/>
        </w:numPr>
        <w:pBdr>
          <w:top w:val="nil"/>
          <w:left w:val="nil"/>
          <w:bottom w:val="nil"/>
          <w:right w:val="nil"/>
          <w:between w:val="nil"/>
          <w:bar w:val="nil"/>
        </w:pBdr>
        <w:suppressAutoHyphens w:val="0"/>
        <w:rPr>
          <w:rFonts w:eastAsia="Times New Roman"/>
          <w:color w:val="000000"/>
          <w:kern w:val="0"/>
          <w:sz w:val="20"/>
          <w:szCs w:val="20"/>
          <w:u w:color="000000"/>
          <w:bdr w:val="nil"/>
          <w:lang w:eastAsia="hu-HU"/>
        </w:rPr>
      </w:pPr>
      <w:r w:rsidRPr="00115F40">
        <w:rPr>
          <w:rFonts w:eastAsia="Times New Roman"/>
          <w:color w:val="000000"/>
          <w:kern w:val="0"/>
          <w:sz w:val="20"/>
          <w:szCs w:val="20"/>
          <w:u w:color="000000"/>
          <w:bdr w:val="nil"/>
          <w:lang w:eastAsia="hu-HU"/>
        </w:rPr>
        <w:lastRenderedPageBreak/>
        <w:t xml:space="preserve">Új (0-5 </w:t>
      </w:r>
      <w:r w:rsidRPr="00115F40">
        <w:rPr>
          <w:rFonts w:eastAsia="Times New Roman"/>
          <w:color w:val="000000"/>
          <w:kern w:val="0"/>
          <w:sz w:val="20"/>
          <w:szCs w:val="20"/>
          <w:u w:color="000000"/>
          <w:bdr w:val="nil"/>
          <w:lang w:val="fr-FR" w:eastAsia="hu-HU"/>
        </w:rPr>
        <w:t>é</w:t>
      </w:r>
      <w:r w:rsidRPr="00115F40">
        <w:rPr>
          <w:rFonts w:eastAsia="Times New Roman"/>
          <w:color w:val="000000"/>
          <w:kern w:val="0"/>
          <w:sz w:val="20"/>
          <w:szCs w:val="20"/>
          <w:u w:color="000000"/>
          <w:bdr w:val="nil"/>
          <w:lang w:eastAsia="hu-HU"/>
        </w:rPr>
        <w:t>v k</w:t>
      </w:r>
      <w:r w:rsidRPr="00115F40">
        <w:rPr>
          <w:rFonts w:eastAsia="Times New Roman"/>
          <w:color w:val="000000"/>
          <w:kern w:val="0"/>
          <w:sz w:val="20"/>
          <w:szCs w:val="20"/>
          <w:u w:color="000000"/>
          <w:bdr w:val="nil"/>
          <w:lang w:val="sv-SE" w:eastAsia="hu-HU"/>
        </w:rPr>
        <w:t>ö</w:t>
      </w:r>
      <w:r w:rsidRPr="00115F40">
        <w:rPr>
          <w:rFonts w:eastAsia="Times New Roman"/>
          <w:color w:val="000000"/>
          <w:kern w:val="0"/>
          <w:sz w:val="20"/>
          <w:szCs w:val="20"/>
          <w:u w:color="000000"/>
          <w:bdr w:val="nil"/>
          <w:lang w:eastAsia="hu-HU"/>
        </w:rPr>
        <w:t>z</w:t>
      </w:r>
      <w:r w:rsidRPr="00115F40">
        <w:rPr>
          <w:rFonts w:eastAsia="Times New Roman"/>
          <w:color w:val="000000"/>
          <w:kern w:val="0"/>
          <w:sz w:val="20"/>
          <w:szCs w:val="20"/>
          <w:u w:color="000000"/>
          <w:bdr w:val="nil"/>
          <w:lang w:val="sv-SE" w:eastAsia="hu-HU"/>
        </w:rPr>
        <w:t>ö</w:t>
      </w:r>
      <w:r w:rsidRPr="00115F40">
        <w:rPr>
          <w:rFonts w:eastAsia="Times New Roman"/>
          <w:color w:val="000000"/>
          <w:kern w:val="0"/>
          <w:sz w:val="20"/>
          <w:szCs w:val="20"/>
          <w:u w:color="000000"/>
          <w:bdr w:val="nil"/>
          <w:lang w:eastAsia="hu-HU"/>
        </w:rPr>
        <w:t>tti beszerz</w:t>
      </w:r>
      <w:r w:rsidRPr="00115F40">
        <w:rPr>
          <w:rFonts w:eastAsia="Times New Roman"/>
          <w:color w:val="000000"/>
          <w:kern w:val="0"/>
          <w:sz w:val="20"/>
          <w:szCs w:val="20"/>
          <w:u w:color="000000"/>
          <w:bdr w:val="nil"/>
          <w:lang w:val="fr-FR" w:eastAsia="hu-HU"/>
        </w:rPr>
        <w:t>é</w:t>
      </w:r>
      <w:r w:rsidRPr="00115F40">
        <w:rPr>
          <w:rFonts w:eastAsia="Times New Roman"/>
          <w:color w:val="000000"/>
          <w:kern w:val="0"/>
          <w:sz w:val="20"/>
          <w:szCs w:val="20"/>
          <w:u w:color="000000"/>
          <w:bdr w:val="nil"/>
          <w:lang w:eastAsia="hu-HU"/>
        </w:rPr>
        <w:t>sű bútorok)</w:t>
      </w:r>
    </w:p>
    <w:p w:rsidR="00115F40" w:rsidRPr="00115F40" w:rsidRDefault="00115F40" w:rsidP="00115F40">
      <w:pPr>
        <w:widowControl/>
        <w:numPr>
          <w:ilvl w:val="0"/>
          <w:numId w:val="12"/>
        </w:numPr>
        <w:pBdr>
          <w:top w:val="nil"/>
          <w:left w:val="nil"/>
          <w:bottom w:val="nil"/>
          <w:right w:val="nil"/>
          <w:between w:val="nil"/>
          <w:bar w:val="nil"/>
        </w:pBdr>
        <w:suppressAutoHyphens w:val="0"/>
        <w:rPr>
          <w:rFonts w:eastAsia="Times New Roman"/>
          <w:color w:val="000000"/>
          <w:kern w:val="0"/>
          <w:sz w:val="20"/>
          <w:szCs w:val="20"/>
          <w:u w:color="000000"/>
          <w:bdr w:val="nil"/>
          <w:lang w:eastAsia="hu-HU"/>
        </w:rPr>
      </w:pPr>
      <w:r w:rsidRPr="00115F40">
        <w:rPr>
          <w:rFonts w:eastAsia="Times New Roman"/>
          <w:color w:val="000000"/>
          <w:kern w:val="0"/>
          <w:sz w:val="20"/>
          <w:szCs w:val="20"/>
          <w:u w:color="000000"/>
          <w:bdr w:val="nil"/>
          <w:lang w:eastAsia="hu-HU"/>
        </w:rPr>
        <w:t>Egy</w:t>
      </w:r>
      <w:r w:rsidRPr="00115F40">
        <w:rPr>
          <w:rFonts w:eastAsia="Times New Roman"/>
          <w:color w:val="000000"/>
          <w:kern w:val="0"/>
          <w:sz w:val="20"/>
          <w:szCs w:val="20"/>
          <w:u w:color="000000"/>
          <w:bdr w:val="nil"/>
          <w:lang w:val="fr-FR" w:eastAsia="hu-HU"/>
        </w:rPr>
        <w:t>é</w:t>
      </w:r>
      <w:r w:rsidRPr="00115F40">
        <w:rPr>
          <w:rFonts w:eastAsia="Times New Roman"/>
          <w:color w:val="000000"/>
          <w:kern w:val="0"/>
          <w:sz w:val="20"/>
          <w:szCs w:val="20"/>
          <w:u w:color="000000"/>
          <w:bdr w:val="nil"/>
          <w:lang w:eastAsia="hu-HU"/>
        </w:rPr>
        <w:t>b</w:t>
      </w:r>
      <w:proofErr w:type="gramStart"/>
      <w:r w:rsidRPr="00115F40">
        <w:rPr>
          <w:rFonts w:eastAsia="Times New Roman"/>
          <w:color w:val="000000"/>
          <w:kern w:val="0"/>
          <w:sz w:val="20"/>
          <w:szCs w:val="20"/>
          <w:u w:color="000000"/>
          <w:bdr w:val="nil"/>
          <w:lang w:eastAsia="hu-HU"/>
        </w:rPr>
        <w:t>:…………………………………………………………………………………………</w:t>
      </w:r>
      <w:proofErr w:type="gramEnd"/>
    </w:p>
    <w:p w:rsidR="00115F40" w:rsidRPr="00115F40" w:rsidRDefault="00115F40" w:rsidP="00115F40">
      <w:pPr>
        <w:widowControl/>
        <w:pBdr>
          <w:top w:val="nil"/>
          <w:left w:val="nil"/>
          <w:bottom w:val="nil"/>
          <w:right w:val="nil"/>
          <w:between w:val="nil"/>
          <w:bar w:val="nil"/>
        </w:pBdr>
        <w:tabs>
          <w:tab w:val="left" w:pos="720"/>
        </w:tabs>
        <w:suppressAutoHyphens w:val="0"/>
        <w:jc w:val="both"/>
        <w:rPr>
          <w:rFonts w:eastAsia="Times New Roman"/>
          <w:b/>
          <w:bCs/>
          <w:i/>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2007-ben az új épületbe történő átköltözéskor a régi Merabona polcrendszer került át a Felnőtt kölcsönzőbe éppúgy, mint a Gyermek részlegbe. A teljes könyvtári bútorzat cseréjére nem volt lehetőség sem a pályázat keretében, sem saját erőből, már a beköltözéskor sem, ezért a már meglévőhöz vásároltunk 6 db 6 polcsoros Merabona polcot. Így a Felnőtt részlegben nincs több lehetőség már további bővítésre.</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0"/>
          <w:szCs w:val="20"/>
          <w:u w:color="000000"/>
          <w:bdr w:val="nil"/>
          <w:lang w:eastAsia="hu-HU"/>
        </w:rPr>
      </w:pPr>
    </w:p>
    <w:p w:rsidR="00115F40" w:rsidRPr="00115F40" w:rsidRDefault="00115F40" w:rsidP="00115F40">
      <w:pPr>
        <w:widowControl/>
        <w:numPr>
          <w:ilvl w:val="0"/>
          <w:numId w:val="13"/>
        </w:numPr>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Int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zm</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nyi terek /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pületek infrastrukturális fejleszt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si tervek bemutatása, oktat</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val="it-IT" w:eastAsia="hu-HU"/>
        </w:rPr>
        <w:t>i ter</w:t>
      </w:r>
      <w:r w:rsidRPr="00115F40">
        <w:rPr>
          <w:rFonts w:eastAsia="Arial Unicode MS" w:cs="Arial Unicode MS"/>
          <w:b/>
          <w:bCs/>
          <w:color w:val="000000"/>
          <w:kern w:val="0"/>
          <w:sz w:val="22"/>
          <w:szCs w:val="22"/>
          <w:u w:color="000000"/>
          <w:bdr w:val="nil"/>
          <w:lang w:eastAsia="hu-HU"/>
        </w:rPr>
        <w:t>ek bemutatása</w:t>
      </w:r>
    </w:p>
    <w:p w:rsidR="00115F40" w:rsidRPr="00115F40" w:rsidRDefault="00115F40" w:rsidP="00115F40">
      <w:pPr>
        <w:widowControl/>
        <w:pBdr>
          <w:top w:val="nil"/>
          <w:left w:val="nil"/>
          <w:bottom w:val="nil"/>
          <w:right w:val="nil"/>
          <w:between w:val="nil"/>
          <w:bar w:val="nil"/>
        </w:pBdr>
        <w:suppressAutoHyphens w:val="0"/>
        <w:jc w:val="both"/>
        <w:rPr>
          <w:rFonts w:eastAsia="Times New Roman"/>
          <w:bCs/>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Times New Roman"/>
          <w:bCs/>
          <w:iCs/>
          <w:color w:val="000000"/>
          <w:kern w:val="0"/>
          <w:sz w:val="22"/>
          <w:szCs w:val="22"/>
          <w:u w:color="000000"/>
          <w:bdr w:val="nil"/>
          <w:lang w:eastAsia="hu-HU"/>
        </w:rPr>
      </w:pPr>
      <w:proofErr w:type="gramStart"/>
      <w:r w:rsidRPr="00115F40">
        <w:rPr>
          <w:rFonts w:eastAsia="Times New Roman"/>
          <w:bCs/>
          <w:iCs/>
          <w:color w:val="000000"/>
          <w:kern w:val="0"/>
          <w:sz w:val="22"/>
          <w:szCs w:val="22"/>
          <w:u w:color="000000"/>
          <w:bdr w:val="nil"/>
          <w:lang w:eastAsia="hu-HU"/>
        </w:rPr>
        <w:t>2016. októbere</w:t>
      </w:r>
      <w:proofErr w:type="gramEnd"/>
      <w:r w:rsidRPr="00115F40">
        <w:rPr>
          <w:rFonts w:eastAsia="Times New Roman"/>
          <w:bCs/>
          <w:iCs/>
          <w:color w:val="000000"/>
          <w:kern w:val="0"/>
          <w:sz w:val="22"/>
          <w:szCs w:val="22"/>
          <w:u w:color="000000"/>
          <w:bdr w:val="nil"/>
          <w:lang w:eastAsia="hu-HU"/>
        </w:rPr>
        <w:t xml:space="preserve"> óta az emeleti rész (Gyermek részleg, Helyismereti gyűjtemény, Zenei részleg) mennyezete a napkollektorok felszerelése óta folyamatosan ázik. A problémát kezdetben a tetőcserepek cseréjével sikerült ideiglenesen elhárítani, azonban esős időszakban az emeleti részen továbbra is folyamatosak a beázások, s egyre nagyobb területen ázott át a gipszkartonból készült mennyezet illetve az almatúrák, olyan mértékben, hogy csöpögött belőlük a víz. Éjszakára a Gyermek részleg polcait letakarjuk, nehogy a könyvállomány is átnedvesedjen, elázzon. A problémát több ízben jeleztük, de sajnos 2018. évben nem sikerült a beázást megszüntetni. A tetőszerkezet javítása után szükséges lett volna a villamoshálózat felülvizsgálata, az átázott gipszkartonok cseréje, az egész emeleti rész festése. A festésre az anyagköltség a költségvetésben biztosítva volt.</w:t>
      </w:r>
    </w:p>
    <w:p w:rsidR="00115F40" w:rsidRPr="00115F40" w:rsidRDefault="00115F40" w:rsidP="00115F40">
      <w:pPr>
        <w:widowControl/>
        <w:pBdr>
          <w:top w:val="nil"/>
          <w:left w:val="nil"/>
          <w:bottom w:val="nil"/>
          <w:right w:val="nil"/>
          <w:between w:val="nil"/>
          <w:bar w:val="nil"/>
        </w:pBdr>
        <w:suppressAutoHyphens w:val="0"/>
        <w:jc w:val="both"/>
        <w:rPr>
          <w:rFonts w:eastAsia="Times New Roman"/>
          <w:bCs/>
          <w:iCs/>
          <w:color w:val="000000"/>
          <w:kern w:val="0"/>
          <w:sz w:val="22"/>
          <w:szCs w:val="22"/>
          <w:u w:color="000000"/>
          <w:bdr w:val="nil"/>
          <w:lang w:eastAsia="hu-HU"/>
        </w:rPr>
      </w:pPr>
      <w:r w:rsidRPr="00115F40">
        <w:rPr>
          <w:rFonts w:eastAsia="Times New Roman"/>
          <w:bCs/>
          <w:iCs/>
          <w:color w:val="000000"/>
          <w:kern w:val="0"/>
          <w:sz w:val="22"/>
          <w:szCs w:val="22"/>
          <w:u w:color="000000"/>
          <w:bdr w:val="nil"/>
          <w:lang w:eastAsia="hu-HU"/>
        </w:rPr>
        <w:t xml:space="preserve">Az Internet részlegben került kialakításra a DJP pont, ahol a pályázat során kihelyezett eszközök állnak a használók rendelkezésére: 3 db laptop, 2 db okostelefon, 2 db tablet, 1 db színes nyomtató/szkenner, projektor, ingyen wifi. </w:t>
      </w:r>
    </w:p>
    <w:p w:rsidR="00115F40" w:rsidRPr="00115F40" w:rsidRDefault="00115F40" w:rsidP="00115F40">
      <w:pPr>
        <w:widowControl/>
        <w:pBdr>
          <w:top w:val="nil"/>
          <w:left w:val="nil"/>
          <w:bottom w:val="nil"/>
          <w:right w:val="nil"/>
          <w:between w:val="nil"/>
          <w:bar w:val="nil"/>
        </w:pBdr>
        <w:suppressAutoHyphens w:val="0"/>
        <w:jc w:val="both"/>
        <w:rPr>
          <w:rFonts w:eastAsia="Times New Roman"/>
          <w:bCs/>
          <w:iCs/>
          <w:color w:val="000000"/>
          <w:kern w:val="0"/>
          <w:sz w:val="22"/>
          <w:szCs w:val="22"/>
          <w:u w:color="000000"/>
          <w:bdr w:val="nil"/>
          <w:lang w:eastAsia="hu-HU"/>
        </w:rPr>
      </w:pPr>
      <w:r w:rsidRPr="00115F40">
        <w:rPr>
          <w:rFonts w:eastAsia="Times New Roman"/>
          <w:bCs/>
          <w:iCs/>
          <w:color w:val="000000"/>
          <w:kern w:val="0"/>
          <w:sz w:val="22"/>
          <w:szCs w:val="22"/>
          <w:u w:color="000000"/>
          <w:bdr w:val="nil"/>
          <w:lang w:eastAsia="hu-HU"/>
        </w:rPr>
        <w:t>Az Okos Könyvtár -A könyvtári intézményrendszer tanulást segítő infrastrukturális fejlesztései Tiszavasváriban”EFOP – 4.1.8-16-2017-00118 azonosítószámú pályázat támogatásában bíztunk.</w:t>
      </w:r>
    </w:p>
    <w:p w:rsidR="00115F40" w:rsidRPr="00115F40" w:rsidRDefault="00115F40" w:rsidP="00115F40">
      <w:pPr>
        <w:widowControl/>
        <w:pBdr>
          <w:top w:val="nil"/>
          <w:left w:val="nil"/>
          <w:bottom w:val="nil"/>
          <w:right w:val="nil"/>
          <w:between w:val="nil"/>
          <w:bar w:val="nil"/>
        </w:pBdr>
        <w:suppressAutoHyphens w:val="0"/>
        <w:jc w:val="both"/>
        <w:rPr>
          <w:rFonts w:eastAsia="Times New Roman"/>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Times New Roman"/>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Times New Roman"/>
          <w:color w:val="000000"/>
          <w:kern w:val="0"/>
          <w:sz w:val="22"/>
          <w:szCs w:val="22"/>
          <w:u w:color="000000"/>
          <w:bdr w:val="nil"/>
          <w:lang w:eastAsia="hu-HU"/>
        </w:rPr>
      </w:pPr>
    </w:p>
    <w:p w:rsidR="00115F40" w:rsidRPr="00115F40" w:rsidRDefault="00115F40" w:rsidP="00115F40">
      <w:pPr>
        <w:widowControl/>
        <w:numPr>
          <w:ilvl w:val="0"/>
          <w:numId w:val="13"/>
        </w:numPr>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Megval</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sult infrastrukturális fejleszt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sek</w:t>
      </w:r>
    </w:p>
    <w:p w:rsidR="00115F40" w:rsidRPr="00115F40" w:rsidRDefault="00115F40" w:rsidP="00115F40">
      <w:pPr>
        <w:widowControl/>
        <w:pBdr>
          <w:top w:val="nil"/>
          <w:left w:val="nil"/>
          <w:bottom w:val="nil"/>
          <w:right w:val="nil"/>
          <w:between w:val="nil"/>
          <w:bar w:val="nil"/>
        </w:pBdr>
        <w:suppressAutoHyphens w:val="0"/>
        <w:jc w:val="both"/>
        <w:rPr>
          <w:rFonts w:eastAsia="Times New Roman"/>
          <w:b/>
          <w:bCs/>
          <w:i/>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 xml:space="preserve">Az Internet részlegben került kialakításra a DJP pont, ahol a pályázat során kihelyezett eszközök állnak a használók rendelkezésére: 3 db laptop, 2 db okostelefon, 2 db tablet, 1 db színes nyomtató/szkenner, projektor, ingyen wifi.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 xml:space="preserve">Az Okos Könyvtár -A könyvtári intézményrendszer tanulást segítő infrastrukturális fej-lesztései Tiszavasváriban”EFOP – 4.1.8-16-2017-00118 azonosítószámú pályázat tartaléklistáról támogatható, bízunk a pályázat támogatásában.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p>
    <w:p w:rsidR="00115F40" w:rsidRPr="00115F40" w:rsidRDefault="00115F40" w:rsidP="00115F40">
      <w:pPr>
        <w:widowControl/>
        <w:numPr>
          <w:ilvl w:val="0"/>
          <w:numId w:val="13"/>
        </w:numPr>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Jelentősebb eszk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zbeszerz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sek</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tbl>
      <w:tblPr>
        <w:tblW w:w="9066"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5090"/>
        <w:gridCol w:w="900"/>
        <w:gridCol w:w="802"/>
        <w:gridCol w:w="2274"/>
      </w:tblGrid>
      <w:tr w:rsidR="00115F40" w:rsidRPr="00115F40" w:rsidTr="00115F40">
        <w:trPr>
          <w:trHeight w:val="501"/>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Megnevez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darab</w:t>
            </w: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ezer forint</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megjegyz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w:t>
            </w:r>
          </w:p>
        </w:tc>
      </w:tr>
      <w:tr w:rsidR="00115F40" w:rsidRPr="00115F40" w:rsidTr="00115F40">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G</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pjármű</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val="nl-NL" w:eastAsia="hu-HU"/>
              </w:rPr>
              <w:t>ebb</w:t>
            </w:r>
            <w:r w:rsidRPr="00115F40">
              <w:rPr>
                <w:rFonts w:eastAsia="Arial Unicode MS" w:cs="Arial Unicode MS"/>
                <w:color w:val="000000"/>
                <w:kern w:val="0"/>
                <w:sz w:val="22"/>
                <w:szCs w:val="22"/>
                <w:u w:color="000000"/>
                <w:bdr w:val="nil"/>
                <w:lang w:eastAsia="hu-HU"/>
              </w:rPr>
              <w:t>ől szem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lyg</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pkocsi</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Számít</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g</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p</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val="nl-NL" w:eastAsia="hu-HU"/>
              </w:rPr>
              <w:t>ebb</w:t>
            </w:r>
            <w:r w:rsidRPr="00115F40">
              <w:rPr>
                <w:rFonts w:eastAsia="Arial Unicode MS" w:cs="Arial Unicode MS"/>
                <w:color w:val="000000"/>
                <w:kern w:val="0"/>
                <w:sz w:val="22"/>
                <w:szCs w:val="22"/>
                <w:u w:color="000000"/>
                <w:bdr w:val="nil"/>
                <w:lang w:eastAsia="hu-HU"/>
              </w:rPr>
              <w:t>ől olvas</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i</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val="nl-NL" w:eastAsia="hu-HU"/>
              </w:rPr>
              <w:t>ebb</w:t>
            </w:r>
            <w:r w:rsidRPr="00115F40">
              <w:rPr>
                <w:rFonts w:eastAsia="Arial Unicode MS" w:cs="Arial Unicode MS"/>
                <w:color w:val="000000"/>
                <w:kern w:val="0"/>
                <w:sz w:val="22"/>
                <w:szCs w:val="22"/>
                <w:u w:color="000000"/>
                <w:bdr w:val="nil"/>
                <w:lang w:eastAsia="hu-HU"/>
              </w:rPr>
              <w:t>ől szerver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lastRenderedPageBreak/>
              <w:t>F</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nymásol</w:t>
            </w:r>
            <w:r w:rsidRPr="00115F40">
              <w:rPr>
                <w:rFonts w:eastAsia="Arial Unicode MS" w:cs="Arial Unicode MS"/>
                <w:color w:val="000000"/>
                <w:kern w:val="0"/>
                <w:sz w:val="22"/>
                <w:szCs w:val="22"/>
                <w:u w:color="000000"/>
                <w:bdr w:val="nil"/>
                <w:lang w:val="es-ES_tradnl" w:eastAsia="hu-HU"/>
              </w:rPr>
              <w:t>ó</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Szkenner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501"/>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Storage, 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it-IT" w:eastAsia="hu-HU"/>
              </w:rPr>
              <w:t>b adatt</w:t>
            </w:r>
            <w:r w:rsidRPr="00115F40">
              <w:rPr>
                <w:rFonts w:eastAsia="Arial Unicode MS" w:cs="Arial Unicode MS"/>
                <w:color w:val="000000"/>
                <w:kern w:val="0"/>
                <w:sz w:val="22"/>
                <w:szCs w:val="22"/>
                <w:u w:color="000000"/>
                <w:bdr w:val="nil"/>
                <w:lang w:eastAsia="hu-HU"/>
              </w:rPr>
              <w:t>árol</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eastAsia="hu-HU"/>
              </w:rPr>
              <w:t>(kapacitását a megjegyz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sbe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rjük megadni Tb-ban)</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IKR fejleszt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 lamináló</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           6 polcsoros polc</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 db</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 db</w:t>
            </w: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17 e</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476 e</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Eszk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zbeszerz</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sre fordított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sszeg </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sszesen</w:t>
            </w:r>
          </w:p>
        </w:tc>
        <w:tc>
          <w:tcPr>
            <w:tcW w:w="90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493 ezer</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bl>
    <w:p w:rsidR="00115F40" w:rsidRPr="00115F40" w:rsidRDefault="00115F40" w:rsidP="00115F40">
      <w:pPr>
        <w:keepNext/>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keepNext/>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2018. évben meghibásodott, javíthatatlanná vált a laminálógépünk, a szolgáltatás zavartalan biztosítása érdekében vált szükségessé új beszerzése.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i/>
          <w:i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2007-ben az új épületbe történő átköltözéskor a régi Merabona polcrendszer került át a Felnőtt kölcsönzőtérbe éppúgy, mint a Gyermek részlegbe. A teljes könyvtári bútorzat cseréjére nem volt lehetőség sem a pályázat keretében, sem saját erőből, már a beköltözéskor sem, ezért a már meglévőhöz vásároltunk 6 db 6 polcsoros Merabona polcot. Ezáltal a Felnőtt részlegben nincs több lehetőség további bővítésre. A polcok beszerelése miatt szükséges volt az egész állományegység átrendezésére, s ezt követően kezdtük el az állományellenőrzést. </w:t>
      </w:r>
    </w:p>
    <w:p w:rsidR="00115F40" w:rsidRPr="00115F40" w:rsidRDefault="00115F40" w:rsidP="00115F40">
      <w:pPr>
        <w:keepNext/>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ab/>
      </w:r>
    </w:p>
    <w:p w:rsidR="00115F40" w:rsidRPr="00115F40" w:rsidRDefault="00115F40" w:rsidP="00115F40">
      <w:pPr>
        <w:keepNext/>
        <w:widowControl/>
        <w:numPr>
          <w:ilvl w:val="0"/>
          <w:numId w:val="14"/>
        </w:numPr>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 xml:space="preserve"> Pá</w:t>
      </w:r>
      <w:r w:rsidRPr="00115F40">
        <w:rPr>
          <w:rFonts w:eastAsia="Arial Unicode MS" w:cs="Arial Unicode MS"/>
          <w:b/>
          <w:bCs/>
          <w:color w:val="000000"/>
          <w:kern w:val="0"/>
          <w:sz w:val="22"/>
          <w:szCs w:val="22"/>
          <w:u w:color="000000"/>
          <w:bdr w:val="nil"/>
          <w:lang w:val="en-US" w:eastAsia="hu-HU"/>
        </w:rPr>
        <w:t>ly</w:t>
      </w:r>
      <w:r w:rsidRPr="00115F40">
        <w:rPr>
          <w:rFonts w:eastAsia="Arial Unicode MS" w:cs="Arial Unicode MS"/>
          <w:b/>
          <w:bCs/>
          <w:color w:val="000000"/>
          <w:kern w:val="0"/>
          <w:sz w:val="22"/>
          <w:szCs w:val="22"/>
          <w:u w:color="000000"/>
          <w:bdr w:val="nil"/>
          <w:lang w:eastAsia="hu-HU"/>
        </w:rPr>
        <w:t>ázatok, projektek</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tbl>
      <w:tblPr>
        <w:tblW w:w="9493"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2115"/>
        <w:gridCol w:w="1320"/>
        <w:gridCol w:w="1245"/>
        <w:gridCol w:w="1883"/>
        <w:gridCol w:w="1342"/>
        <w:gridCol w:w="1588"/>
      </w:tblGrid>
      <w:tr w:rsidR="00115F40" w:rsidRPr="00115F40" w:rsidTr="00115F40">
        <w:trPr>
          <w:trHeight w:val="741"/>
          <w:jc w:val="center"/>
        </w:trPr>
        <w:tc>
          <w:tcPr>
            <w:tcW w:w="2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Hazai pá</w:t>
            </w:r>
            <w:r w:rsidRPr="00115F40">
              <w:rPr>
                <w:rFonts w:eastAsia="Arial Unicode MS" w:cs="Arial Unicode MS"/>
                <w:b/>
                <w:bCs/>
                <w:color w:val="000000"/>
                <w:kern w:val="0"/>
                <w:sz w:val="22"/>
                <w:szCs w:val="22"/>
                <w:u w:color="000000"/>
                <w:bdr w:val="nil"/>
                <w:lang w:val="en-US" w:eastAsia="hu-HU"/>
              </w:rPr>
              <w:t>ly</w:t>
            </w:r>
            <w:r w:rsidRPr="00115F40">
              <w:rPr>
                <w:rFonts w:eastAsia="Arial Unicode MS" w:cs="Arial Unicode MS"/>
                <w:b/>
                <w:bCs/>
                <w:color w:val="000000"/>
                <w:kern w:val="0"/>
                <w:sz w:val="22"/>
                <w:szCs w:val="22"/>
                <w:u w:color="000000"/>
                <w:bdr w:val="nil"/>
                <w:lang w:eastAsia="hu-HU"/>
              </w:rPr>
              <w:t>ázatok megnevez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Pá</w:t>
            </w:r>
            <w:r w:rsidRPr="00115F40">
              <w:rPr>
                <w:rFonts w:eastAsia="Arial Unicode MS" w:cs="Arial Unicode MS"/>
                <w:b/>
                <w:bCs/>
                <w:color w:val="000000"/>
                <w:kern w:val="0"/>
                <w:sz w:val="22"/>
                <w:szCs w:val="22"/>
                <w:u w:color="000000"/>
                <w:bdr w:val="nil"/>
                <w:lang w:val="en-US" w:eastAsia="hu-HU"/>
              </w:rPr>
              <w:t>ly</w:t>
            </w:r>
            <w:r w:rsidRPr="00115F40">
              <w:rPr>
                <w:rFonts w:eastAsia="Arial Unicode MS" w:cs="Arial Unicode MS"/>
                <w:b/>
                <w:bCs/>
                <w:color w:val="000000"/>
                <w:kern w:val="0"/>
                <w:sz w:val="22"/>
                <w:szCs w:val="22"/>
                <w:u w:color="000000"/>
                <w:bdr w:val="nil"/>
                <w:lang w:eastAsia="hu-HU"/>
              </w:rPr>
              <w:t xml:space="preserve">ázott </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sszeg (ezer Ft)</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 xml:space="preserve">Elnyert </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sszeg</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(ezer Ft)</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Támogat</w:t>
            </w:r>
            <w:r w:rsidRPr="00115F40">
              <w:rPr>
                <w:rFonts w:eastAsia="Arial Unicode MS" w:cs="Arial Unicode MS"/>
                <w:b/>
                <w:bCs/>
                <w:color w:val="000000"/>
                <w:kern w:val="0"/>
                <w:sz w:val="22"/>
                <w:szCs w:val="22"/>
                <w:u w:color="000000"/>
                <w:bdr w:val="nil"/>
                <w:lang w:val="es-ES_tradnl" w:eastAsia="hu-HU"/>
              </w:rPr>
              <w:t>ó</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Kezdete</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Befejez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w:t>
            </w:r>
          </w:p>
        </w:tc>
      </w:tr>
      <w:tr w:rsidR="00115F40" w:rsidRPr="00115F40" w:rsidTr="00115F40">
        <w:trPr>
          <w:trHeight w:val="310"/>
          <w:jc w:val="center"/>
        </w:trPr>
        <w:tc>
          <w:tcPr>
            <w:tcW w:w="2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Márai program</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300 ezer</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300 ezer</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NKA</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2017. évről húzódott át a szállítás</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2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Márai program</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150 ezer</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150 ezer</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NKA</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tbl>
      <w:tblPr>
        <w:tblW w:w="9493"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2093"/>
        <w:gridCol w:w="1276"/>
        <w:gridCol w:w="1275"/>
        <w:gridCol w:w="1843"/>
        <w:gridCol w:w="1418"/>
        <w:gridCol w:w="1588"/>
      </w:tblGrid>
      <w:tr w:rsidR="00115F40" w:rsidRPr="00115F40" w:rsidTr="00115F40">
        <w:trPr>
          <w:trHeight w:val="741"/>
          <w:jc w:val="center"/>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Eur</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pai Uni</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val="fr-FR" w:eastAsia="hu-HU"/>
              </w:rPr>
              <w:t>s p</w:t>
            </w:r>
            <w:r w:rsidRPr="00115F40">
              <w:rPr>
                <w:rFonts w:eastAsia="Arial Unicode MS" w:cs="Arial Unicode MS"/>
                <w:b/>
                <w:bCs/>
                <w:color w:val="000000"/>
                <w:kern w:val="0"/>
                <w:sz w:val="22"/>
                <w:szCs w:val="22"/>
                <w:u w:color="000000"/>
                <w:bdr w:val="nil"/>
                <w:lang w:eastAsia="hu-HU"/>
              </w:rPr>
              <w:t>á</w:t>
            </w:r>
            <w:r w:rsidRPr="00115F40">
              <w:rPr>
                <w:rFonts w:eastAsia="Arial Unicode MS" w:cs="Arial Unicode MS"/>
                <w:b/>
                <w:bCs/>
                <w:color w:val="000000"/>
                <w:kern w:val="0"/>
                <w:sz w:val="22"/>
                <w:szCs w:val="22"/>
                <w:u w:color="000000"/>
                <w:bdr w:val="nil"/>
                <w:lang w:val="en-US" w:eastAsia="hu-HU"/>
              </w:rPr>
              <w:t>ly</w:t>
            </w:r>
            <w:r w:rsidRPr="00115F40">
              <w:rPr>
                <w:rFonts w:eastAsia="Arial Unicode MS" w:cs="Arial Unicode MS"/>
                <w:b/>
                <w:bCs/>
                <w:color w:val="000000"/>
                <w:kern w:val="0"/>
                <w:sz w:val="22"/>
                <w:szCs w:val="22"/>
                <w:u w:color="000000"/>
                <w:bdr w:val="nil"/>
                <w:lang w:eastAsia="hu-HU"/>
              </w:rPr>
              <w:t>ázatok megnevez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Pá</w:t>
            </w:r>
            <w:r w:rsidRPr="00115F40">
              <w:rPr>
                <w:rFonts w:eastAsia="Arial Unicode MS" w:cs="Arial Unicode MS"/>
                <w:b/>
                <w:bCs/>
                <w:color w:val="000000"/>
                <w:kern w:val="0"/>
                <w:sz w:val="22"/>
                <w:szCs w:val="22"/>
                <w:u w:color="000000"/>
                <w:bdr w:val="nil"/>
                <w:lang w:val="en-US" w:eastAsia="hu-HU"/>
              </w:rPr>
              <w:t>ly</w:t>
            </w:r>
            <w:r w:rsidRPr="00115F40">
              <w:rPr>
                <w:rFonts w:eastAsia="Arial Unicode MS" w:cs="Arial Unicode MS"/>
                <w:b/>
                <w:bCs/>
                <w:color w:val="000000"/>
                <w:kern w:val="0"/>
                <w:sz w:val="22"/>
                <w:szCs w:val="22"/>
                <w:u w:color="000000"/>
                <w:bdr w:val="nil"/>
                <w:lang w:eastAsia="hu-HU"/>
              </w:rPr>
              <w:t xml:space="preserve">ázott </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sszeg</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(ezer Ft)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 xml:space="preserve">Elnyert </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sszeg</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(ezer Ft)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Támogat</w:t>
            </w:r>
            <w:r w:rsidRPr="00115F40">
              <w:rPr>
                <w:rFonts w:eastAsia="Arial Unicode MS" w:cs="Arial Unicode MS"/>
                <w:b/>
                <w:bCs/>
                <w:color w:val="000000"/>
                <w:kern w:val="0"/>
                <w:sz w:val="22"/>
                <w:szCs w:val="22"/>
                <w:u w:color="000000"/>
                <w:bdr w:val="nil"/>
                <w:lang w:val="es-ES_tradnl" w:eastAsia="hu-HU"/>
              </w:rPr>
              <w:t>ó</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Kezdete</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Befejez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w:t>
            </w:r>
          </w:p>
        </w:tc>
      </w:tr>
      <w:tr w:rsidR="00115F40" w:rsidRPr="00115F40" w:rsidTr="00115F40">
        <w:trPr>
          <w:trHeight w:val="310"/>
          <w:jc w:val="center"/>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 xml:space="preserve">„Közösségi internet hozzáférési pontok fejlesztése, szolgáltatási portfóliójuk bővítése” elnevezésű, GINOP-3.3.1-16-2016-00001 </w:t>
            </w:r>
            <w:r w:rsidRPr="00115F40">
              <w:rPr>
                <w:rFonts w:eastAsia="Arial Unicode MS" w:cs="Arial Unicode MS"/>
                <w:color w:val="000000"/>
                <w:kern w:val="0"/>
                <w:u w:color="000000"/>
                <w:bdr w:val="nil"/>
                <w:lang w:eastAsia="hu-HU"/>
              </w:rPr>
              <w:lastRenderedPageBreak/>
              <w:t>azonosítószámú projekt keretében megvalósításra kerülő „Digitális Jólét Program Pontok fejlesztése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lastRenderedPageBreak/>
              <w:t xml:space="preserve">kb. 2 millió </w:t>
            </w:r>
            <w:proofErr w:type="gramStart"/>
            <w:r w:rsidRPr="00115F40">
              <w:rPr>
                <w:rFonts w:eastAsia="Arial Unicode MS" w:cs="Arial Unicode MS"/>
                <w:color w:val="000000"/>
                <w:kern w:val="0"/>
                <w:u w:color="000000"/>
                <w:bdr w:val="nil"/>
                <w:lang w:eastAsia="hu-HU"/>
              </w:rPr>
              <w:t>forint értékben</w:t>
            </w:r>
            <w:proofErr w:type="gramEnd"/>
            <w:r w:rsidRPr="00115F40">
              <w:rPr>
                <w:rFonts w:eastAsia="Arial Unicode MS" w:cs="Arial Unicode MS"/>
                <w:color w:val="000000"/>
                <w:kern w:val="0"/>
                <w:u w:color="000000"/>
                <w:bdr w:val="nil"/>
                <w:lang w:eastAsia="hu-HU"/>
              </w:rPr>
              <w:t xml:space="preserve"> kerülnek kihelyezésre eszközök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kb. 2 millió forint ér-tékben kerülnek kihelyezés-re eszkö-zök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Innovációs Operatív Program</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Kormányzati Informatikai Fejlesztési Ügynökség</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2018. július</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2019. július</w:t>
            </w:r>
          </w:p>
        </w:tc>
      </w:tr>
      <w:tr w:rsidR="00115F40" w:rsidRPr="00115F40" w:rsidTr="00115F40">
        <w:trPr>
          <w:trHeight w:val="310"/>
          <w:jc w:val="center"/>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lastRenderedPageBreak/>
              <w:t>„Okos Könyvtár -A könyvtári intézményrendszer tanulást segítő infrastrukturális fejlesztései Tiszavasváriban”</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EFOP – 4.1.8-16-2017-00118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18.778.525,- Ft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18.778.525,- Ft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Forráshiány miatt elutasításra került, tartaléklistáról támogatható</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lang w:eastAsia="hu-HU"/>
        </w:rPr>
      </w:pPr>
    </w:p>
    <w:tbl>
      <w:tblPr>
        <w:tblW w:w="9435"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2515"/>
        <w:gridCol w:w="1406"/>
        <w:gridCol w:w="1376"/>
        <w:gridCol w:w="1337"/>
        <w:gridCol w:w="1418"/>
        <w:gridCol w:w="1383"/>
      </w:tblGrid>
      <w:tr w:rsidR="00115F40" w:rsidRPr="00115F40" w:rsidTr="00115F40">
        <w:trPr>
          <w:trHeight w:val="981"/>
          <w:jc w:val="center"/>
        </w:trPr>
        <w:tc>
          <w:tcPr>
            <w:tcW w:w="25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Egy</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b, nem hazai forrásokra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pülő pá</w:t>
            </w:r>
            <w:r w:rsidRPr="00115F40">
              <w:rPr>
                <w:rFonts w:eastAsia="Arial Unicode MS" w:cs="Arial Unicode MS"/>
                <w:b/>
                <w:bCs/>
                <w:color w:val="000000"/>
                <w:kern w:val="0"/>
                <w:sz w:val="22"/>
                <w:szCs w:val="22"/>
                <w:u w:color="000000"/>
                <w:bdr w:val="nil"/>
                <w:lang w:val="en-US" w:eastAsia="hu-HU"/>
              </w:rPr>
              <w:t>ly</w:t>
            </w:r>
            <w:r w:rsidRPr="00115F40">
              <w:rPr>
                <w:rFonts w:eastAsia="Arial Unicode MS" w:cs="Arial Unicode MS"/>
                <w:b/>
                <w:bCs/>
                <w:color w:val="000000"/>
                <w:kern w:val="0"/>
                <w:sz w:val="22"/>
                <w:szCs w:val="22"/>
                <w:u w:color="000000"/>
                <w:bdr w:val="nil"/>
                <w:lang w:eastAsia="hu-HU"/>
              </w:rPr>
              <w:t>ázatok megnevez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Pá</w:t>
            </w:r>
            <w:r w:rsidRPr="00115F40">
              <w:rPr>
                <w:rFonts w:eastAsia="Arial Unicode MS" w:cs="Arial Unicode MS"/>
                <w:b/>
                <w:bCs/>
                <w:color w:val="000000"/>
                <w:kern w:val="0"/>
                <w:sz w:val="22"/>
                <w:szCs w:val="22"/>
                <w:u w:color="000000"/>
                <w:bdr w:val="nil"/>
                <w:lang w:val="en-US" w:eastAsia="hu-HU"/>
              </w:rPr>
              <w:t>ly</w:t>
            </w:r>
            <w:r w:rsidRPr="00115F40">
              <w:rPr>
                <w:rFonts w:eastAsia="Arial Unicode MS" w:cs="Arial Unicode MS"/>
                <w:b/>
                <w:bCs/>
                <w:color w:val="000000"/>
                <w:kern w:val="0"/>
                <w:sz w:val="22"/>
                <w:szCs w:val="22"/>
                <w:u w:color="000000"/>
                <w:bdr w:val="nil"/>
                <w:lang w:eastAsia="hu-HU"/>
              </w:rPr>
              <w:t xml:space="preserve">ázott </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sszeg</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(ezer Ft)</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 xml:space="preserve">Elnyert </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sszeg</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(ezer Ft)</w:t>
            </w:r>
          </w:p>
        </w:tc>
        <w:tc>
          <w:tcPr>
            <w:tcW w:w="1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Támogat</w:t>
            </w:r>
            <w:r w:rsidRPr="00115F40">
              <w:rPr>
                <w:rFonts w:eastAsia="Arial Unicode MS" w:cs="Arial Unicode MS"/>
                <w:b/>
                <w:bCs/>
                <w:color w:val="000000"/>
                <w:kern w:val="0"/>
                <w:sz w:val="22"/>
                <w:szCs w:val="22"/>
                <w:u w:color="000000"/>
                <w:bdr w:val="nil"/>
                <w:lang w:val="es-ES_tradnl" w:eastAsia="hu-HU"/>
              </w:rPr>
              <w:t>ó</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Kezdete</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Befejez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se </w:t>
            </w:r>
          </w:p>
        </w:tc>
      </w:tr>
      <w:tr w:rsidR="00115F40" w:rsidRPr="00115F40" w:rsidTr="00115F40">
        <w:trPr>
          <w:trHeight w:val="310"/>
          <w:jc w:val="center"/>
        </w:trPr>
        <w:tc>
          <w:tcPr>
            <w:tcW w:w="25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25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val="single" w:color="000000"/>
          <w:bdr w:val="nil"/>
          <w:lang w:eastAsia="hu-HU"/>
        </w:rPr>
      </w:pPr>
    </w:p>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val="single" w:color="000000"/>
          <w:bdr w:val="nil"/>
          <w:lang w:eastAsia="hu-HU"/>
        </w:rPr>
      </w:pPr>
    </w:p>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val="single"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 xml:space="preserve">A Márai program keretében összesen 450 ezer </w:t>
      </w:r>
      <w:proofErr w:type="gramStart"/>
      <w:r w:rsidRPr="00115F40">
        <w:rPr>
          <w:rFonts w:eastAsia="Arial Unicode MS" w:cs="Arial Unicode MS"/>
          <w:color w:val="000000"/>
          <w:kern w:val="0"/>
          <w:sz w:val="22"/>
          <w:szCs w:val="22"/>
          <w:u w:color="000000"/>
          <w:bdr w:val="nil"/>
          <w:lang w:eastAsia="hu-HU"/>
        </w:rPr>
        <w:t>forint értékben</w:t>
      </w:r>
      <w:proofErr w:type="gramEnd"/>
      <w:r w:rsidRPr="00115F40">
        <w:rPr>
          <w:rFonts w:eastAsia="Arial Unicode MS" w:cs="Arial Unicode MS"/>
          <w:color w:val="000000"/>
          <w:kern w:val="0"/>
          <w:sz w:val="22"/>
          <w:szCs w:val="22"/>
          <w:u w:color="000000"/>
          <w:bdr w:val="nil"/>
          <w:lang w:eastAsia="hu-HU"/>
        </w:rPr>
        <w:t xml:space="preserve"> választhattunk könyvtári dokumentumokat, a Márai VII. program kiszállítása is 2018-ban történt.</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proofErr w:type="gramStart"/>
      <w:r w:rsidRPr="00115F40">
        <w:rPr>
          <w:rFonts w:eastAsia="Arial Unicode MS" w:cs="Arial Unicode MS"/>
          <w:color w:val="000000"/>
          <w:kern w:val="0"/>
          <w:sz w:val="22"/>
          <w:szCs w:val="22"/>
          <w:u w:color="000000"/>
          <w:bdr w:val="nil"/>
          <w:lang w:eastAsia="hu-HU"/>
        </w:rPr>
        <w:t>2018. júliusában</w:t>
      </w:r>
      <w:proofErr w:type="gramEnd"/>
      <w:r w:rsidRPr="00115F40">
        <w:rPr>
          <w:rFonts w:eastAsia="Arial Unicode MS" w:cs="Arial Unicode MS"/>
          <w:color w:val="000000"/>
          <w:kern w:val="0"/>
          <w:sz w:val="22"/>
          <w:szCs w:val="22"/>
          <w:u w:color="000000"/>
          <w:bdr w:val="nil"/>
          <w:lang w:eastAsia="hu-HU"/>
        </w:rPr>
        <w:t xml:space="preserve"> történt meg a DJP eszközök kihelyezése. Ingyen wifi, 3 db laptop, 2 db tablet, 2 db okostelefon, színes nyomtató, projektor áll a használók rendelkezésére az Internet részlegben, a DJP Ponton.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i/>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i/>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i/>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i/>
          <w:i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ab/>
      </w:r>
    </w:p>
    <w:p w:rsidR="00115F40" w:rsidRPr="00115F40" w:rsidRDefault="00115F40" w:rsidP="00115F40">
      <w:pPr>
        <w:widowControl/>
        <w:numPr>
          <w:ilvl w:val="0"/>
          <w:numId w:val="15"/>
        </w:num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smallCaps/>
          <w:color w:val="000000"/>
          <w:kern w:val="0"/>
          <w:sz w:val="22"/>
          <w:szCs w:val="22"/>
          <w:u w:val="single" w:color="000000"/>
          <w:bdr w:val="nil"/>
          <w:lang w:eastAsia="hu-HU"/>
        </w:rPr>
        <w:t>MENEDZSMENT, MINŐS</w:t>
      </w:r>
      <w:r w:rsidRPr="00115F40">
        <w:rPr>
          <w:rFonts w:eastAsia="Arial Unicode MS" w:cs="Arial Unicode MS"/>
          <w:b/>
          <w:bCs/>
          <w:smallCaps/>
          <w:color w:val="000000"/>
          <w:kern w:val="0"/>
          <w:sz w:val="22"/>
          <w:szCs w:val="22"/>
          <w:u w:val="single" w:color="000000"/>
          <w:bdr w:val="nil"/>
          <w:lang w:val="fr-FR" w:eastAsia="hu-HU"/>
        </w:rPr>
        <w:t>É</w:t>
      </w:r>
      <w:r w:rsidRPr="00115F40">
        <w:rPr>
          <w:rFonts w:eastAsia="Arial Unicode MS" w:cs="Arial Unicode MS"/>
          <w:b/>
          <w:bCs/>
          <w:smallCaps/>
          <w:color w:val="000000"/>
          <w:kern w:val="0"/>
          <w:sz w:val="22"/>
          <w:szCs w:val="22"/>
          <w:u w:val="single" w:color="000000"/>
          <w:bdr w:val="nil"/>
          <w:lang w:val="de-DE" w:eastAsia="hu-HU"/>
        </w:rPr>
        <w:t>GIR</w:t>
      </w:r>
      <w:r w:rsidRPr="00115F40">
        <w:rPr>
          <w:rFonts w:eastAsia="Arial Unicode MS" w:cs="Arial Unicode MS"/>
          <w:b/>
          <w:bCs/>
          <w:smallCaps/>
          <w:color w:val="000000"/>
          <w:kern w:val="0"/>
          <w:sz w:val="22"/>
          <w:szCs w:val="22"/>
          <w:u w:val="single" w:color="000000"/>
          <w:bdr w:val="nil"/>
          <w:lang w:eastAsia="hu-HU"/>
        </w:rPr>
        <w:t>Á</w:t>
      </w:r>
      <w:r w:rsidRPr="00115F40">
        <w:rPr>
          <w:rFonts w:eastAsia="Arial Unicode MS" w:cs="Arial Unicode MS"/>
          <w:b/>
          <w:bCs/>
          <w:smallCaps/>
          <w:color w:val="000000"/>
          <w:kern w:val="0"/>
          <w:sz w:val="22"/>
          <w:szCs w:val="22"/>
          <w:u w:val="single" w:color="000000"/>
          <w:bdr w:val="nil"/>
          <w:lang w:val="en-US" w:eastAsia="hu-HU"/>
        </w:rPr>
        <w:t>NY</w:t>
      </w:r>
      <w:r w:rsidRPr="00115F40">
        <w:rPr>
          <w:rFonts w:eastAsia="Arial Unicode MS" w:cs="Arial Unicode MS"/>
          <w:b/>
          <w:bCs/>
          <w:smallCaps/>
          <w:color w:val="000000"/>
          <w:kern w:val="0"/>
          <w:sz w:val="22"/>
          <w:szCs w:val="22"/>
          <w:u w:val="single" w:color="000000"/>
          <w:bdr w:val="nil"/>
          <w:lang w:eastAsia="hu-HU"/>
        </w:rPr>
        <w:t>ÍTÁS, KOMMUNIKÁCIÓ</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 xml:space="preserve">A menedzsment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en-US" w:eastAsia="hu-HU"/>
        </w:rPr>
        <w:t>s a min</w:t>
      </w:r>
      <w:r w:rsidRPr="00115F40">
        <w:rPr>
          <w:rFonts w:eastAsia="Arial Unicode MS" w:cs="Arial Unicode MS"/>
          <w:b/>
          <w:bCs/>
          <w:color w:val="000000"/>
          <w:kern w:val="0"/>
          <w:sz w:val="22"/>
          <w:szCs w:val="22"/>
          <w:u w:color="000000"/>
          <w:bdr w:val="nil"/>
          <w:lang w:eastAsia="hu-HU"/>
        </w:rPr>
        <w:t>ős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girányítási tev</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kenys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gek megval</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val="it-IT" w:eastAsia="hu-HU"/>
        </w:rPr>
        <w:t>sul</w:t>
      </w:r>
      <w:r w:rsidRPr="00115F40">
        <w:rPr>
          <w:rFonts w:eastAsia="Arial Unicode MS" w:cs="Arial Unicode MS"/>
          <w:b/>
          <w:bCs/>
          <w:color w:val="000000"/>
          <w:kern w:val="0"/>
          <w:sz w:val="22"/>
          <w:szCs w:val="22"/>
          <w:u w:color="000000"/>
          <w:bdr w:val="nil"/>
          <w:lang w:eastAsia="hu-HU"/>
        </w:rPr>
        <w:t>ása 2018-ban, a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nyvtár kommunikáci</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val="pt-PT" w:eastAsia="hu-HU"/>
        </w:rPr>
        <w:t>s tev</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kenys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nek bemutatása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color="000000"/>
          <w:bdr w:val="nil"/>
          <w:lang w:eastAsia="hu-HU"/>
        </w:rPr>
      </w:pPr>
    </w:p>
    <w:tbl>
      <w:tblPr>
        <w:tblW w:w="9288"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4776"/>
        <w:gridCol w:w="1139"/>
        <w:gridCol w:w="1237"/>
        <w:gridCol w:w="1068"/>
        <w:gridCol w:w="1068"/>
      </w:tblGrid>
      <w:tr w:rsidR="00115F40" w:rsidRPr="00115F40" w:rsidTr="00115F40">
        <w:trPr>
          <w:trHeight w:val="1221"/>
          <w:jc w:val="center"/>
        </w:trPr>
        <w:tc>
          <w:tcPr>
            <w:tcW w:w="4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Kommunikáci</w:t>
            </w:r>
            <w:r w:rsidRPr="00115F40">
              <w:rPr>
                <w:rFonts w:eastAsia="Arial Unicode MS" w:cs="Arial Unicode MS"/>
                <w:b/>
                <w:bCs/>
                <w:color w:val="000000"/>
                <w:kern w:val="0"/>
                <w:sz w:val="22"/>
                <w:szCs w:val="22"/>
                <w:u w:color="000000"/>
                <w:bdr w:val="nil"/>
                <w:lang w:val="es-ES_tradnl" w:eastAsia="hu-HU"/>
              </w:rPr>
              <w:t>ó</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310"/>
          <w:jc w:val="center"/>
        </w:trPr>
        <w:tc>
          <w:tcPr>
            <w:tcW w:w="4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lastRenderedPageBreak/>
              <w:t>Kommunikáci</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s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val="en-US" w:eastAsia="hu-HU"/>
              </w:rPr>
              <w:t>lts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gek (ezer Ft)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80%</w:t>
            </w:r>
          </w:p>
        </w:tc>
      </w:tr>
      <w:tr w:rsidR="00115F40" w:rsidRPr="00115F40" w:rsidTr="00115F40">
        <w:trPr>
          <w:trHeight w:val="501"/>
          <w:jc w:val="center"/>
        </w:trPr>
        <w:tc>
          <w:tcPr>
            <w:tcW w:w="4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TV megjelen</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 száma (fizetett hirdet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 n</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lkül)</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39</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61</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156%</w:t>
            </w:r>
          </w:p>
        </w:tc>
      </w:tr>
      <w:tr w:rsidR="00115F40" w:rsidRPr="00115F40" w:rsidTr="00115F40">
        <w:trPr>
          <w:trHeight w:val="501"/>
          <w:jc w:val="center"/>
        </w:trPr>
        <w:tc>
          <w:tcPr>
            <w:tcW w:w="4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Rádi</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eastAsia="hu-HU"/>
              </w:rPr>
              <w:t>megjelen</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 száma (fizetett hirdet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 n</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lkül)</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501"/>
          <w:jc w:val="center"/>
        </w:trPr>
        <w:tc>
          <w:tcPr>
            <w:tcW w:w="4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Írott sajt</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eastAsia="hu-HU"/>
              </w:rPr>
              <w:t>megjelen</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 száma (fizetett hirdet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 n</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lkül)</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93</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93</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104</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112%</w:t>
            </w:r>
          </w:p>
        </w:tc>
      </w:tr>
      <w:tr w:rsidR="00115F40" w:rsidRPr="00115F40" w:rsidTr="00115F40">
        <w:trPr>
          <w:trHeight w:val="310"/>
          <w:jc w:val="center"/>
        </w:trPr>
        <w:tc>
          <w:tcPr>
            <w:tcW w:w="4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val="de-DE" w:eastAsia="hu-HU"/>
              </w:rPr>
              <w:t>Online h</w:t>
            </w:r>
            <w:r w:rsidRPr="00115F40">
              <w:rPr>
                <w:rFonts w:eastAsia="Arial Unicode MS" w:cs="Arial Unicode MS"/>
                <w:color w:val="000000"/>
                <w:kern w:val="0"/>
                <w:sz w:val="22"/>
                <w:szCs w:val="22"/>
                <w:u w:color="000000"/>
                <w:bdr w:val="nil"/>
                <w:lang w:eastAsia="hu-HU"/>
              </w:rPr>
              <w:t>írek száma</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94</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105</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112%</w:t>
            </w:r>
          </w:p>
        </w:tc>
      </w:tr>
      <w:tr w:rsidR="00115F40" w:rsidRPr="00115F40" w:rsidTr="00115F40">
        <w:trPr>
          <w:trHeight w:val="310"/>
          <w:jc w:val="center"/>
        </w:trPr>
        <w:tc>
          <w:tcPr>
            <w:tcW w:w="4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gi 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diában megjelenő hírek száma</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367</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370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427</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116%</w:t>
            </w:r>
          </w:p>
        </w:tc>
      </w:tr>
      <w:tr w:rsidR="00115F40" w:rsidRPr="00115F40" w:rsidTr="00115F40">
        <w:trPr>
          <w:trHeight w:val="310"/>
          <w:jc w:val="center"/>
        </w:trPr>
        <w:tc>
          <w:tcPr>
            <w:tcW w:w="4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Hírlevelek száma</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501"/>
          <w:jc w:val="center"/>
        </w:trPr>
        <w:tc>
          <w:tcPr>
            <w:tcW w:w="4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Fizetett hirdet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 száma (m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de-DE" w:eastAsia="hu-HU"/>
              </w:rPr>
              <w:t>diumt</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 xml:space="preserve">l függetlenül, becsült </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rt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k, ezer Ft)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310"/>
          <w:jc w:val="center"/>
        </w:trPr>
        <w:tc>
          <w:tcPr>
            <w:tcW w:w="4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w:t>
            </w:r>
            <w:proofErr w:type="gramStart"/>
            <w:r w:rsidRPr="00115F40">
              <w:rPr>
                <w:rFonts w:eastAsia="Arial Unicode MS" w:cs="Arial Unicode MS"/>
                <w:color w:val="000000"/>
                <w:kern w:val="0"/>
                <w:sz w:val="22"/>
                <w:szCs w:val="22"/>
                <w:u w:color="000000"/>
                <w:bdr w:val="nil"/>
                <w:lang w:eastAsia="hu-HU"/>
              </w:rPr>
              <w:t>:….</w:t>
            </w:r>
            <w:proofErr w:type="gramEnd"/>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A könyvtári szolgáltatások szervezésénél a minőségbiztosítás alapelveit igyekszünk figyelembe venni. A következő minőségügyi dokumentumokkal rendelkezik könyvtárunk:</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w:t>
      </w:r>
      <w:r w:rsidRPr="00115F40">
        <w:rPr>
          <w:rFonts w:eastAsia="Arial Unicode MS" w:cs="Arial Unicode MS"/>
          <w:bCs/>
          <w:color w:val="000000"/>
          <w:kern w:val="0"/>
          <w:sz w:val="22"/>
          <w:szCs w:val="22"/>
          <w:u w:color="000000"/>
          <w:bdr w:val="nil"/>
          <w:lang w:eastAsia="hu-HU"/>
        </w:rPr>
        <w:tab/>
        <w:t xml:space="preserve">Küldetésnyilatkozat,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w:t>
      </w:r>
      <w:r w:rsidRPr="00115F40">
        <w:rPr>
          <w:rFonts w:eastAsia="Arial Unicode MS" w:cs="Arial Unicode MS"/>
          <w:bCs/>
          <w:color w:val="000000"/>
          <w:kern w:val="0"/>
          <w:sz w:val="22"/>
          <w:szCs w:val="22"/>
          <w:u w:color="000000"/>
          <w:bdr w:val="nil"/>
          <w:lang w:eastAsia="hu-HU"/>
        </w:rPr>
        <w:tab/>
        <w:t>Jövőkép,</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w:t>
      </w:r>
      <w:r w:rsidRPr="00115F40">
        <w:rPr>
          <w:rFonts w:eastAsia="Arial Unicode MS" w:cs="Arial Unicode MS"/>
          <w:bCs/>
          <w:color w:val="000000"/>
          <w:kern w:val="0"/>
          <w:sz w:val="22"/>
          <w:szCs w:val="22"/>
          <w:u w:color="000000"/>
          <w:bdr w:val="nil"/>
          <w:lang w:eastAsia="hu-HU"/>
        </w:rPr>
        <w:tab/>
        <w:t>SWOT elemzés,</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w:t>
      </w:r>
      <w:r w:rsidRPr="00115F40">
        <w:rPr>
          <w:rFonts w:eastAsia="Arial Unicode MS" w:cs="Arial Unicode MS"/>
          <w:bCs/>
          <w:color w:val="000000"/>
          <w:kern w:val="0"/>
          <w:sz w:val="22"/>
          <w:szCs w:val="22"/>
          <w:u w:color="000000"/>
          <w:bdr w:val="nil"/>
          <w:lang w:eastAsia="hu-HU"/>
        </w:rPr>
        <w:tab/>
        <w:t>Partnerlista,</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w:t>
      </w:r>
      <w:r w:rsidRPr="00115F40">
        <w:rPr>
          <w:rFonts w:eastAsia="Arial Unicode MS" w:cs="Arial Unicode MS"/>
          <w:bCs/>
          <w:color w:val="000000"/>
          <w:kern w:val="0"/>
          <w:sz w:val="22"/>
          <w:szCs w:val="22"/>
          <w:u w:color="000000"/>
          <w:bdr w:val="nil"/>
          <w:lang w:eastAsia="hu-HU"/>
        </w:rPr>
        <w:tab/>
        <w:t>Használói igény és elégedettség felmérés, ezek értékelése,</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w:t>
      </w:r>
      <w:r w:rsidRPr="00115F40">
        <w:rPr>
          <w:rFonts w:eastAsia="Arial Unicode MS" w:cs="Arial Unicode MS"/>
          <w:bCs/>
          <w:color w:val="000000"/>
          <w:kern w:val="0"/>
          <w:sz w:val="22"/>
          <w:szCs w:val="22"/>
          <w:u w:color="000000"/>
          <w:bdr w:val="nil"/>
          <w:lang w:eastAsia="hu-HU"/>
        </w:rPr>
        <w:tab/>
        <w:t>Panaszkezelés,</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w:t>
      </w:r>
      <w:r w:rsidRPr="00115F40">
        <w:rPr>
          <w:rFonts w:eastAsia="Arial Unicode MS" w:cs="Arial Unicode MS"/>
          <w:bCs/>
          <w:color w:val="000000"/>
          <w:kern w:val="0"/>
          <w:sz w:val="22"/>
          <w:szCs w:val="22"/>
          <w:u w:color="000000"/>
          <w:bdr w:val="nil"/>
          <w:lang w:eastAsia="hu-HU"/>
        </w:rPr>
        <w:tab/>
        <w:t>Könyvtári stratégiai terv.</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Az EMMI ajánlása alapján a 3-5 fő szakdolgozói létszámhoz még hiányzó minőségügyi dokumentumunk: a Folyamatleltár és a Folyamatleírások. Ezek elkészítését 2019. évre tervezzük.</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Szolgáltatásainkról, programjainkról, rendszeresen hírt adtunk a helyi havilap, a Vasvári Hírmondó hasábjain, a megyei lapban a Kelet-Magyarországban, a Tiszavasvári Városi Televízióban, a Tiszavasvári Városi Televízió képújságjában, honlapunkon (www.kulturatvasvari.hu), Tiszavasvári Város Önkormányzatának </w:t>
      </w:r>
      <w:proofErr w:type="gramStart"/>
      <w:r w:rsidRPr="00115F40">
        <w:rPr>
          <w:rFonts w:eastAsia="Arial Unicode MS" w:cs="Arial Unicode MS"/>
          <w:bCs/>
          <w:color w:val="000000"/>
          <w:kern w:val="0"/>
          <w:sz w:val="22"/>
          <w:szCs w:val="22"/>
          <w:u w:color="000000"/>
          <w:bdr w:val="nil"/>
          <w:lang w:eastAsia="hu-HU"/>
        </w:rPr>
        <w:t>honlapján  valamint</w:t>
      </w:r>
      <w:proofErr w:type="gramEnd"/>
      <w:r w:rsidRPr="00115F40">
        <w:rPr>
          <w:rFonts w:eastAsia="Arial Unicode MS" w:cs="Arial Unicode MS"/>
          <w:bCs/>
          <w:color w:val="000000"/>
          <w:kern w:val="0"/>
          <w:sz w:val="22"/>
          <w:szCs w:val="22"/>
          <w:u w:color="000000"/>
          <w:bdr w:val="nil"/>
          <w:lang w:eastAsia="hu-HU"/>
        </w:rPr>
        <w:t xml:space="preserve"> facebook oldalunkon.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Jó munkakapcsolatot alakítottunk ki az évek során a Vasvári Hírmondó főszerkesztőjével, a Tiszavasvári Városi Televízió munkatársaival. A televízió által elkészített felvételek megtekinthetők online módon és </w:t>
      </w:r>
      <w:proofErr w:type="gramStart"/>
      <w:r w:rsidRPr="00115F40">
        <w:rPr>
          <w:rFonts w:eastAsia="Arial Unicode MS" w:cs="Arial Unicode MS"/>
          <w:bCs/>
          <w:color w:val="000000"/>
          <w:kern w:val="0"/>
          <w:sz w:val="22"/>
          <w:szCs w:val="22"/>
          <w:u w:color="000000"/>
          <w:bdr w:val="nil"/>
          <w:lang w:eastAsia="hu-HU"/>
        </w:rPr>
        <w:t>a  kábeltelevíziós</w:t>
      </w:r>
      <w:proofErr w:type="gramEnd"/>
      <w:r w:rsidRPr="00115F40">
        <w:rPr>
          <w:rFonts w:eastAsia="Arial Unicode MS" w:cs="Arial Unicode MS"/>
          <w:bCs/>
          <w:color w:val="000000"/>
          <w:kern w:val="0"/>
          <w:sz w:val="22"/>
          <w:szCs w:val="22"/>
          <w:u w:color="000000"/>
          <w:bdr w:val="nil"/>
          <w:lang w:eastAsia="hu-HU"/>
        </w:rPr>
        <w:t xml:space="preserve"> adásokon is.  A könyvtári programok, rendezvények számának növekedésével nőtt valamennyi kommunikációs megjelenési forma.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2011-től a facebookon is jelen vagyunk. 2018-ban új intézményi facebook oldalt regisztráltunk.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Honlapunk, </w:t>
      </w:r>
      <w:proofErr w:type="gramStart"/>
      <w:r w:rsidRPr="00115F40">
        <w:rPr>
          <w:rFonts w:eastAsia="Arial Unicode MS" w:cs="Arial Unicode MS"/>
          <w:bCs/>
          <w:color w:val="000000"/>
          <w:kern w:val="0"/>
          <w:sz w:val="22"/>
          <w:szCs w:val="22"/>
          <w:u w:color="000000"/>
          <w:bdr w:val="nil"/>
          <w:lang w:eastAsia="hu-HU"/>
        </w:rPr>
        <w:t>két nyelvű</w:t>
      </w:r>
      <w:proofErr w:type="gramEnd"/>
      <w:r w:rsidRPr="00115F40">
        <w:rPr>
          <w:rFonts w:eastAsia="Arial Unicode MS" w:cs="Arial Unicode MS"/>
          <w:bCs/>
          <w:color w:val="000000"/>
          <w:kern w:val="0"/>
          <w:sz w:val="22"/>
          <w:szCs w:val="22"/>
          <w:u w:color="000000"/>
          <w:bdr w:val="nil"/>
          <w:lang w:eastAsia="hu-HU"/>
        </w:rPr>
        <w:t xml:space="preserve"> (német/magyar) mely folyamatosan, hetente több alkalommal is frissül.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A rendezvények szervezésénél a reklám és propagandaanyagok elkészítésénél a takarékosságra törekszünk. Korábbi években a pályázatok lehetőséget teremtettek a reklám- és propagandaköltségek fedezésére.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Könyvtárunk önálló kiadványt nem jelentett meg, erre legutóbb pályázati forrásból </w:t>
      </w:r>
      <w:proofErr w:type="gramStart"/>
      <w:r w:rsidRPr="00115F40">
        <w:rPr>
          <w:rFonts w:eastAsia="Arial Unicode MS" w:cs="Arial Unicode MS"/>
          <w:bCs/>
          <w:color w:val="000000"/>
          <w:kern w:val="0"/>
          <w:sz w:val="22"/>
          <w:szCs w:val="22"/>
          <w:u w:color="000000"/>
          <w:bdr w:val="nil"/>
          <w:lang w:eastAsia="hu-HU"/>
        </w:rPr>
        <w:t>2012-ben  és</w:t>
      </w:r>
      <w:proofErr w:type="gramEnd"/>
      <w:r w:rsidRPr="00115F40">
        <w:rPr>
          <w:rFonts w:eastAsia="Arial Unicode MS" w:cs="Arial Unicode MS"/>
          <w:bCs/>
          <w:color w:val="000000"/>
          <w:kern w:val="0"/>
          <w:sz w:val="22"/>
          <w:szCs w:val="22"/>
          <w:u w:color="000000"/>
          <w:bdr w:val="nil"/>
          <w:lang w:eastAsia="hu-HU"/>
        </w:rPr>
        <w:t xml:space="preserve"> 2013-ban volt lehetőségünk.</w:t>
      </w:r>
    </w:p>
    <w:p w:rsidR="00115F40" w:rsidRPr="00115F40" w:rsidRDefault="00115F40" w:rsidP="00115F40">
      <w:pPr>
        <w:widowControl/>
        <w:pBdr>
          <w:top w:val="nil"/>
          <w:left w:val="nil"/>
          <w:bottom w:val="nil"/>
          <w:right w:val="nil"/>
          <w:between w:val="nil"/>
          <w:bar w:val="nil"/>
        </w:pBdr>
        <w:suppressAutoHyphens w:val="0"/>
        <w:jc w:val="both"/>
        <w:rPr>
          <w:rFonts w:eastAsia="Times New Roman"/>
          <w:bCs/>
          <w:color w:val="000000"/>
          <w:kern w:val="0"/>
          <w:sz w:val="22"/>
          <w:szCs w:val="22"/>
          <w:u w:val="single"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shd w:val="clear" w:color="auto" w:fill="FFFF00"/>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lang w:eastAsia="hu-HU"/>
        </w:rPr>
      </w:pPr>
      <w:r w:rsidRPr="00115F40">
        <w:rPr>
          <w:rFonts w:eastAsia="Arial Unicode MS" w:cs="Arial Unicode MS"/>
          <w:b/>
          <w:bCs/>
          <w:color w:val="000000"/>
          <w:kern w:val="0"/>
          <w:sz w:val="22"/>
          <w:szCs w:val="22"/>
          <w:u w:val="single" w:color="000000"/>
          <w:bdr w:val="nil"/>
          <w:lang w:val="de-DE" w:eastAsia="hu-HU"/>
        </w:rPr>
        <w:t>Partners</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g, együttműk</w:t>
      </w:r>
      <w:r w:rsidRPr="00115F40">
        <w:rPr>
          <w:rFonts w:eastAsia="Arial Unicode MS" w:cs="Arial Unicode MS"/>
          <w:b/>
          <w:bCs/>
          <w:color w:val="000000"/>
          <w:kern w:val="0"/>
          <w:sz w:val="22"/>
          <w:szCs w:val="22"/>
          <w:u w:val="single" w:color="000000"/>
          <w:bdr w:val="nil"/>
          <w:lang w:val="sv-SE" w:eastAsia="hu-HU"/>
        </w:rPr>
        <w:t>ö</w:t>
      </w:r>
      <w:r w:rsidRPr="00115F40">
        <w:rPr>
          <w:rFonts w:eastAsia="Arial Unicode MS" w:cs="Arial Unicode MS"/>
          <w:b/>
          <w:bCs/>
          <w:color w:val="000000"/>
          <w:kern w:val="0"/>
          <w:sz w:val="22"/>
          <w:szCs w:val="22"/>
          <w:u w:val="single" w:color="000000"/>
          <w:bdr w:val="nil"/>
          <w:lang w:eastAsia="hu-HU"/>
        </w:rPr>
        <w:t>d</w:t>
      </w:r>
      <w:r w:rsidRPr="00115F40">
        <w:rPr>
          <w:rFonts w:eastAsia="Arial Unicode MS" w:cs="Arial Unicode MS"/>
          <w:b/>
          <w:bCs/>
          <w:color w:val="000000"/>
          <w:kern w:val="0"/>
          <w:sz w:val="22"/>
          <w:szCs w:val="22"/>
          <w:u w:val="single" w:color="000000"/>
          <w:bdr w:val="nil"/>
          <w:lang w:val="fr-FR" w:eastAsia="hu-HU"/>
        </w:rPr>
        <w:t>é</w:t>
      </w:r>
      <w:r w:rsidRPr="00115F40">
        <w:rPr>
          <w:rFonts w:eastAsia="Arial Unicode MS" w:cs="Arial Unicode MS"/>
          <w:b/>
          <w:bCs/>
          <w:color w:val="000000"/>
          <w:kern w:val="0"/>
          <w:sz w:val="22"/>
          <w:szCs w:val="22"/>
          <w:u w:val="single" w:color="000000"/>
          <w:bdr w:val="nil"/>
          <w:lang w:eastAsia="hu-HU"/>
        </w:rPr>
        <w:t>sek</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z</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gi szolgálat/</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it-IT" w:eastAsia="hu-HU"/>
        </w:rPr>
        <w:t>ntess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w:t>
      </w:r>
    </w:p>
    <w:tbl>
      <w:tblPr>
        <w:tblW w:w="9327"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799"/>
        <w:gridCol w:w="1276"/>
        <w:gridCol w:w="1276"/>
        <w:gridCol w:w="1275"/>
        <w:gridCol w:w="1701"/>
      </w:tblGrid>
      <w:tr w:rsidR="00115F40" w:rsidRPr="00115F40" w:rsidTr="00115F40">
        <w:trPr>
          <w:trHeight w:val="741"/>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z</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ss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gi szolgálat/</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it-IT" w:eastAsia="hu-HU"/>
              </w:rPr>
              <w:t>ntess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501"/>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Az iskolai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gi szolgálatot 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 xml:space="preserve">nyvtárban </w:t>
            </w:r>
            <w:r w:rsidRPr="00115F40">
              <w:rPr>
                <w:rFonts w:eastAsia="Arial Unicode MS" w:cs="Arial Unicode MS"/>
                <w:b/>
                <w:bCs/>
                <w:color w:val="000000"/>
                <w:kern w:val="0"/>
                <w:sz w:val="22"/>
                <w:szCs w:val="22"/>
                <w:u w:color="000000"/>
                <w:bdr w:val="nil"/>
                <w:lang w:eastAsia="hu-HU"/>
              </w:rPr>
              <w:t>teljesítők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52%</w:t>
            </w:r>
          </w:p>
        </w:tc>
      </w:tr>
      <w:tr w:rsidR="00115F40" w:rsidRPr="00115F40" w:rsidTr="00115F40">
        <w:trPr>
          <w:trHeight w:val="981"/>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Az iskolai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ss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gi szolgálat fogadására 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znevel</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it-IT" w:eastAsia="hu-HU"/>
              </w:rPr>
              <w:t>si int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zm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nyekkel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t</w:t>
            </w:r>
            <w:r w:rsidRPr="00115F40">
              <w:rPr>
                <w:rFonts w:eastAsia="Arial Unicode MS" w:cs="Arial Unicode MS"/>
                <w:color w:val="000000"/>
                <w:kern w:val="0"/>
                <w:sz w:val="22"/>
                <w:szCs w:val="22"/>
                <w:u w:color="000000"/>
                <w:bdr w:val="nil"/>
                <w:lang w:val="sv-SE" w:eastAsia="hu-HU"/>
              </w:rPr>
              <w:t xml:space="preserve">ött </w:t>
            </w:r>
            <w:r w:rsidRPr="00115F40">
              <w:rPr>
                <w:rFonts w:eastAsia="Arial Unicode MS" w:cs="Arial Unicode MS"/>
                <w:b/>
                <w:bCs/>
                <w:color w:val="000000"/>
                <w:kern w:val="0"/>
                <w:sz w:val="22"/>
                <w:szCs w:val="22"/>
                <w:u w:color="000000"/>
                <w:bdr w:val="nil"/>
                <w:lang w:eastAsia="hu-HU"/>
              </w:rPr>
              <w:t>megállapodások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122%</w:t>
            </w:r>
          </w:p>
        </w:tc>
      </w:tr>
      <w:tr w:rsidR="00115F40" w:rsidRPr="00115F40" w:rsidTr="00115F40">
        <w:trPr>
          <w:trHeight w:val="501"/>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nyvtárban dolgoz</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ntesek száma</w:t>
            </w:r>
            <w:r w:rsidRPr="00115F40">
              <w:rPr>
                <w:rFonts w:eastAsia="Arial Unicode MS" w:cs="Arial Unicode MS"/>
                <w:color w:val="000000"/>
                <w:kern w:val="0"/>
                <w:sz w:val="22"/>
                <w:szCs w:val="22"/>
                <w:u w:color="000000"/>
                <w:bdr w:val="nil"/>
                <w:lang w:eastAsia="hu-HU"/>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val="de-DE" w:eastAsia="hu-HU"/>
        </w:rPr>
        <w:t>Partners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w:t>
      </w:r>
    </w:p>
    <w:tbl>
      <w:tblPr>
        <w:tblW w:w="9327"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799"/>
        <w:gridCol w:w="1276"/>
        <w:gridCol w:w="1276"/>
        <w:gridCol w:w="1275"/>
        <w:gridCol w:w="1701"/>
      </w:tblGrid>
      <w:tr w:rsidR="00115F40" w:rsidRPr="00115F40" w:rsidTr="00115F40">
        <w:trPr>
          <w:trHeight w:val="741"/>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A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nyvtárral írásos együttműk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d</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st k</w:t>
            </w:r>
            <w:r w:rsidRPr="00115F40">
              <w:rPr>
                <w:rFonts w:eastAsia="Arial Unicode MS" w:cs="Arial Unicode MS"/>
                <w:b/>
                <w:bCs/>
                <w:color w:val="000000"/>
                <w:kern w:val="0"/>
                <w:sz w:val="22"/>
                <w:szCs w:val="22"/>
                <w:u w:color="000000"/>
                <w:bdr w:val="nil"/>
                <w:lang w:val="sv-SE" w:eastAsia="hu-HU"/>
              </w:rPr>
              <w:t>ö</w:t>
            </w:r>
            <w:r w:rsidRPr="00115F40">
              <w:rPr>
                <w:rFonts w:eastAsia="Arial Unicode MS" w:cs="Arial Unicode MS"/>
                <w:b/>
                <w:bCs/>
                <w:color w:val="000000"/>
                <w:kern w:val="0"/>
                <w:sz w:val="22"/>
                <w:szCs w:val="22"/>
                <w:u w:color="000000"/>
                <w:bdr w:val="nil"/>
                <w:lang w:eastAsia="hu-HU"/>
              </w:rPr>
              <w:t>tő partnerek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460"/>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Civil szervezetek</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133%</w:t>
            </w:r>
          </w:p>
        </w:tc>
      </w:tr>
      <w:tr w:rsidR="00115F40" w:rsidRPr="00115F40" w:rsidTr="00115F40">
        <w:trPr>
          <w:trHeight w:val="460"/>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Hatá</w:t>
            </w:r>
            <w:r w:rsidRPr="00115F40">
              <w:rPr>
                <w:rFonts w:eastAsia="Arial Unicode MS" w:cs="Arial Unicode MS"/>
                <w:color w:val="000000"/>
                <w:kern w:val="0"/>
                <w:sz w:val="22"/>
                <w:szCs w:val="22"/>
                <w:u w:color="000000"/>
                <w:bdr w:val="nil"/>
                <w:lang w:val="es-ES_tradnl" w:eastAsia="hu-HU"/>
              </w:rPr>
              <w:t>ron t</w:t>
            </w:r>
            <w:r w:rsidRPr="00115F40">
              <w:rPr>
                <w:rFonts w:eastAsia="Arial Unicode MS" w:cs="Arial Unicode MS"/>
                <w:color w:val="000000"/>
                <w:kern w:val="0"/>
                <w:sz w:val="22"/>
                <w:szCs w:val="22"/>
                <w:u w:color="000000"/>
                <w:bdr w:val="nil"/>
                <w:lang w:eastAsia="hu-HU"/>
              </w:rPr>
              <w:t>úli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nyvtárak</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460"/>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Vállalkoz</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k</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460"/>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Oktatá</w:t>
            </w:r>
            <w:r w:rsidRPr="00115F40">
              <w:rPr>
                <w:rFonts w:eastAsia="Arial Unicode MS" w:cs="Arial Unicode MS"/>
                <w:color w:val="000000"/>
                <w:kern w:val="0"/>
                <w:sz w:val="22"/>
                <w:szCs w:val="22"/>
                <w:u w:color="000000"/>
                <w:bdr w:val="nil"/>
                <w:lang w:val="it-IT" w:eastAsia="hu-HU"/>
              </w:rPr>
              <w:t>si int</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zm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nyek</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460"/>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Egy</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b</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460"/>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Összesen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109%</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eastAsia="hu-HU"/>
        </w:rPr>
        <w:t>Használ</w:t>
      </w:r>
      <w:r w:rsidRPr="00115F40">
        <w:rPr>
          <w:rFonts w:eastAsia="Arial Unicode MS" w:cs="Arial Unicode MS"/>
          <w:b/>
          <w:bCs/>
          <w:color w:val="000000"/>
          <w:kern w:val="0"/>
          <w:sz w:val="22"/>
          <w:szCs w:val="22"/>
          <w:u w:color="000000"/>
          <w:bdr w:val="nil"/>
          <w:lang w:val="es-ES_tradnl" w:eastAsia="hu-HU"/>
        </w:rPr>
        <w:t>ói el</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gedetts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nl-NL" w:eastAsia="hu-HU"/>
        </w:rPr>
        <w:t>g m</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w:t>
      </w:r>
    </w:p>
    <w:tbl>
      <w:tblPr>
        <w:tblW w:w="9327"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799"/>
        <w:gridCol w:w="1276"/>
        <w:gridCol w:w="1276"/>
        <w:gridCol w:w="1275"/>
        <w:gridCol w:w="1701"/>
      </w:tblGrid>
      <w:tr w:rsidR="00115F40" w:rsidRPr="00115F40" w:rsidTr="00115F40">
        <w:trPr>
          <w:trHeight w:val="741"/>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Használ</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i ig</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ny-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es-ES_tradnl" w:eastAsia="hu-HU"/>
              </w:rPr>
              <w:t>s el</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gedetts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val="nl-NL" w:eastAsia="hu-HU"/>
              </w:rPr>
              <w:t>g m</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sek</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változás %-ban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501"/>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használ</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i ig</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ny- </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s </w:t>
            </w:r>
            <w:r w:rsidRPr="00115F40">
              <w:rPr>
                <w:rFonts w:eastAsia="Arial Unicode MS" w:cs="Arial Unicode MS"/>
                <w:b/>
                <w:bCs/>
                <w:color w:val="000000"/>
                <w:kern w:val="0"/>
                <w:sz w:val="22"/>
                <w:szCs w:val="22"/>
                <w:u w:color="000000"/>
                <w:bdr w:val="nil"/>
                <w:lang w:eastAsia="hu-HU"/>
              </w:rPr>
              <w:t>el</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gedetts</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g-m</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sek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100%</w:t>
            </w:r>
          </w:p>
        </w:tc>
      </w:tr>
      <w:tr w:rsidR="00115F40" w:rsidRPr="00115F40" w:rsidTr="00115F40">
        <w:trPr>
          <w:trHeight w:val="741"/>
          <w:jc w:val="center"/>
        </w:trPr>
        <w:tc>
          <w:tcPr>
            <w:tcW w:w="3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A használ</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i ig</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 xml:space="preserve">ny- </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es-ES_tradnl" w:eastAsia="hu-HU"/>
              </w:rPr>
              <w:t>s el</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gedetts</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g-m</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r</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sek sorá</w:t>
            </w:r>
            <w:r w:rsidRPr="00115F40">
              <w:rPr>
                <w:rFonts w:eastAsia="Arial Unicode MS" w:cs="Arial Unicode MS"/>
                <w:color w:val="000000"/>
                <w:kern w:val="0"/>
                <w:sz w:val="22"/>
                <w:szCs w:val="22"/>
                <w:u w:color="000000"/>
                <w:bdr w:val="nil"/>
                <w:lang w:val="en-US" w:eastAsia="hu-HU"/>
              </w:rPr>
              <w:t xml:space="preserve">n a </w:t>
            </w:r>
            <w:r w:rsidRPr="00115F40">
              <w:rPr>
                <w:rFonts w:eastAsia="Arial Unicode MS" w:cs="Arial Unicode MS"/>
                <w:b/>
                <w:bCs/>
                <w:color w:val="000000"/>
                <w:kern w:val="0"/>
                <w:sz w:val="22"/>
                <w:szCs w:val="22"/>
                <w:u w:color="000000"/>
                <w:bdr w:val="nil"/>
                <w:lang w:eastAsia="hu-HU"/>
              </w:rPr>
              <w:t>válaszad</w:t>
            </w:r>
            <w:r w:rsidRPr="00115F40">
              <w:rPr>
                <w:rFonts w:eastAsia="Arial Unicode MS" w:cs="Arial Unicode MS"/>
                <w:b/>
                <w:bCs/>
                <w:color w:val="000000"/>
                <w:kern w:val="0"/>
                <w:sz w:val="22"/>
                <w:szCs w:val="22"/>
                <w:u w:color="000000"/>
                <w:bdr w:val="nil"/>
                <w:lang w:val="es-ES_tradnl" w:eastAsia="hu-HU"/>
              </w:rPr>
              <w:t xml:space="preserve">ó </w:t>
            </w:r>
            <w:r w:rsidRPr="00115F40">
              <w:rPr>
                <w:rFonts w:eastAsia="Arial Unicode MS" w:cs="Arial Unicode MS"/>
                <w:b/>
                <w:bCs/>
                <w:color w:val="000000"/>
                <w:kern w:val="0"/>
                <w:sz w:val="22"/>
                <w:szCs w:val="22"/>
                <w:u w:color="000000"/>
                <w:bdr w:val="nil"/>
                <w:lang w:eastAsia="hu-HU"/>
              </w:rPr>
              <w:t>használ</w:t>
            </w:r>
            <w:r w:rsidRPr="00115F40">
              <w:rPr>
                <w:rFonts w:eastAsia="Arial Unicode MS" w:cs="Arial Unicode MS"/>
                <w:b/>
                <w:bCs/>
                <w:color w:val="000000"/>
                <w:kern w:val="0"/>
                <w:sz w:val="22"/>
                <w:szCs w:val="22"/>
                <w:u w:color="000000"/>
                <w:bdr w:val="nil"/>
                <w:lang w:val="es-ES_tradnl" w:eastAsia="hu-HU"/>
              </w:rPr>
              <w:t>ó</w:t>
            </w:r>
            <w:r w:rsidRPr="00115F40">
              <w:rPr>
                <w:rFonts w:eastAsia="Arial Unicode MS" w:cs="Arial Unicode MS"/>
                <w:b/>
                <w:bCs/>
                <w:color w:val="000000"/>
                <w:kern w:val="0"/>
                <w:sz w:val="22"/>
                <w:szCs w:val="22"/>
                <w:u w:color="000000"/>
                <w:bdr w:val="nil"/>
                <w:lang w:eastAsia="hu-HU"/>
              </w:rPr>
              <w:t>k száma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123%</w:t>
            </w:r>
          </w:p>
        </w:tc>
      </w:tr>
    </w:tbl>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Times New Roman"/>
          <w:b/>
          <w:bCs/>
          <w:color w:val="000000"/>
          <w:kern w:val="0"/>
          <w:sz w:val="22"/>
          <w:szCs w:val="22"/>
          <w:u w:val="single"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val="it-IT" w:eastAsia="hu-HU"/>
        </w:rPr>
        <w:lastRenderedPageBreak/>
        <w:t>Innovat</w:t>
      </w:r>
      <w:r w:rsidRPr="00115F40">
        <w:rPr>
          <w:rFonts w:eastAsia="Arial Unicode MS" w:cs="Arial Unicode MS"/>
          <w:b/>
          <w:bCs/>
          <w:color w:val="000000"/>
          <w:kern w:val="0"/>
          <w:sz w:val="22"/>
          <w:szCs w:val="22"/>
          <w:u w:color="000000"/>
          <w:bdr w:val="nil"/>
          <w:lang w:eastAsia="hu-HU"/>
        </w:rPr>
        <w:t xml:space="preserve">ív megoldások, újítások: </w:t>
      </w:r>
      <w:r w:rsidRPr="00115F40">
        <w:rPr>
          <w:rFonts w:eastAsia="Arial Unicode MS" w:cs="Arial Unicode MS"/>
          <w:color w:val="000000"/>
          <w:kern w:val="0"/>
          <w:sz w:val="22"/>
          <w:szCs w:val="22"/>
          <w:u w:color="000000"/>
          <w:bdr w:val="nil"/>
          <w:lang w:eastAsia="hu-HU"/>
        </w:rPr>
        <w:t>(a sorok száma bőví</w:t>
      </w:r>
      <w:r w:rsidRPr="00115F40">
        <w:rPr>
          <w:rFonts w:eastAsia="Arial Unicode MS" w:cs="Arial Unicode MS"/>
          <w:color w:val="000000"/>
          <w:kern w:val="0"/>
          <w:sz w:val="22"/>
          <w:szCs w:val="22"/>
          <w:u w:color="000000"/>
          <w:bdr w:val="nil"/>
          <w:lang w:val="en-US" w:eastAsia="hu-HU"/>
        </w:rPr>
        <w:t>thet</w:t>
      </w:r>
      <w:r w:rsidRPr="00115F40">
        <w:rPr>
          <w:rFonts w:eastAsia="Arial Unicode MS" w:cs="Arial Unicode MS"/>
          <w:color w:val="000000"/>
          <w:kern w:val="0"/>
          <w:sz w:val="22"/>
          <w:szCs w:val="22"/>
          <w:u w:color="000000"/>
          <w:bdr w:val="nil"/>
          <w:lang w:eastAsia="hu-HU"/>
        </w:rPr>
        <w:t>ő)</w:t>
      </w:r>
    </w:p>
    <w:tbl>
      <w:tblPr>
        <w:tblW w:w="9356"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2523"/>
        <w:gridCol w:w="6833"/>
      </w:tblGrid>
      <w:tr w:rsidR="00115F40" w:rsidRPr="00115F40" w:rsidTr="00115F40">
        <w:trPr>
          <w:trHeight w:val="261"/>
          <w:jc w:val="center"/>
        </w:trPr>
        <w:tc>
          <w:tcPr>
            <w:tcW w:w="2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Megnevez</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w:t>
            </w:r>
          </w:p>
        </w:tc>
        <w:tc>
          <w:tcPr>
            <w:tcW w:w="6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Leírás, ismertető</w:t>
            </w:r>
          </w:p>
        </w:tc>
      </w:tr>
      <w:tr w:rsidR="00115F40" w:rsidRPr="00115F40" w:rsidTr="00115F40">
        <w:trPr>
          <w:trHeight w:val="310"/>
          <w:jc w:val="center"/>
        </w:trPr>
        <w:tc>
          <w:tcPr>
            <w:tcW w:w="2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6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10"/>
          <w:jc w:val="center"/>
        </w:trPr>
        <w:tc>
          <w:tcPr>
            <w:tcW w:w="2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6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bl>
    <w:p w:rsidR="00115F40" w:rsidRPr="00115F40" w:rsidRDefault="00115F40" w:rsidP="00115F40">
      <w:pPr>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 xml:space="preserve">2018-ban további együttműködési megállapodásokat kötöttünk Tiszavasvári és a környező települések középiskoláival az iskolai közösségi szolgálat teljesítésére. 17-re, 22%-al emelkedett a partneriskolák száma, viszont az iskolai közösségi szolgálatot teljesítők száma jelentős mértékben csökkent, csaknem felére. Ennek oka, hogy a könyvtárat választó diákok minél több órát szeretnének intézményünkben teljesíteni, így voltak olyan diákok, akik mind az 50 órát nálunk teljesítették. Összességében a teljesített órák száma jelentősen emelkedett.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 xml:space="preserve">Civil szervezetekkel, oktatási intézményekkel együttműködünk, a hazai és eu-s finanszírozású pályázatok megvalósítása érdekében együttműködési megállapodásokat kötöttünk. 1 civil szervezettel bővült az együttműködő partnerek száma. </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 xml:space="preserve">2012 óta minden évben kérdőíves módszerrel, mérjük olvasóink elégedettségét, elvárásait, melyet könyvtárunkkal szemben támasztanak. A kérdőívekre adott válaszokat összesítjük, s a levont következtetéseket hasznosítjuk a következő évi munkaterv összeállításakor illetve mindennapi munkánkban. 2018-ban 80 fő vett részt a mérésben, 23 %-kal több, mit előző évben. A kérdőívek összesítése, kiértékelése megtörtént.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Times New Roman"/>
          <w:b/>
          <w:bCs/>
          <w:color w:val="000000"/>
          <w:kern w:val="0"/>
          <w:sz w:val="22"/>
          <w:szCs w:val="22"/>
          <w:u w:val="single" w:color="000000"/>
          <w:bdr w:val="nil"/>
          <w:lang w:eastAsia="hu-HU"/>
        </w:rPr>
      </w:pPr>
    </w:p>
    <w:p w:rsidR="00115F40" w:rsidRPr="00115F40" w:rsidRDefault="00115F40" w:rsidP="00115F40">
      <w:pPr>
        <w:widowControl/>
        <w:numPr>
          <w:ilvl w:val="0"/>
          <w:numId w:val="16"/>
        </w:numPr>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val="de-DE" w:eastAsia="hu-HU"/>
        </w:rPr>
      </w:pPr>
      <w:r w:rsidRPr="00115F40">
        <w:rPr>
          <w:rFonts w:eastAsia="Arial Unicode MS" w:cs="Arial Unicode MS"/>
          <w:b/>
          <w:bCs/>
          <w:smallCaps/>
          <w:color w:val="000000"/>
          <w:kern w:val="0"/>
          <w:sz w:val="22"/>
          <w:szCs w:val="22"/>
          <w:u w:val="single" w:color="000000"/>
          <w:bdr w:val="nil"/>
          <w:lang w:val="de-DE" w:eastAsia="hu-HU"/>
        </w:rPr>
        <w:t>GAZD</w:t>
      </w:r>
      <w:r w:rsidRPr="00115F40">
        <w:rPr>
          <w:rFonts w:eastAsia="Arial Unicode MS" w:cs="Arial Unicode MS"/>
          <w:b/>
          <w:bCs/>
          <w:smallCaps/>
          <w:color w:val="000000"/>
          <w:kern w:val="0"/>
          <w:sz w:val="22"/>
          <w:szCs w:val="22"/>
          <w:u w:val="single" w:color="000000"/>
          <w:bdr w:val="nil"/>
          <w:lang w:eastAsia="hu-HU"/>
        </w:rPr>
        <w:t>Á</w:t>
      </w:r>
      <w:r w:rsidRPr="00115F40">
        <w:rPr>
          <w:rFonts w:eastAsia="Arial Unicode MS" w:cs="Arial Unicode MS"/>
          <w:b/>
          <w:bCs/>
          <w:smallCaps/>
          <w:color w:val="000000"/>
          <w:kern w:val="0"/>
          <w:sz w:val="22"/>
          <w:szCs w:val="22"/>
          <w:u w:val="single" w:color="000000"/>
          <w:bdr w:val="nil"/>
          <w:lang w:val="de-DE" w:eastAsia="hu-HU"/>
        </w:rPr>
        <w:t>LKOD</w:t>
      </w:r>
      <w:r w:rsidRPr="00115F40">
        <w:rPr>
          <w:rFonts w:eastAsia="Arial Unicode MS" w:cs="Arial Unicode MS"/>
          <w:b/>
          <w:bCs/>
          <w:smallCaps/>
          <w:color w:val="000000"/>
          <w:kern w:val="0"/>
          <w:sz w:val="22"/>
          <w:szCs w:val="22"/>
          <w:u w:val="single" w:color="000000"/>
          <w:bdr w:val="nil"/>
          <w:lang w:eastAsia="hu-HU"/>
        </w:rPr>
        <w:t>ÁSSAL KAPCSOLATOS FŐ</w:t>
      </w:r>
      <w:r w:rsidRPr="00115F40">
        <w:rPr>
          <w:rFonts w:eastAsia="Arial Unicode MS" w:cs="Arial Unicode MS"/>
          <w:b/>
          <w:bCs/>
          <w:smallCaps/>
          <w:color w:val="000000"/>
          <w:kern w:val="0"/>
          <w:sz w:val="22"/>
          <w:szCs w:val="22"/>
          <w:u w:val="single" w:color="000000"/>
          <w:bdr w:val="nil"/>
          <w:lang w:val="en-US" w:eastAsia="hu-HU"/>
        </w:rPr>
        <w:t xml:space="preserve">BB ADATOK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r w:rsidRPr="00115F40">
        <w:rPr>
          <w:rFonts w:eastAsia="Arial Unicode MS" w:cs="Arial Unicode MS"/>
          <w:b/>
          <w:bCs/>
          <w:color w:val="000000"/>
          <w:kern w:val="0"/>
          <w:sz w:val="22"/>
          <w:szCs w:val="22"/>
          <w:u w:color="000000"/>
          <w:bdr w:val="nil"/>
          <w:lang w:val="de-DE" w:eastAsia="hu-HU"/>
        </w:rPr>
        <w:t>Bev</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 xml:space="preserve">teli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 kiadá</w:t>
      </w:r>
      <w:r w:rsidRPr="00115F40">
        <w:rPr>
          <w:rFonts w:eastAsia="Arial Unicode MS" w:cs="Arial Unicode MS"/>
          <w:b/>
          <w:bCs/>
          <w:color w:val="000000"/>
          <w:kern w:val="0"/>
          <w:sz w:val="22"/>
          <w:szCs w:val="22"/>
          <w:u w:color="000000"/>
          <w:bdr w:val="nil"/>
          <w:lang w:val="es-ES_tradnl" w:eastAsia="hu-HU"/>
        </w:rPr>
        <w:t>si el</w:t>
      </w:r>
      <w:r w:rsidRPr="00115F40">
        <w:rPr>
          <w:rFonts w:eastAsia="Arial Unicode MS" w:cs="Arial Unicode MS"/>
          <w:b/>
          <w:bCs/>
          <w:color w:val="000000"/>
          <w:kern w:val="0"/>
          <w:sz w:val="22"/>
          <w:szCs w:val="22"/>
          <w:u w:color="000000"/>
          <w:bdr w:val="nil"/>
          <w:lang w:eastAsia="hu-HU"/>
        </w:rPr>
        <w:t xml:space="preserve">őirányzatok alakulása: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color="000000"/>
          <w:bdr w:val="nil"/>
          <w:lang w:eastAsia="hu-HU"/>
        </w:rPr>
      </w:pPr>
    </w:p>
    <w:tbl>
      <w:tblPr>
        <w:tblW w:w="9066" w:type="dxa"/>
        <w:jc w:val="center"/>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677"/>
        <w:gridCol w:w="4143"/>
        <w:gridCol w:w="992"/>
        <w:gridCol w:w="850"/>
        <w:gridCol w:w="1285"/>
        <w:gridCol w:w="1119"/>
      </w:tblGrid>
      <w:tr w:rsidR="00115F40" w:rsidRPr="00115F40" w:rsidTr="00115F40">
        <w:trPr>
          <w:trHeight w:val="1236"/>
          <w:jc w:val="center"/>
        </w:trPr>
        <w:tc>
          <w:tcPr>
            <w:tcW w:w="67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shd w:val="clear" w:color="auto" w:fill="FFFFFF"/>
                <w:lang w:eastAsia="hu-HU"/>
              </w:rPr>
              <w:t>P</w:t>
            </w:r>
            <w:r w:rsidRPr="00115F40">
              <w:rPr>
                <w:rFonts w:eastAsia="Arial Unicode MS" w:cs="Arial Unicode MS"/>
                <w:b/>
                <w:bCs/>
                <w:color w:val="000000"/>
                <w:kern w:val="0"/>
                <w:sz w:val="22"/>
                <w:szCs w:val="22"/>
                <w:u w:color="000000"/>
                <w:bdr w:val="nil"/>
                <w:shd w:val="clear" w:color="auto" w:fill="FFFFFF"/>
                <w:lang w:val="fr-FR" w:eastAsia="hu-HU"/>
              </w:rPr>
              <w:t>é</w:t>
            </w:r>
            <w:r w:rsidRPr="00115F40">
              <w:rPr>
                <w:rFonts w:eastAsia="Arial Unicode MS" w:cs="Arial Unicode MS"/>
                <w:b/>
                <w:bCs/>
                <w:color w:val="000000"/>
                <w:kern w:val="0"/>
                <w:sz w:val="22"/>
                <w:szCs w:val="22"/>
                <w:u w:color="000000"/>
                <w:bdr w:val="nil"/>
                <w:shd w:val="clear" w:color="auto" w:fill="FFFFFF"/>
                <w:lang w:val="it-IT" w:eastAsia="hu-HU"/>
              </w:rPr>
              <w:t>nz</w:t>
            </w:r>
            <w:r w:rsidRPr="00115F40">
              <w:rPr>
                <w:rFonts w:eastAsia="Arial Unicode MS" w:cs="Arial Unicode MS"/>
                <w:b/>
                <w:bCs/>
                <w:color w:val="000000"/>
                <w:kern w:val="0"/>
                <w:sz w:val="22"/>
                <w:szCs w:val="22"/>
                <w:u w:color="000000"/>
                <w:bdr w:val="nil"/>
                <w:shd w:val="clear" w:color="auto" w:fill="FFFFFF"/>
                <w:lang w:eastAsia="hu-HU"/>
              </w:rPr>
              <w:t xml:space="preserve">ügyi adatok </w:t>
            </w:r>
            <w:r w:rsidRPr="00115F40">
              <w:rPr>
                <w:rFonts w:eastAsia="Arial Unicode MS" w:cs="Arial Unicode MS"/>
                <w:b/>
                <w:bCs/>
                <w:i/>
                <w:iCs/>
                <w:color w:val="000000"/>
                <w:kern w:val="0"/>
                <w:sz w:val="22"/>
                <w:szCs w:val="22"/>
                <w:u w:val="single" w:color="000000"/>
                <w:bdr w:val="nil"/>
                <w:shd w:val="clear" w:color="auto" w:fill="FFFFFF"/>
                <w:lang w:eastAsia="hu-HU"/>
              </w:rPr>
              <w:t>(ezer Ft-ra kerekítve</w:t>
            </w:r>
            <w:r w:rsidRPr="00115F40">
              <w:rPr>
                <w:rFonts w:eastAsia="Arial Unicode MS" w:cs="Arial Unicode MS"/>
                <w:b/>
                <w:bCs/>
                <w:i/>
                <w:iCs/>
                <w:color w:val="000000"/>
                <w:kern w:val="0"/>
                <w:sz w:val="22"/>
                <w:szCs w:val="22"/>
                <w:u w:color="000000"/>
                <w:bdr w:val="nil"/>
                <w:shd w:val="clear" w:color="auto" w:fill="FFFFFF"/>
                <w:lang w:eastAsia="hu-HU"/>
              </w:rPr>
              <w:t>)</w:t>
            </w:r>
            <w:r w:rsidRPr="00115F40">
              <w:rPr>
                <w:rFonts w:eastAsia="Arial Unicode MS" w:cs="Arial Unicode MS"/>
                <w:color w:val="000000"/>
                <w:kern w:val="0"/>
                <w:sz w:val="22"/>
                <w:szCs w:val="22"/>
                <w:u w:color="000000"/>
                <w:bdr w:val="nil"/>
                <w:shd w:val="clear" w:color="auto" w:fill="FFFFFF"/>
                <w:lang w:eastAsia="hu-HU"/>
              </w:rPr>
              <w:t xml:space="preserve">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2017.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center"/>
              <w:rPr>
                <w:rFonts w:eastAsia="Arial Unicode MS" w:cs="Arial Unicode MS"/>
                <w:b/>
                <w:bCs/>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ind w:right="57"/>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terv</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 xml:space="preserve">2018. </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vi 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ny</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tcPr>
          <w:p w:rsidR="00115F40" w:rsidRPr="00115F40" w:rsidRDefault="00115F40" w:rsidP="00115F40">
            <w:pPr>
              <w:widowControl/>
              <w:pBdr>
                <w:top w:val="nil"/>
                <w:left w:val="nil"/>
                <w:bottom w:val="nil"/>
                <w:right w:val="nil"/>
                <w:between w:val="nil"/>
                <w:bar w:val="nil"/>
              </w:pBdr>
              <w:suppressAutoHyphens w:val="0"/>
              <w:ind w:right="57"/>
              <w:jc w:val="center"/>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lang w:eastAsia="hu-HU"/>
              </w:rPr>
              <w:t>elt</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r</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s %-ban az előző évhez k</w:t>
            </w:r>
            <w:r w:rsidRPr="00115F40">
              <w:rPr>
                <w:rFonts w:eastAsia="Arial Unicode MS" w:cs="Arial Unicode MS"/>
                <w:b/>
                <w:bCs/>
                <w:color w:val="000000"/>
                <w:kern w:val="0"/>
                <w:sz w:val="22"/>
                <w:szCs w:val="22"/>
                <w:u w:color="000000"/>
                <w:bdr w:val="nil"/>
                <w:lang w:val="fr-FR" w:eastAsia="hu-HU"/>
              </w:rPr>
              <w:t>é</w:t>
            </w:r>
            <w:r w:rsidRPr="00115F40">
              <w:rPr>
                <w:rFonts w:eastAsia="Arial Unicode MS" w:cs="Arial Unicode MS"/>
                <w:b/>
                <w:bCs/>
                <w:color w:val="000000"/>
                <w:kern w:val="0"/>
                <w:sz w:val="22"/>
                <w:szCs w:val="22"/>
                <w:u w:color="000000"/>
                <w:bdr w:val="nil"/>
                <w:lang w:eastAsia="hu-HU"/>
              </w:rPr>
              <w:t>pest</w:t>
            </w:r>
          </w:p>
        </w:tc>
      </w:tr>
      <w:tr w:rsidR="00115F40" w:rsidRPr="00115F40" w:rsidTr="00115F40">
        <w:trPr>
          <w:trHeight w:val="320"/>
          <w:jc w:val="center"/>
        </w:trPr>
        <w:tc>
          <w:tcPr>
            <w:tcW w:w="6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shd w:val="clear" w:color="auto" w:fill="FFFFFF"/>
                <w:lang w:val="de-DE" w:eastAsia="hu-HU"/>
              </w:rPr>
              <w:t>Bev</w:t>
            </w:r>
            <w:r w:rsidRPr="00115F40">
              <w:rPr>
                <w:rFonts w:eastAsia="Arial Unicode MS" w:cs="Arial Unicode MS"/>
                <w:b/>
                <w:bCs/>
                <w:color w:val="000000"/>
                <w:kern w:val="0"/>
                <w:sz w:val="22"/>
                <w:szCs w:val="22"/>
                <w:u w:color="000000"/>
                <w:bdr w:val="nil"/>
                <w:shd w:val="clear" w:color="auto" w:fill="FFFFFF"/>
                <w:lang w:val="fr-FR" w:eastAsia="hu-HU"/>
              </w:rPr>
              <w:t>é</w:t>
            </w:r>
            <w:r w:rsidRPr="00115F40">
              <w:rPr>
                <w:rFonts w:eastAsia="Arial Unicode MS" w:cs="Arial Unicode MS"/>
                <w:b/>
                <w:bCs/>
                <w:color w:val="000000"/>
                <w:kern w:val="0"/>
                <w:sz w:val="22"/>
                <w:szCs w:val="22"/>
                <w:u w:color="000000"/>
                <w:bdr w:val="nil"/>
                <w:shd w:val="clear" w:color="auto" w:fill="FFFFFF"/>
                <w:lang w:eastAsia="hu-HU"/>
              </w:rPr>
              <w:t>tel</w:t>
            </w: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shd w:val="clear" w:color="auto" w:fill="FFFFFF"/>
                <w:lang w:eastAsia="hu-HU"/>
              </w:rPr>
              <w:t>Az int</w:t>
            </w:r>
            <w:r w:rsidRPr="00115F40">
              <w:rPr>
                <w:rFonts w:eastAsia="Arial Unicode MS" w:cs="Arial Unicode MS"/>
                <w:b/>
                <w:bCs/>
                <w:color w:val="000000"/>
                <w:kern w:val="0"/>
                <w:sz w:val="22"/>
                <w:szCs w:val="22"/>
                <w:u w:color="000000"/>
                <w:bdr w:val="nil"/>
                <w:shd w:val="clear" w:color="auto" w:fill="FFFFFF"/>
                <w:lang w:val="fr-FR" w:eastAsia="hu-HU"/>
              </w:rPr>
              <w:t>é</w:t>
            </w:r>
            <w:r w:rsidRPr="00115F40">
              <w:rPr>
                <w:rFonts w:eastAsia="Arial Unicode MS" w:cs="Arial Unicode MS"/>
                <w:b/>
                <w:bCs/>
                <w:color w:val="000000"/>
                <w:kern w:val="0"/>
                <w:sz w:val="22"/>
                <w:szCs w:val="22"/>
                <w:u w:color="000000"/>
                <w:bdr w:val="nil"/>
                <w:shd w:val="clear" w:color="auto" w:fill="FFFFFF"/>
                <w:lang w:eastAsia="hu-HU"/>
              </w:rPr>
              <w:t>zm</w:t>
            </w:r>
            <w:r w:rsidRPr="00115F40">
              <w:rPr>
                <w:rFonts w:eastAsia="Arial Unicode MS" w:cs="Arial Unicode MS"/>
                <w:b/>
                <w:bCs/>
                <w:color w:val="000000"/>
                <w:kern w:val="0"/>
                <w:sz w:val="22"/>
                <w:szCs w:val="22"/>
                <w:u w:color="000000"/>
                <w:bdr w:val="nil"/>
                <w:shd w:val="clear" w:color="auto" w:fill="FFFFFF"/>
                <w:lang w:val="fr-FR" w:eastAsia="hu-HU"/>
              </w:rPr>
              <w:t>é</w:t>
            </w:r>
            <w:r w:rsidRPr="00115F40">
              <w:rPr>
                <w:rFonts w:eastAsia="Arial Unicode MS" w:cs="Arial Unicode MS"/>
                <w:b/>
                <w:bCs/>
                <w:color w:val="000000"/>
                <w:kern w:val="0"/>
                <w:sz w:val="22"/>
                <w:szCs w:val="22"/>
                <w:u w:color="000000"/>
                <w:bdr w:val="nil"/>
                <w:shd w:val="clear" w:color="auto" w:fill="FFFFFF"/>
                <w:lang w:eastAsia="hu-HU"/>
              </w:rPr>
              <w:t>ny műk</w:t>
            </w:r>
            <w:r w:rsidRPr="00115F40">
              <w:rPr>
                <w:rFonts w:eastAsia="Arial Unicode MS" w:cs="Arial Unicode MS"/>
                <w:b/>
                <w:bCs/>
                <w:color w:val="000000"/>
                <w:kern w:val="0"/>
                <w:sz w:val="22"/>
                <w:szCs w:val="22"/>
                <w:u w:color="000000"/>
                <w:bdr w:val="nil"/>
                <w:shd w:val="clear" w:color="auto" w:fill="FFFFFF"/>
                <w:lang w:val="sv-SE" w:eastAsia="hu-HU"/>
              </w:rPr>
              <w:t>ö</w:t>
            </w:r>
            <w:r w:rsidRPr="00115F40">
              <w:rPr>
                <w:rFonts w:eastAsia="Arial Unicode MS" w:cs="Arial Unicode MS"/>
                <w:b/>
                <w:bCs/>
                <w:color w:val="000000"/>
                <w:kern w:val="0"/>
                <w:sz w:val="22"/>
                <w:szCs w:val="22"/>
                <w:u w:color="000000"/>
                <w:bdr w:val="nil"/>
                <w:shd w:val="clear" w:color="auto" w:fill="FFFFFF"/>
                <w:lang w:eastAsia="hu-HU"/>
              </w:rPr>
              <w:t>d</w:t>
            </w:r>
            <w:r w:rsidRPr="00115F40">
              <w:rPr>
                <w:rFonts w:eastAsia="Arial Unicode MS" w:cs="Arial Unicode MS"/>
                <w:b/>
                <w:bCs/>
                <w:color w:val="000000"/>
                <w:kern w:val="0"/>
                <w:sz w:val="22"/>
                <w:szCs w:val="22"/>
                <w:u w:color="000000"/>
                <w:bdr w:val="nil"/>
                <w:shd w:val="clear" w:color="auto" w:fill="FFFFFF"/>
                <w:lang w:val="fr-FR" w:eastAsia="hu-HU"/>
              </w:rPr>
              <w:t>é</w:t>
            </w:r>
            <w:r w:rsidRPr="00115F40">
              <w:rPr>
                <w:rFonts w:eastAsia="Arial Unicode MS" w:cs="Arial Unicode MS"/>
                <w:b/>
                <w:bCs/>
                <w:color w:val="000000"/>
                <w:kern w:val="0"/>
                <w:sz w:val="22"/>
                <w:szCs w:val="22"/>
                <w:u w:color="000000"/>
                <w:bdr w:val="nil"/>
                <w:shd w:val="clear" w:color="auto" w:fill="FFFFFF"/>
                <w:lang w:eastAsia="hu-HU"/>
              </w:rPr>
              <w:t>si bev</w:t>
            </w:r>
            <w:r w:rsidRPr="00115F40">
              <w:rPr>
                <w:rFonts w:eastAsia="Arial Unicode MS" w:cs="Arial Unicode MS"/>
                <w:b/>
                <w:bCs/>
                <w:color w:val="000000"/>
                <w:kern w:val="0"/>
                <w:sz w:val="22"/>
                <w:szCs w:val="22"/>
                <w:u w:color="000000"/>
                <w:bdr w:val="nil"/>
                <w:shd w:val="clear" w:color="auto" w:fill="FFFFFF"/>
                <w:lang w:val="fr-FR" w:eastAsia="hu-HU"/>
              </w:rPr>
              <w:t>é</w:t>
            </w:r>
            <w:r w:rsidRPr="00115F40">
              <w:rPr>
                <w:rFonts w:eastAsia="Arial Unicode MS" w:cs="Arial Unicode MS"/>
                <w:b/>
                <w:bCs/>
                <w:color w:val="000000"/>
                <w:kern w:val="0"/>
                <w:sz w:val="22"/>
                <w:szCs w:val="22"/>
                <w:u w:color="000000"/>
                <w:bdr w:val="nil"/>
                <w:shd w:val="clear" w:color="auto" w:fill="FFFFFF"/>
                <w:lang w:eastAsia="hu-HU"/>
              </w:rPr>
              <w:t>tele</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742 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572</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622</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84%</w:t>
            </w:r>
          </w:p>
        </w:tc>
      </w:tr>
      <w:tr w:rsidR="00115F40" w:rsidRPr="00115F40" w:rsidTr="00115F40">
        <w:trPr>
          <w:trHeight w:val="756"/>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Ebből a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eastAsia="hu-HU"/>
              </w:rPr>
              <w:t>nyvtár szolgáltatásaihoz k</w:t>
            </w:r>
            <w:r w:rsidRPr="00115F40">
              <w:rPr>
                <w:rFonts w:eastAsia="Arial Unicode MS" w:cs="Arial Unicode MS"/>
                <w:color w:val="000000"/>
                <w:kern w:val="0"/>
                <w:sz w:val="22"/>
                <w:szCs w:val="22"/>
                <w:u w:color="000000"/>
                <w:bdr w:val="nil"/>
                <w:lang w:val="sv-SE" w:eastAsia="hu-HU"/>
              </w:rPr>
              <w:t>ö</w:t>
            </w:r>
            <w:r w:rsidRPr="00115F40">
              <w:rPr>
                <w:rFonts w:eastAsia="Arial Unicode MS" w:cs="Arial Unicode MS"/>
                <w:color w:val="000000"/>
                <w:kern w:val="0"/>
                <w:sz w:val="22"/>
                <w:szCs w:val="22"/>
                <w:u w:color="000000"/>
                <w:bdr w:val="nil"/>
                <w:lang w:val="en-US" w:eastAsia="hu-HU"/>
              </w:rPr>
              <w:t>thet</w:t>
            </w:r>
            <w:r w:rsidRPr="00115F40">
              <w:rPr>
                <w:rFonts w:eastAsia="Arial Unicode MS" w:cs="Arial Unicode MS"/>
                <w:color w:val="000000"/>
                <w:kern w:val="0"/>
                <w:sz w:val="22"/>
                <w:szCs w:val="22"/>
                <w:u w:color="000000"/>
                <w:bdr w:val="nil"/>
                <w:lang w:eastAsia="hu-HU"/>
              </w:rPr>
              <w:t xml:space="preserve">ő </w:t>
            </w:r>
            <w:r w:rsidRPr="00115F40">
              <w:rPr>
                <w:rFonts w:eastAsia="Arial Unicode MS" w:cs="Arial Unicode MS"/>
                <w:color w:val="000000"/>
                <w:kern w:val="0"/>
                <w:sz w:val="22"/>
                <w:szCs w:val="22"/>
                <w:u w:color="000000"/>
                <w:bdr w:val="nil"/>
                <w:lang w:val="nl-NL" w:eastAsia="hu-HU"/>
              </w:rPr>
              <w:t>bev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tel (nem fenntart</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t</w:t>
            </w:r>
            <w:r w:rsidRPr="00115F40">
              <w:rPr>
                <w:rFonts w:eastAsia="Arial Unicode MS" w:cs="Arial Unicode MS"/>
                <w:color w:val="000000"/>
                <w:kern w:val="0"/>
                <w:sz w:val="22"/>
                <w:szCs w:val="22"/>
                <w:u w:color="000000"/>
                <w:bdr w:val="nil"/>
                <w:lang w:val="es-ES_tradnl" w:eastAsia="hu-HU"/>
              </w:rPr>
              <w:t>ó</w:t>
            </w:r>
            <w:r w:rsidRPr="00115F40">
              <w:rPr>
                <w:rFonts w:eastAsia="Arial Unicode MS" w:cs="Arial Unicode MS"/>
                <w:color w:val="000000"/>
                <w:kern w:val="0"/>
                <w:sz w:val="22"/>
                <w:szCs w:val="22"/>
                <w:u w:color="000000"/>
                <w:bdr w:val="nil"/>
                <w:lang w:eastAsia="hu-HU"/>
              </w:rPr>
              <w:t>l szá</w:t>
            </w:r>
            <w:r w:rsidRPr="00115F40">
              <w:rPr>
                <w:rFonts w:eastAsia="Arial Unicode MS" w:cs="Arial Unicode MS"/>
                <w:color w:val="000000"/>
                <w:kern w:val="0"/>
                <w:sz w:val="22"/>
                <w:szCs w:val="22"/>
                <w:u w:color="000000"/>
                <w:bdr w:val="nil"/>
                <w:lang w:val="it-IT" w:eastAsia="hu-HU"/>
              </w:rPr>
              <w:t>rmaz</w:t>
            </w:r>
            <w:r w:rsidRPr="00115F40">
              <w:rPr>
                <w:rFonts w:eastAsia="Arial Unicode MS" w:cs="Arial Unicode MS"/>
                <w:color w:val="000000"/>
                <w:kern w:val="0"/>
                <w:sz w:val="22"/>
                <w:szCs w:val="22"/>
                <w:u w:color="000000"/>
                <w:bdr w:val="nil"/>
                <w:lang w:val="es-ES_tradnl" w:eastAsia="hu-HU"/>
              </w:rPr>
              <w:t xml:space="preserve">ó </w:t>
            </w:r>
            <w:r w:rsidRPr="00115F40">
              <w:rPr>
                <w:rFonts w:eastAsia="Arial Unicode MS" w:cs="Arial Unicode MS"/>
                <w:color w:val="000000"/>
                <w:kern w:val="0"/>
                <w:sz w:val="22"/>
                <w:szCs w:val="22"/>
                <w:u w:color="000000"/>
                <w:bdr w:val="nil"/>
                <w:lang w:val="nl-NL" w:eastAsia="hu-HU"/>
              </w:rPr>
              <w:t>bev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telek)</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521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486</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lang w:eastAsia="hu-HU"/>
              </w:rPr>
              <w:t> 93%</w:t>
            </w: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shd w:val="clear" w:color="auto" w:fill="FFFFFF"/>
                <w:lang w:eastAsia="hu-HU"/>
              </w:rPr>
              <w:t xml:space="preserve">– </w:t>
            </w:r>
            <w:r w:rsidRPr="00115F40">
              <w:rPr>
                <w:rFonts w:eastAsia="Arial Unicode MS" w:cs="Arial Unicode MS"/>
                <w:i/>
                <w:iCs/>
                <w:color w:val="000000"/>
                <w:kern w:val="0"/>
                <w:sz w:val="22"/>
                <w:szCs w:val="22"/>
                <w:u w:color="000000"/>
                <w:bdr w:val="nil"/>
                <w:lang w:val="nl-NL" w:eastAsia="hu-HU"/>
              </w:rPr>
              <w:t>ebb</w:t>
            </w:r>
            <w:r w:rsidRPr="00115F40">
              <w:rPr>
                <w:rFonts w:eastAsia="Arial Unicode MS" w:cs="Arial Unicode MS"/>
                <w:i/>
                <w:iCs/>
                <w:color w:val="000000"/>
                <w:kern w:val="0"/>
                <w:sz w:val="22"/>
                <w:szCs w:val="22"/>
                <w:u w:color="000000"/>
                <w:bdr w:val="nil"/>
                <w:lang w:eastAsia="hu-HU"/>
              </w:rPr>
              <w:t>ől</w:t>
            </w:r>
            <w:r w:rsidRPr="00115F40">
              <w:rPr>
                <w:rFonts w:eastAsia="Arial Unicode MS" w:cs="Arial Unicode MS"/>
                <w:color w:val="000000"/>
                <w:kern w:val="0"/>
                <w:sz w:val="22"/>
                <w:szCs w:val="22"/>
                <w:u w:color="000000"/>
                <w:bdr w:val="nil"/>
                <w:lang w:eastAsia="hu-HU"/>
              </w:rPr>
              <w:t xml:space="preserve"> a k</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eastAsia="hu-HU"/>
              </w:rPr>
              <w:t>sedelmi dí</w:t>
            </w:r>
            <w:r w:rsidRPr="00115F40">
              <w:rPr>
                <w:rFonts w:eastAsia="Arial Unicode MS" w:cs="Arial Unicode MS"/>
                <w:color w:val="000000"/>
                <w:kern w:val="0"/>
                <w:sz w:val="22"/>
                <w:szCs w:val="22"/>
                <w:u w:color="000000"/>
                <w:bdr w:val="nil"/>
                <w:lang w:val="nl-NL" w:eastAsia="hu-HU"/>
              </w:rPr>
              <w:t>jbev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it-IT" w:eastAsia="hu-HU"/>
              </w:rPr>
              <w:t xml:space="preserve">tel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jc w:val="center"/>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shd w:val="clear" w:color="auto" w:fill="FFFFFF"/>
                <w:lang w:eastAsia="hu-HU"/>
              </w:rPr>
              <w:t xml:space="preserve">– </w:t>
            </w:r>
            <w:r w:rsidRPr="00115F40">
              <w:rPr>
                <w:rFonts w:eastAsia="Arial Unicode MS" w:cs="Arial Unicode MS"/>
                <w:i/>
                <w:iCs/>
                <w:color w:val="000000"/>
                <w:kern w:val="0"/>
                <w:sz w:val="22"/>
                <w:szCs w:val="22"/>
                <w:u w:color="000000"/>
                <w:bdr w:val="nil"/>
                <w:lang w:val="nl-NL" w:eastAsia="hu-HU"/>
              </w:rPr>
              <w:t>ebb</w:t>
            </w:r>
            <w:r w:rsidRPr="00115F40">
              <w:rPr>
                <w:rFonts w:eastAsia="Arial Unicode MS" w:cs="Arial Unicode MS"/>
                <w:i/>
                <w:iCs/>
                <w:color w:val="000000"/>
                <w:kern w:val="0"/>
                <w:sz w:val="22"/>
                <w:szCs w:val="22"/>
                <w:u w:color="000000"/>
                <w:bdr w:val="nil"/>
                <w:lang w:eastAsia="hu-HU"/>
              </w:rPr>
              <w:t>ől</w:t>
            </w:r>
            <w:r w:rsidRPr="00115F40">
              <w:rPr>
                <w:rFonts w:eastAsia="Arial Unicode MS" w:cs="Arial Unicode MS"/>
                <w:color w:val="000000"/>
                <w:kern w:val="0"/>
                <w:sz w:val="22"/>
                <w:szCs w:val="22"/>
                <w:u w:color="000000"/>
                <w:bdr w:val="nil"/>
                <w:lang w:eastAsia="hu-HU"/>
              </w:rPr>
              <w:t xml:space="preserve"> beiratkozá</w:t>
            </w:r>
            <w:r w:rsidRPr="00115F40">
              <w:rPr>
                <w:rFonts w:eastAsia="Arial Unicode MS" w:cs="Arial Unicode MS"/>
                <w:color w:val="000000"/>
                <w:kern w:val="0"/>
                <w:sz w:val="22"/>
                <w:szCs w:val="22"/>
                <w:u w:color="000000"/>
                <w:bdr w:val="nil"/>
                <w:lang w:val="it-IT" w:eastAsia="hu-HU"/>
              </w:rPr>
              <w:t>si d</w:t>
            </w:r>
            <w:r w:rsidRPr="00115F40">
              <w:rPr>
                <w:rFonts w:eastAsia="Arial Unicode MS" w:cs="Arial Unicode MS"/>
                <w:color w:val="000000"/>
                <w:kern w:val="0"/>
                <w:sz w:val="22"/>
                <w:szCs w:val="22"/>
                <w:u w:color="000000"/>
                <w:bdr w:val="nil"/>
                <w:lang w:eastAsia="hu-HU"/>
              </w:rPr>
              <w:t>í</w:t>
            </w:r>
            <w:r w:rsidRPr="00115F40">
              <w:rPr>
                <w:rFonts w:eastAsia="Arial Unicode MS" w:cs="Arial Unicode MS"/>
                <w:color w:val="000000"/>
                <w:kern w:val="0"/>
                <w:sz w:val="22"/>
                <w:szCs w:val="22"/>
                <w:u w:color="000000"/>
                <w:bdr w:val="nil"/>
                <w:lang w:val="nl-NL" w:eastAsia="hu-HU"/>
              </w:rPr>
              <w:t>jbev</w:t>
            </w:r>
            <w:r w:rsidRPr="00115F40">
              <w:rPr>
                <w:rFonts w:eastAsia="Arial Unicode MS" w:cs="Arial Unicode MS"/>
                <w:color w:val="000000"/>
                <w:kern w:val="0"/>
                <w:sz w:val="22"/>
                <w:szCs w:val="22"/>
                <w:u w:color="000000"/>
                <w:bdr w:val="nil"/>
                <w:lang w:val="fr-FR" w:eastAsia="hu-HU"/>
              </w:rPr>
              <w:t>é</w:t>
            </w:r>
            <w:r w:rsidRPr="00115F40">
              <w:rPr>
                <w:rFonts w:eastAsia="Arial Unicode MS" w:cs="Arial Unicode MS"/>
                <w:color w:val="000000"/>
                <w:kern w:val="0"/>
                <w:sz w:val="22"/>
                <w:szCs w:val="22"/>
                <w:u w:color="000000"/>
                <w:bdr w:val="nil"/>
                <w:lang w:val="it-IT" w:eastAsia="hu-HU"/>
              </w:rPr>
              <w:t xml:space="preserve">tel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221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196</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89%</w:t>
            </w:r>
          </w:p>
        </w:tc>
      </w:tr>
      <w:tr w:rsidR="00115F40" w:rsidRPr="00115F40" w:rsidTr="00115F40">
        <w:trPr>
          <w:trHeight w:val="516"/>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shd w:val="clear" w:color="auto" w:fill="FFFFFF"/>
                <w:lang w:eastAsia="hu-HU"/>
              </w:rPr>
              <w:t>Támogatás, kieg</w:t>
            </w:r>
            <w:r w:rsidRPr="00115F40">
              <w:rPr>
                <w:rFonts w:eastAsia="Arial Unicode MS" w:cs="Arial Unicode MS"/>
                <w:b/>
                <w:bCs/>
                <w:color w:val="000000"/>
                <w:kern w:val="0"/>
                <w:sz w:val="22"/>
                <w:szCs w:val="22"/>
                <w:u w:color="000000"/>
                <w:bdr w:val="nil"/>
                <w:shd w:val="clear" w:color="auto" w:fill="FFFFFF"/>
                <w:lang w:val="fr-FR" w:eastAsia="hu-HU"/>
              </w:rPr>
              <w:t>é</w:t>
            </w:r>
            <w:r w:rsidRPr="00115F40">
              <w:rPr>
                <w:rFonts w:eastAsia="Arial Unicode MS" w:cs="Arial Unicode MS"/>
                <w:b/>
                <w:bCs/>
                <w:color w:val="000000"/>
                <w:kern w:val="0"/>
                <w:sz w:val="22"/>
                <w:szCs w:val="22"/>
                <w:u w:color="000000"/>
                <w:bdr w:val="nil"/>
                <w:shd w:val="clear" w:color="auto" w:fill="FFFFFF"/>
                <w:lang w:eastAsia="hu-HU"/>
              </w:rPr>
              <w:t>szít</w:t>
            </w:r>
            <w:r w:rsidRPr="00115F40">
              <w:rPr>
                <w:rFonts w:eastAsia="Arial Unicode MS" w:cs="Arial Unicode MS"/>
                <w:b/>
                <w:bCs/>
                <w:color w:val="000000"/>
                <w:kern w:val="0"/>
                <w:sz w:val="22"/>
                <w:szCs w:val="22"/>
                <w:u w:color="000000"/>
                <w:bdr w:val="nil"/>
                <w:shd w:val="clear" w:color="auto" w:fill="FFFFFF"/>
                <w:lang w:val="fr-FR" w:eastAsia="hu-HU"/>
              </w:rPr>
              <w:t>é</w:t>
            </w:r>
            <w:r w:rsidRPr="00115F40">
              <w:rPr>
                <w:rFonts w:eastAsia="Arial Unicode MS" w:cs="Arial Unicode MS"/>
                <w:b/>
                <w:bCs/>
                <w:color w:val="000000"/>
                <w:kern w:val="0"/>
                <w:sz w:val="22"/>
                <w:szCs w:val="22"/>
                <w:u w:color="000000"/>
                <w:bdr w:val="nil"/>
                <w:shd w:val="clear" w:color="auto" w:fill="FFFFFF"/>
                <w:lang w:eastAsia="hu-HU"/>
              </w:rPr>
              <w:t xml:space="preserve">s </w:t>
            </w:r>
            <w:r w:rsidRPr="00115F40">
              <w:rPr>
                <w:rFonts w:eastAsia="Arial Unicode MS" w:cs="Arial Unicode MS"/>
                <w:b/>
                <w:bCs/>
                <w:color w:val="000000"/>
                <w:kern w:val="0"/>
                <w:sz w:val="22"/>
                <w:szCs w:val="22"/>
                <w:u w:color="000000"/>
                <w:bdr w:val="nil"/>
                <w:shd w:val="clear" w:color="auto" w:fill="FFFFFF"/>
                <w:lang w:val="fr-FR" w:eastAsia="hu-HU"/>
              </w:rPr>
              <w:t>é</w:t>
            </w:r>
            <w:r w:rsidRPr="00115F40">
              <w:rPr>
                <w:rFonts w:eastAsia="Arial Unicode MS" w:cs="Arial Unicode MS"/>
                <w:b/>
                <w:bCs/>
                <w:color w:val="000000"/>
                <w:kern w:val="0"/>
                <w:sz w:val="22"/>
                <w:szCs w:val="22"/>
                <w:u w:color="000000"/>
                <w:bdr w:val="nil"/>
                <w:shd w:val="clear" w:color="auto" w:fill="FFFFFF"/>
                <w:lang w:eastAsia="hu-HU"/>
              </w:rPr>
              <w:t>s átvett p</w:t>
            </w:r>
            <w:r w:rsidRPr="00115F40">
              <w:rPr>
                <w:rFonts w:eastAsia="Arial Unicode MS" w:cs="Arial Unicode MS"/>
                <w:b/>
                <w:bCs/>
                <w:color w:val="000000"/>
                <w:kern w:val="0"/>
                <w:sz w:val="22"/>
                <w:szCs w:val="22"/>
                <w:u w:color="000000"/>
                <w:bdr w:val="nil"/>
                <w:shd w:val="clear" w:color="auto" w:fill="FFFFFF"/>
                <w:lang w:val="fr-FR" w:eastAsia="hu-HU"/>
              </w:rPr>
              <w:t>é</w:t>
            </w:r>
            <w:r w:rsidRPr="00115F40">
              <w:rPr>
                <w:rFonts w:eastAsia="Arial Unicode MS" w:cs="Arial Unicode MS"/>
                <w:b/>
                <w:bCs/>
                <w:color w:val="000000"/>
                <w:kern w:val="0"/>
                <w:sz w:val="22"/>
                <w:szCs w:val="22"/>
                <w:u w:color="000000"/>
                <w:bdr w:val="nil"/>
                <w:shd w:val="clear" w:color="auto" w:fill="FFFFFF"/>
                <w:lang w:eastAsia="hu-HU"/>
              </w:rPr>
              <w:t>nzeszk</w:t>
            </w:r>
            <w:r w:rsidRPr="00115F40">
              <w:rPr>
                <w:rFonts w:eastAsia="Arial Unicode MS" w:cs="Arial Unicode MS"/>
                <w:b/>
                <w:bCs/>
                <w:color w:val="000000"/>
                <w:kern w:val="0"/>
                <w:sz w:val="22"/>
                <w:szCs w:val="22"/>
                <w:u w:color="000000"/>
                <w:bdr w:val="nil"/>
                <w:shd w:val="clear" w:color="auto" w:fill="FFFFFF"/>
                <w:lang w:val="sv-SE" w:eastAsia="hu-HU"/>
              </w:rPr>
              <w:t>ö</w:t>
            </w:r>
            <w:r w:rsidRPr="00115F40">
              <w:rPr>
                <w:rFonts w:eastAsia="Arial Unicode MS" w:cs="Arial Unicode MS"/>
                <w:b/>
                <w:bCs/>
                <w:color w:val="000000"/>
                <w:kern w:val="0"/>
                <w:sz w:val="22"/>
                <w:szCs w:val="22"/>
                <w:u w:color="000000"/>
                <w:bdr w:val="nil"/>
                <w:shd w:val="clear" w:color="auto" w:fill="FFFFFF"/>
                <w:lang w:eastAsia="hu-HU"/>
              </w:rPr>
              <w:t>z</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24422 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24694</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25647</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105%</w:t>
            </w: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shd w:val="clear" w:color="auto" w:fill="FFFFFF"/>
                <w:lang w:eastAsia="hu-HU"/>
              </w:rPr>
              <w:t xml:space="preserve">– </w:t>
            </w:r>
            <w:r w:rsidRPr="00115F40">
              <w:rPr>
                <w:rFonts w:eastAsia="Arial Unicode MS" w:cs="Arial Unicode MS"/>
                <w:i/>
                <w:iCs/>
                <w:color w:val="000000"/>
                <w:kern w:val="0"/>
                <w:sz w:val="22"/>
                <w:szCs w:val="22"/>
                <w:u w:color="000000"/>
                <w:bdr w:val="nil"/>
                <w:shd w:val="clear" w:color="auto" w:fill="FFFFFF"/>
                <w:lang w:val="nl-NL" w:eastAsia="hu-HU"/>
              </w:rPr>
              <w:t>ebb</w:t>
            </w:r>
            <w:r w:rsidRPr="00115F40">
              <w:rPr>
                <w:rFonts w:eastAsia="Arial Unicode MS" w:cs="Arial Unicode MS"/>
                <w:i/>
                <w:iCs/>
                <w:color w:val="000000"/>
                <w:kern w:val="0"/>
                <w:sz w:val="22"/>
                <w:szCs w:val="22"/>
                <w:u w:color="000000"/>
                <w:bdr w:val="nil"/>
                <w:shd w:val="clear" w:color="auto" w:fill="FFFFFF"/>
                <w:lang w:eastAsia="hu-HU"/>
              </w:rPr>
              <w:t xml:space="preserve">ől </w:t>
            </w:r>
            <w:r w:rsidRPr="00115F40">
              <w:rPr>
                <w:rFonts w:eastAsia="Arial Unicode MS" w:cs="Arial Unicode MS"/>
                <w:color w:val="000000"/>
                <w:kern w:val="0"/>
                <w:sz w:val="22"/>
                <w:szCs w:val="22"/>
                <w:u w:color="000000"/>
                <w:bdr w:val="nil"/>
                <w:shd w:val="clear" w:color="auto" w:fill="FFFFFF"/>
                <w:lang w:eastAsia="hu-HU"/>
              </w:rPr>
              <w:t>fenntart</w:t>
            </w:r>
            <w:r w:rsidRPr="00115F40">
              <w:rPr>
                <w:rFonts w:eastAsia="Arial Unicode MS" w:cs="Arial Unicode MS"/>
                <w:color w:val="000000"/>
                <w:kern w:val="0"/>
                <w:sz w:val="22"/>
                <w:szCs w:val="22"/>
                <w:u w:color="000000"/>
                <w:bdr w:val="nil"/>
                <w:shd w:val="clear" w:color="auto" w:fill="FFFFFF"/>
                <w:lang w:val="es-ES_tradnl" w:eastAsia="hu-HU"/>
              </w:rPr>
              <w:t>ó</w:t>
            </w:r>
            <w:r w:rsidRPr="00115F40">
              <w:rPr>
                <w:rFonts w:eastAsia="Arial Unicode MS" w:cs="Arial Unicode MS"/>
                <w:color w:val="000000"/>
                <w:kern w:val="0"/>
                <w:sz w:val="22"/>
                <w:szCs w:val="22"/>
                <w:u w:color="000000"/>
                <w:bdr w:val="nil"/>
                <w:shd w:val="clear" w:color="auto" w:fill="FFFFFF"/>
                <w:lang w:eastAsia="hu-HU"/>
              </w:rPr>
              <w:t>i támogatás</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23131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24694</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24249</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105%</w:t>
            </w: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shd w:val="clear" w:color="auto" w:fill="FFFFFF"/>
                <w:lang w:eastAsia="hu-HU"/>
              </w:rPr>
              <w:t xml:space="preserve">– </w:t>
            </w:r>
            <w:r w:rsidRPr="00115F40">
              <w:rPr>
                <w:rFonts w:eastAsia="Arial Unicode MS" w:cs="Arial Unicode MS"/>
                <w:i/>
                <w:iCs/>
                <w:color w:val="000000"/>
                <w:kern w:val="0"/>
                <w:sz w:val="22"/>
                <w:szCs w:val="22"/>
                <w:u w:color="000000"/>
                <w:bdr w:val="nil"/>
                <w:shd w:val="clear" w:color="auto" w:fill="FFFFFF"/>
                <w:lang w:val="nl-NL" w:eastAsia="hu-HU"/>
              </w:rPr>
              <w:t>ebb</w:t>
            </w:r>
            <w:r w:rsidRPr="00115F40">
              <w:rPr>
                <w:rFonts w:eastAsia="Arial Unicode MS" w:cs="Arial Unicode MS"/>
                <w:i/>
                <w:iCs/>
                <w:color w:val="000000"/>
                <w:kern w:val="0"/>
                <w:sz w:val="22"/>
                <w:szCs w:val="22"/>
                <w:u w:color="000000"/>
                <w:bdr w:val="nil"/>
                <w:shd w:val="clear" w:color="auto" w:fill="FFFFFF"/>
                <w:lang w:eastAsia="hu-HU"/>
              </w:rPr>
              <w:t xml:space="preserve">ől </w:t>
            </w:r>
            <w:r w:rsidRPr="00115F40">
              <w:rPr>
                <w:rFonts w:eastAsia="Arial Unicode MS" w:cs="Arial Unicode MS"/>
                <w:color w:val="000000"/>
                <w:kern w:val="0"/>
                <w:sz w:val="22"/>
                <w:szCs w:val="22"/>
                <w:u w:color="000000"/>
                <w:bdr w:val="nil"/>
                <w:shd w:val="clear" w:color="auto" w:fill="FFFFFF"/>
                <w:lang w:eastAsia="hu-HU"/>
              </w:rPr>
              <w:t>felhasznált maradvány</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53</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shd w:val="clear" w:color="auto" w:fill="FFFFFF"/>
                <w:lang w:eastAsia="hu-HU"/>
              </w:rPr>
              <w:t xml:space="preserve">– </w:t>
            </w:r>
            <w:r w:rsidRPr="00115F40">
              <w:rPr>
                <w:rFonts w:eastAsia="Arial Unicode MS" w:cs="Arial Unicode MS"/>
                <w:i/>
                <w:iCs/>
                <w:color w:val="000000"/>
                <w:kern w:val="0"/>
                <w:sz w:val="22"/>
                <w:szCs w:val="22"/>
                <w:u w:color="000000"/>
                <w:bdr w:val="nil"/>
                <w:shd w:val="clear" w:color="auto" w:fill="FFFFFF"/>
                <w:lang w:val="nl-NL" w:eastAsia="hu-HU"/>
              </w:rPr>
              <w:t>ebb</w:t>
            </w:r>
            <w:r w:rsidRPr="00115F40">
              <w:rPr>
                <w:rFonts w:eastAsia="Arial Unicode MS" w:cs="Arial Unicode MS"/>
                <w:i/>
                <w:iCs/>
                <w:color w:val="000000"/>
                <w:kern w:val="0"/>
                <w:sz w:val="22"/>
                <w:szCs w:val="22"/>
                <w:u w:color="000000"/>
                <w:bdr w:val="nil"/>
                <w:shd w:val="clear" w:color="auto" w:fill="FFFFFF"/>
                <w:lang w:eastAsia="hu-HU"/>
              </w:rPr>
              <w:t xml:space="preserve">ől </w:t>
            </w:r>
            <w:r w:rsidRPr="00115F40">
              <w:rPr>
                <w:rFonts w:eastAsia="Arial Unicode MS" w:cs="Arial Unicode MS"/>
                <w:color w:val="000000"/>
                <w:kern w:val="0"/>
                <w:sz w:val="22"/>
                <w:szCs w:val="22"/>
                <w:u w:color="000000"/>
                <w:bdr w:val="nil"/>
                <w:shd w:val="clear" w:color="auto" w:fill="FFFFFF"/>
                <w:lang w:eastAsia="hu-HU"/>
              </w:rPr>
              <w:t>pá</w:t>
            </w:r>
            <w:r w:rsidRPr="00115F40">
              <w:rPr>
                <w:rFonts w:eastAsia="Arial Unicode MS" w:cs="Arial Unicode MS"/>
                <w:color w:val="000000"/>
                <w:kern w:val="0"/>
                <w:sz w:val="22"/>
                <w:szCs w:val="22"/>
                <w:u w:color="000000"/>
                <w:bdr w:val="nil"/>
                <w:shd w:val="clear" w:color="auto" w:fill="FFFFFF"/>
                <w:lang w:val="en-US" w:eastAsia="hu-HU"/>
              </w:rPr>
              <w:t>ly</w:t>
            </w:r>
            <w:r w:rsidRPr="00115F40">
              <w:rPr>
                <w:rFonts w:eastAsia="Arial Unicode MS" w:cs="Arial Unicode MS"/>
                <w:color w:val="000000"/>
                <w:kern w:val="0"/>
                <w:sz w:val="22"/>
                <w:szCs w:val="22"/>
                <w:u w:color="000000"/>
                <w:bdr w:val="nil"/>
                <w:shd w:val="clear" w:color="auto" w:fill="FFFFFF"/>
                <w:lang w:eastAsia="hu-HU"/>
              </w:rPr>
              <w:t>ázati támogatás</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1238 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1398</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113%</w:t>
            </w: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i/>
                <w:iCs/>
                <w:color w:val="000000"/>
                <w:kern w:val="0"/>
                <w:sz w:val="22"/>
                <w:szCs w:val="22"/>
                <w:u w:color="000000"/>
                <w:bdr w:val="nil"/>
                <w:shd w:val="clear" w:color="auto" w:fill="FFFFFF"/>
                <w:lang w:eastAsia="hu-HU"/>
              </w:rPr>
              <w:t>– a pá</w:t>
            </w:r>
            <w:r w:rsidRPr="00115F40">
              <w:rPr>
                <w:rFonts w:eastAsia="Arial Unicode MS" w:cs="Arial Unicode MS"/>
                <w:i/>
                <w:iCs/>
                <w:color w:val="000000"/>
                <w:kern w:val="0"/>
                <w:sz w:val="22"/>
                <w:szCs w:val="22"/>
                <w:u w:color="000000"/>
                <w:bdr w:val="nil"/>
                <w:shd w:val="clear" w:color="auto" w:fill="FFFFFF"/>
                <w:lang w:val="en-US" w:eastAsia="hu-HU"/>
              </w:rPr>
              <w:t>ly</w:t>
            </w:r>
            <w:r w:rsidRPr="00115F40">
              <w:rPr>
                <w:rFonts w:eastAsia="Arial Unicode MS" w:cs="Arial Unicode MS"/>
                <w:i/>
                <w:iCs/>
                <w:color w:val="000000"/>
                <w:kern w:val="0"/>
                <w:sz w:val="22"/>
                <w:szCs w:val="22"/>
                <w:u w:color="000000"/>
                <w:bdr w:val="nil"/>
                <w:shd w:val="clear" w:color="auto" w:fill="FFFFFF"/>
                <w:lang w:eastAsia="hu-HU"/>
              </w:rPr>
              <w:t>ázati támogatásb</w:t>
            </w:r>
            <w:r w:rsidRPr="00115F40">
              <w:rPr>
                <w:rFonts w:eastAsia="Arial Unicode MS" w:cs="Arial Unicode MS"/>
                <w:i/>
                <w:iCs/>
                <w:color w:val="000000"/>
                <w:kern w:val="0"/>
                <w:sz w:val="22"/>
                <w:szCs w:val="22"/>
                <w:u w:color="000000"/>
                <w:bdr w:val="nil"/>
                <w:shd w:val="clear" w:color="auto" w:fill="FFFFFF"/>
                <w:lang w:val="es-ES_tradnl" w:eastAsia="hu-HU"/>
              </w:rPr>
              <w:t>ó</w:t>
            </w:r>
            <w:r w:rsidRPr="00115F40">
              <w:rPr>
                <w:rFonts w:eastAsia="Arial Unicode MS" w:cs="Arial Unicode MS"/>
                <w:i/>
                <w:iCs/>
                <w:color w:val="000000"/>
                <w:kern w:val="0"/>
                <w:sz w:val="22"/>
                <w:szCs w:val="22"/>
                <w:u w:color="000000"/>
                <w:bdr w:val="nil"/>
                <w:shd w:val="clear" w:color="auto" w:fill="FFFFFF"/>
                <w:lang w:eastAsia="hu-HU"/>
              </w:rPr>
              <w:t xml:space="preserve">l </w:t>
            </w:r>
            <w:r w:rsidRPr="00115F40">
              <w:rPr>
                <w:rFonts w:eastAsia="Arial Unicode MS" w:cs="Arial Unicode MS"/>
                <w:color w:val="000000"/>
                <w:kern w:val="0"/>
                <w:sz w:val="22"/>
                <w:szCs w:val="22"/>
                <w:u w:color="000000"/>
                <w:bdr w:val="nil"/>
                <w:shd w:val="clear" w:color="auto" w:fill="FFFFFF"/>
                <w:lang w:eastAsia="hu-HU"/>
              </w:rPr>
              <w:t>EU-támogatás</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0 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Egy</w:t>
            </w:r>
            <w:r w:rsidRPr="00115F40">
              <w:rPr>
                <w:rFonts w:eastAsia="Arial Unicode MS" w:cs="Arial Unicode MS"/>
                <w:color w:val="000000"/>
                <w:kern w:val="0"/>
                <w:sz w:val="22"/>
                <w:szCs w:val="22"/>
                <w:u w:color="000000"/>
                <w:bdr w:val="nil"/>
                <w:shd w:val="clear" w:color="auto" w:fill="FFFFFF"/>
                <w:lang w:val="fr-FR" w:eastAsia="hu-HU"/>
              </w:rPr>
              <w:t>é</w:t>
            </w:r>
            <w:r w:rsidRPr="00115F40">
              <w:rPr>
                <w:rFonts w:eastAsia="Arial Unicode MS" w:cs="Arial Unicode MS"/>
                <w:color w:val="000000"/>
                <w:kern w:val="0"/>
                <w:sz w:val="22"/>
                <w:szCs w:val="22"/>
                <w:u w:color="000000"/>
                <w:bdr w:val="nil"/>
                <w:shd w:val="clear" w:color="auto" w:fill="FFFFFF"/>
                <w:lang w:eastAsia="hu-HU"/>
              </w:rPr>
              <w:t>b bev</w:t>
            </w:r>
            <w:r w:rsidRPr="00115F40">
              <w:rPr>
                <w:rFonts w:eastAsia="Arial Unicode MS" w:cs="Arial Unicode MS"/>
                <w:color w:val="000000"/>
                <w:kern w:val="0"/>
                <w:sz w:val="22"/>
                <w:szCs w:val="22"/>
                <w:u w:color="000000"/>
                <w:bdr w:val="nil"/>
                <w:shd w:val="clear" w:color="auto" w:fill="FFFFFF"/>
                <w:lang w:val="fr-FR" w:eastAsia="hu-HU"/>
              </w:rPr>
              <w:t>é</w:t>
            </w:r>
            <w:r w:rsidRPr="00115F40">
              <w:rPr>
                <w:rFonts w:eastAsia="Arial Unicode MS" w:cs="Arial Unicode MS"/>
                <w:color w:val="000000"/>
                <w:kern w:val="0"/>
                <w:sz w:val="22"/>
                <w:szCs w:val="22"/>
                <w:u w:color="000000"/>
                <w:bdr w:val="nil"/>
                <w:shd w:val="clear" w:color="auto" w:fill="FFFFFF"/>
                <w:lang w:val="it-IT" w:eastAsia="hu-HU"/>
              </w:rPr>
              <w:t xml:space="preserve">tel </w:t>
            </w:r>
            <w:r w:rsidRPr="00115F40">
              <w:rPr>
                <w:rFonts w:eastAsia="Arial Unicode MS" w:cs="Arial Unicode MS"/>
                <w:color w:val="000000"/>
                <w:kern w:val="0"/>
                <w:sz w:val="22"/>
                <w:szCs w:val="22"/>
                <w:u w:color="000000"/>
                <w:bdr w:val="nil"/>
                <w:shd w:val="clear" w:color="auto" w:fill="FFFFFF"/>
                <w:lang w:val="sv-SE" w:eastAsia="hu-HU"/>
              </w:rPr>
              <w:t>ö</w:t>
            </w:r>
            <w:r w:rsidRPr="00115F40">
              <w:rPr>
                <w:rFonts w:eastAsia="Arial Unicode MS" w:cs="Arial Unicode MS"/>
                <w:color w:val="000000"/>
                <w:kern w:val="0"/>
                <w:sz w:val="22"/>
                <w:szCs w:val="22"/>
                <w:u w:color="000000"/>
                <w:bdr w:val="nil"/>
                <w:shd w:val="clear" w:color="auto" w:fill="FFFFFF"/>
                <w:lang w:eastAsia="hu-HU"/>
              </w:rPr>
              <w:t xml:space="preserve">sszesen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0 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0</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31</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310%</w:t>
            </w: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shd w:val="clear" w:color="auto" w:fill="FFFFFF"/>
                <w:lang w:val="de-DE" w:eastAsia="hu-HU"/>
              </w:rPr>
              <w:t>Bev</w:t>
            </w:r>
            <w:r w:rsidRPr="00115F40">
              <w:rPr>
                <w:rFonts w:eastAsia="Arial Unicode MS" w:cs="Arial Unicode MS"/>
                <w:b/>
                <w:bCs/>
                <w:color w:val="000000"/>
                <w:kern w:val="0"/>
                <w:sz w:val="22"/>
                <w:szCs w:val="22"/>
                <w:u w:color="000000"/>
                <w:bdr w:val="nil"/>
                <w:shd w:val="clear" w:color="auto" w:fill="FFFFFF"/>
                <w:lang w:val="fr-FR" w:eastAsia="hu-HU"/>
              </w:rPr>
              <w:t>é</w:t>
            </w:r>
            <w:r w:rsidRPr="00115F40">
              <w:rPr>
                <w:rFonts w:eastAsia="Arial Unicode MS" w:cs="Arial Unicode MS"/>
                <w:b/>
                <w:bCs/>
                <w:color w:val="000000"/>
                <w:kern w:val="0"/>
                <w:sz w:val="22"/>
                <w:szCs w:val="22"/>
                <w:u w:color="000000"/>
                <w:bdr w:val="nil"/>
                <w:shd w:val="clear" w:color="auto" w:fill="FFFFFF"/>
                <w:lang w:val="it-IT" w:eastAsia="hu-HU"/>
              </w:rPr>
              <w:t xml:space="preserve">tel </w:t>
            </w:r>
            <w:r w:rsidRPr="00115F40">
              <w:rPr>
                <w:rFonts w:eastAsia="Arial Unicode MS" w:cs="Arial Unicode MS"/>
                <w:b/>
                <w:bCs/>
                <w:color w:val="000000"/>
                <w:kern w:val="0"/>
                <w:sz w:val="22"/>
                <w:szCs w:val="22"/>
                <w:u w:color="000000"/>
                <w:bdr w:val="nil"/>
                <w:shd w:val="clear" w:color="auto" w:fill="FFFFFF"/>
                <w:lang w:val="sv-SE" w:eastAsia="hu-HU"/>
              </w:rPr>
              <w:t>ö</w:t>
            </w:r>
            <w:r w:rsidRPr="00115F40">
              <w:rPr>
                <w:rFonts w:eastAsia="Arial Unicode MS" w:cs="Arial Unicode MS"/>
                <w:b/>
                <w:bCs/>
                <w:color w:val="000000"/>
                <w:kern w:val="0"/>
                <w:sz w:val="22"/>
                <w:szCs w:val="22"/>
                <w:u w:color="000000"/>
                <w:bdr w:val="nil"/>
                <w:shd w:val="clear" w:color="auto" w:fill="FFFFFF"/>
                <w:lang w:eastAsia="hu-HU"/>
              </w:rPr>
              <w:t xml:space="preserve">sszesen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right"/>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shd w:val="clear" w:color="auto" w:fill="FFFFFF"/>
                <w:lang w:eastAsia="hu-HU"/>
              </w:rPr>
              <w:t>25164 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25266</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26300</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105%</w:t>
            </w:r>
          </w:p>
        </w:tc>
      </w:tr>
      <w:tr w:rsidR="00115F40" w:rsidRPr="00115F40" w:rsidTr="00115F40">
        <w:trPr>
          <w:trHeight w:val="320"/>
          <w:jc w:val="center"/>
        </w:trPr>
        <w:tc>
          <w:tcPr>
            <w:tcW w:w="6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val="es-ES_tradnl" w:eastAsia="hu-HU"/>
              </w:rPr>
              <w:t>Kiad</w:t>
            </w:r>
            <w:r w:rsidRPr="00115F40">
              <w:rPr>
                <w:rFonts w:eastAsia="Arial Unicode MS" w:cs="Arial Unicode MS"/>
                <w:color w:val="000000"/>
                <w:kern w:val="0"/>
                <w:sz w:val="22"/>
                <w:szCs w:val="22"/>
                <w:u w:color="000000"/>
                <w:bdr w:val="nil"/>
                <w:shd w:val="clear" w:color="auto" w:fill="FFFFFF"/>
                <w:lang w:eastAsia="hu-HU"/>
              </w:rPr>
              <w:t>ás</w:t>
            </w: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Szem</w:t>
            </w:r>
            <w:r w:rsidRPr="00115F40">
              <w:rPr>
                <w:rFonts w:eastAsia="Arial Unicode MS" w:cs="Arial Unicode MS"/>
                <w:color w:val="000000"/>
                <w:kern w:val="0"/>
                <w:sz w:val="22"/>
                <w:szCs w:val="22"/>
                <w:u w:color="000000"/>
                <w:bdr w:val="nil"/>
                <w:shd w:val="clear" w:color="auto" w:fill="FFFFFF"/>
                <w:lang w:val="fr-FR" w:eastAsia="hu-HU"/>
              </w:rPr>
              <w:t>é</w:t>
            </w:r>
            <w:r w:rsidRPr="00115F40">
              <w:rPr>
                <w:rFonts w:eastAsia="Arial Unicode MS" w:cs="Arial Unicode MS"/>
                <w:color w:val="000000"/>
                <w:kern w:val="0"/>
                <w:sz w:val="22"/>
                <w:szCs w:val="22"/>
                <w:u w:color="000000"/>
                <w:bdr w:val="nil"/>
                <w:shd w:val="clear" w:color="auto" w:fill="FFFFFF"/>
                <w:lang w:eastAsia="hu-HU"/>
              </w:rPr>
              <w:t>lyi juttatás</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13168 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14482</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14633</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111%</w:t>
            </w: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Munkaad</w:t>
            </w:r>
            <w:r w:rsidRPr="00115F40">
              <w:rPr>
                <w:rFonts w:eastAsia="Arial Unicode MS" w:cs="Arial Unicode MS"/>
                <w:color w:val="000000"/>
                <w:kern w:val="0"/>
                <w:sz w:val="22"/>
                <w:szCs w:val="22"/>
                <w:u w:color="000000"/>
                <w:bdr w:val="nil"/>
                <w:shd w:val="clear" w:color="auto" w:fill="FFFFFF"/>
                <w:lang w:val="es-ES_tradnl" w:eastAsia="hu-HU"/>
              </w:rPr>
              <w:t>ó</w:t>
            </w:r>
            <w:r w:rsidRPr="00115F40">
              <w:rPr>
                <w:rFonts w:eastAsia="Arial Unicode MS" w:cs="Arial Unicode MS"/>
                <w:color w:val="000000"/>
                <w:kern w:val="0"/>
                <w:sz w:val="22"/>
                <w:szCs w:val="22"/>
                <w:u w:color="000000"/>
                <w:bdr w:val="nil"/>
                <w:shd w:val="clear" w:color="auto" w:fill="FFFFFF"/>
                <w:lang w:eastAsia="hu-HU"/>
              </w:rPr>
              <w:t>kat terhelő összes járul</w:t>
            </w:r>
            <w:r w:rsidRPr="00115F40">
              <w:rPr>
                <w:rFonts w:eastAsia="Arial Unicode MS" w:cs="Arial Unicode MS"/>
                <w:color w:val="000000"/>
                <w:kern w:val="0"/>
                <w:sz w:val="22"/>
                <w:szCs w:val="22"/>
                <w:u w:color="000000"/>
                <w:bdr w:val="nil"/>
                <w:shd w:val="clear" w:color="auto" w:fill="FFFFFF"/>
                <w:lang w:val="fr-FR" w:eastAsia="hu-HU"/>
              </w:rPr>
              <w:t>é</w:t>
            </w:r>
            <w:r w:rsidRPr="00115F40">
              <w:rPr>
                <w:rFonts w:eastAsia="Arial Unicode MS" w:cs="Arial Unicode MS"/>
                <w:color w:val="000000"/>
                <w:kern w:val="0"/>
                <w:sz w:val="22"/>
                <w:szCs w:val="22"/>
                <w:u w:color="000000"/>
                <w:bdr w:val="nil"/>
                <w:shd w:val="clear" w:color="auto" w:fill="FFFFFF"/>
                <w:lang w:eastAsia="hu-HU"/>
              </w:rPr>
              <w:t>k</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2923 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2842</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2905</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99%</w:t>
            </w: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 xml:space="preserve">Dologi kiadás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5489 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5764</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4963</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99%</w:t>
            </w: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Egy</w:t>
            </w:r>
            <w:r w:rsidRPr="00115F40">
              <w:rPr>
                <w:rFonts w:eastAsia="Arial Unicode MS" w:cs="Arial Unicode MS"/>
                <w:color w:val="000000"/>
                <w:kern w:val="0"/>
                <w:sz w:val="22"/>
                <w:szCs w:val="22"/>
                <w:u w:color="000000"/>
                <w:bdr w:val="nil"/>
                <w:shd w:val="clear" w:color="auto" w:fill="FFFFFF"/>
                <w:lang w:val="fr-FR" w:eastAsia="hu-HU"/>
              </w:rPr>
              <w:t>é</w:t>
            </w:r>
            <w:r w:rsidRPr="00115F40">
              <w:rPr>
                <w:rFonts w:eastAsia="Arial Unicode MS" w:cs="Arial Unicode MS"/>
                <w:color w:val="000000"/>
                <w:kern w:val="0"/>
                <w:sz w:val="22"/>
                <w:szCs w:val="22"/>
                <w:u w:color="000000"/>
                <w:bdr w:val="nil"/>
                <w:shd w:val="clear" w:color="auto" w:fill="FFFFFF"/>
                <w:lang w:eastAsia="hu-HU"/>
              </w:rPr>
              <w:t>b kiadás</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jc w:val="right"/>
              <w:rPr>
                <w:rFonts w:eastAsia="Arial Unicode MS" w:cs="Arial Unicode MS"/>
                <w:color w:val="000000"/>
                <w:kern w:val="0"/>
                <w:u w:color="000000"/>
                <w:bdr w:val="nil"/>
                <w:lang w:eastAsia="hu-HU"/>
              </w:rPr>
            </w:pPr>
            <w:r w:rsidRPr="00115F40">
              <w:rPr>
                <w:rFonts w:eastAsia="Arial Unicode MS" w:cs="Arial Unicode MS"/>
                <w:color w:val="000000"/>
                <w:kern w:val="0"/>
                <w:sz w:val="22"/>
                <w:szCs w:val="22"/>
                <w:u w:color="000000"/>
                <w:bdr w:val="nil"/>
                <w:shd w:val="clear" w:color="auto" w:fill="FFFFFF"/>
                <w:lang w:eastAsia="hu-HU"/>
              </w:rPr>
              <w:t>3584 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2119</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3799</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106%</w:t>
            </w:r>
          </w:p>
        </w:tc>
      </w:tr>
      <w:tr w:rsidR="00115F40" w:rsidRPr="00115F40" w:rsidTr="00115F40">
        <w:trPr>
          <w:trHeight w:val="320"/>
          <w:jc w:val="center"/>
        </w:trPr>
        <w:tc>
          <w:tcPr>
            <w:tcW w:w="677" w:type="dxa"/>
            <w:vMerge/>
            <w:tcBorders>
              <w:top w:val="single" w:sz="6" w:space="0" w:color="000000"/>
              <w:left w:val="single" w:sz="6" w:space="0" w:color="000000"/>
              <w:bottom w:val="single" w:sz="6" w:space="0" w:color="000000"/>
              <w:right w:val="single" w:sz="6" w:space="0" w:color="000000"/>
            </w:tcBorders>
            <w:shd w:val="clear" w:color="auto" w:fill="FFFFFF"/>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p>
        </w:tc>
        <w:tc>
          <w:tcPr>
            <w:tcW w:w="4143"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115F40" w:rsidRPr="00115F40" w:rsidRDefault="00115F40" w:rsidP="00115F40">
            <w:pPr>
              <w:widowControl/>
              <w:pBdr>
                <w:top w:val="nil"/>
                <w:left w:val="nil"/>
                <w:bottom w:val="nil"/>
                <w:right w:val="nil"/>
                <w:between w:val="nil"/>
                <w:bar w:val="nil"/>
              </w:pBdr>
              <w:suppressAutoHyphens w:val="0"/>
              <w:ind w:right="57"/>
              <w:rPr>
                <w:rFonts w:eastAsia="Arial Unicode MS" w:cs="Arial Unicode MS"/>
                <w:color w:val="000000"/>
                <w:kern w:val="0"/>
                <w:u w:color="000000"/>
                <w:bdr w:val="nil"/>
                <w:lang w:eastAsia="hu-HU"/>
              </w:rPr>
            </w:pPr>
            <w:r w:rsidRPr="00115F40">
              <w:rPr>
                <w:rFonts w:eastAsia="Arial Unicode MS" w:cs="Arial Unicode MS"/>
                <w:b/>
                <w:bCs/>
                <w:color w:val="000000"/>
                <w:kern w:val="0"/>
                <w:sz w:val="22"/>
                <w:szCs w:val="22"/>
                <w:u w:color="000000"/>
                <w:bdr w:val="nil"/>
                <w:shd w:val="clear" w:color="auto" w:fill="FFFFFF"/>
                <w:lang w:val="es-ES_tradnl" w:eastAsia="hu-HU"/>
              </w:rPr>
              <w:t>Kiad</w:t>
            </w:r>
            <w:r w:rsidRPr="00115F40">
              <w:rPr>
                <w:rFonts w:eastAsia="Arial Unicode MS" w:cs="Arial Unicode MS"/>
                <w:b/>
                <w:bCs/>
                <w:color w:val="000000"/>
                <w:kern w:val="0"/>
                <w:sz w:val="22"/>
                <w:szCs w:val="22"/>
                <w:u w:color="000000"/>
                <w:bdr w:val="nil"/>
                <w:shd w:val="clear" w:color="auto" w:fill="FFFFFF"/>
                <w:lang w:eastAsia="hu-HU"/>
              </w:rPr>
              <w:t xml:space="preserve">ás </w:t>
            </w:r>
            <w:r w:rsidRPr="00115F40">
              <w:rPr>
                <w:rFonts w:eastAsia="Arial Unicode MS" w:cs="Arial Unicode MS"/>
                <w:b/>
                <w:bCs/>
                <w:color w:val="000000"/>
                <w:kern w:val="0"/>
                <w:sz w:val="22"/>
                <w:szCs w:val="22"/>
                <w:u w:color="000000"/>
                <w:bdr w:val="nil"/>
                <w:shd w:val="clear" w:color="auto" w:fill="FFFFFF"/>
                <w:lang w:val="sv-SE" w:eastAsia="hu-HU"/>
              </w:rPr>
              <w:t>ö</w:t>
            </w:r>
            <w:r w:rsidRPr="00115F40">
              <w:rPr>
                <w:rFonts w:eastAsia="Arial Unicode MS" w:cs="Arial Unicode MS"/>
                <w:b/>
                <w:bCs/>
                <w:color w:val="000000"/>
                <w:kern w:val="0"/>
                <w:sz w:val="22"/>
                <w:szCs w:val="22"/>
                <w:u w:color="000000"/>
                <w:bdr w:val="nil"/>
                <w:shd w:val="clear" w:color="auto" w:fill="FFFFFF"/>
                <w:lang w:eastAsia="hu-HU"/>
              </w:rPr>
              <w:t xml:space="preserve">sszesen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25164</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25266</w:t>
            </w:r>
          </w:p>
        </w:tc>
        <w:tc>
          <w:tcPr>
            <w:tcW w:w="128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26300</w:t>
            </w:r>
          </w:p>
        </w:tc>
        <w:tc>
          <w:tcPr>
            <w:tcW w:w="11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u w:color="000000"/>
                <w:bdr w:val="nil"/>
                <w:lang w:eastAsia="hu-HU"/>
              </w:rPr>
            </w:pPr>
            <w:r w:rsidRPr="00115F40">
              <w:rPr>
                <w:rFonts w:eastAsia="Arial Unicode MS" w:cs="Arial Unicode MS"/>
                <w:color w:val="000000"/>
                <w:kern w:val="0"/>
                <w:u w:color="000000"/>
                <w:bdr w:val="nil"/>
                <w:lang w:eastAsia="hu-HU"/>
              </w:rPr>
              <w:t>105%</w:t>
            </w:r>
          </w:p>
        </w:tc>
      </w:tr>
    </w:tbl>
    <w:p w:rsidR="00115F40" w:rsidRPr="00115F40" w:rsidRDefault="00115F40" w:rsidP="00115F40">
      <w:pPr>
        <w:pBdr>
          <w:top w:val="nil"/>
          <w:left w:val="nil"/>
          <w:bottom w:val="nil"/>
          <w:right w:val="nil"/>
          <w:between w:val="nil"/>
          <w:bar w:val="nil"/>
        </w:pBdr>
        <w:suppressAutoHyphens w:val="0"/>
        <w:jc w:val="center"/>
        <w:rPr>
          <w:rFonts w:eastAsia="Arial Unicode MS" w:cs="Arial Unicode MS"/>
          <w:b/>
          <w:bCs/>
          <w:color w:val="000000"/>
          <w:kern w:val="0"/>
          <w:sz w:val="22"/>
          <w:szCs w:val="22"/>
          <w:u w:color="000000"/>
          <w:bdr w:val="nil"/>
          <w:lang w:eastAsia="hu-HU"/>
        </w:rPr>
      </w:pP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A könyvtár működési bevétele az eredeti bevételi előirányzatot túlteljesítette (572 ezer forint) viszont az előző évhez képest kevesebb, 84%-os volt a teljesítés.  Ennek oka többek között az, hogy oktatási célra bérelt terem bérbeadásából 2017-ben több, előre nem tervezett bevétele származott a könyvtárnak, 2018-ban kevesebb volt a bérbeadásból származó bevétel. Beiratkozási díjból 2018-ban 196 ezer forint bevétele származott a könyvtárnak. Ez kevesebb, mint előző évben. Ennek oka, hogy nőtt, azoknak a beiratkozott olvasóknak a száma, akik mentesülnek a beiratkozási díj megfizetése alól, illetve sokan vették igénybe az ingyenes beiratkozási akciókat.  Összességében az intézmény működési bevétele az előző évihez képest kevesebb ugyan, de az eredeti előirányzatot túlteljesítette.  Az önkormányzattól kapott támogatás 5%-kal emelkedett. Pályázatokból származó bevételünk 113%-on teljesült.</w:t>
      </w:r>
    </w:p>
    <w:p w:rsidR="00115F40" w:rsidRPr="00115F40" w:rsidRDefault="00115F40" w:rsidP="00115F40">
      <w:pPr>
        <w:pBdr>
          <w:top w:val="nil"/>
          <w:left w:val="nil"/>
          <w:bottom w:val="nil"/>
          <w:right w:val="nil"/>
          <w:between w:val="nil"/>
          <w:bar w:val="nil"/>
        </w:pBdr>
        <w:suppressAutoHyphens w:val="0"/>
        <w:jc w:val="both"/>
        <w:rPr>
          <w:rFonts w:eastAsia="Arial Unicode MS" w:cs="Arial Unicode MS"/>
          <w:bCs/>
          <w:color w:val="000000"/>
          <w:kern w:val="0"/>
          <w:sz w:val="22"/>
          <w:szCs w:val="22"/>
          <w:u w:color="000000"/>
          <w:bdr w:val="nil"/>
          <w:lang w:eastAsia="hu-HU"/>
        </w:rPr>
      </w:pPr>
      <w:r w:rsidRPr="00115F40">
        <w:rPr>
          <w:rFonts w:eastAsia="Arial Unicode MS" w:cs="Arial Unicode MS"/>
          <w:bCs/>
          <w:color w:val="000000"/>
          <w:kern w:val="0"/>
          <w:sz w:val="22"/>
          <w:szCs w:val="22"/>
          <w:u w:color="000000"/>
          <w:bdr w:val="nil"/>
          <w:lang w:eastAsia="hu-HU"/>
        </w:rPr>
        <w:t xml:space="preserve">Személyi juttatások esetében 111%-os teljesítés figyelhető meg, ennek, oka, hogy a nyugdíjba vonuló munkatársunk részére 40 éves jubileumi jutalom került kifizetésre, illetve 3 munkatársunk bérét a bérminimumra kellett kiegészíteni. Egyéb kiadásoknál került feltüntetésre a beruházás teljesülése. Összességében a kiadások is a tavalyihoz képest 105%-on teljesültek. </w:t>
      </w: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val="single"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b/>
          <w:bCs/>
          <w:color w:val="000000"/>
          <w:kern w:val="0"/>
          <w:sz w:val="22"/>
          <w:szCs w:val="22"/>
          <w:u w:val="single"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Times New Roman"/>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 xml:space="preserve">Dátum: Tiszavasvári, 2019. </w:t>
      </w:r>
      <w:proofErr w:type="gramStart"/>
      <w:r w:rsidR="00883C98">
        <w:rPr>
          <w:rFonts w:eastAsia="Arial Unicode MS" w:cs="Arial Unicode MS"/>
          <w:color w:val="000000"/>
          <w:kern w:val="0"/>
          <w:sz w:val="22"/>
          <w:szCs w:val="22"/>
          <w:u w:color="000000"/>
          <w:bdr w:val="nil"/>
          <w:lang w:eastAsia="hu-HU"/>
        </w:rPr>
        <w:t>június</w:t>
      </w:r>
      <w:r w:rsidRPr="00115F40">
        <w:rPr>
          <w:rFonts w:eastAsia="Arial Unicode MS" w:cs="Arial Unicode MS"/>
          <w:color w:val="000000"/>
          <w:kern w:val="0"/>
          <w:sz w:val="22"/>
          <w:szCs w:val="22"/>
          <w:u w:color="000000"/>
          <w:bdr w:val="nil"/>
          <w:lang w:eastAsia="hu-HU"/>
        </w:rPr>
        <w:t xml:space="preserve"> </w:t>
      </w:r>
      <w:r w:rsidR="00883C98">
        <w:rPr>
          <w:rFonts w:eastAsia="Arial Unicode MS" w:cs="Arial Unicode MS"/>
          <w:color w:val="000000"/>
          <w:kern w:val="0"/>
          <w:sz w:val="22"/>
          <w:szCs w:val="22"/>
          <w:u w:color="000000"/>
          <w:bdr w:val="nil"/>
          <w:lang w:eastAsia="hu-HU"/>
        </w:rPr>
        <w:t>….</w:t>
      </w:r>
      <w:proofErr w:type="gramEnd"/>
      <w:r w:rsidRPr="00115F40">
        <w:rPr>
          <w:rFonts w:eastAsia="Arial Unicode MS" w:cs="Arial Unicode MS"/>
          <w:color w:val="000000"/>
          <w:kern w:val="0"/>
          <w:sz w:val="22"/>
          <w:szCs w:val="22"/>
          <w:u w:color="000000"/>
          <w:bdr w:val="nil"/>
          <w:lang w:eastAsia="hu-HU"/>
        </w:rPr>
        <w:t>.</w:t>
      </w:r>
    </w:p>
    <w:p w:rsidR="00115F40" w:rsidRPr="00115F40" w:rsidRDefault="00115F40" w:rsidP="00115F40">
      <w:pPr>
        <w:widowControl/>
        <w:pBdr>
          <w:top w:val="nil"/>
          <w:left w:val="nil"/>
          <w:bottom w:val="nil"/>
          <w:right w:val="nil"/>
          <w:between w:val="nil"/>
          <w:bar w:val="nil"/>
        </w:pBdr>
        <w:suppressAutoHyphens w:val="0"/>
        <w:rPr>
          <w:rFonts w:eastAsia="Times New Roman"/>
          <w:color w:val="000000"/>
          <w:kern w:val="0"/>
          <w:sz w:val="22"/>
          <w:szCs w:val="22"/>
          <w:u w:color="000000"/>
          <w:bdr w:val="nil"/>
          <w:lang w:eastAsia="hu-HU"/>
        </w:rPr>
      </w:pPr>
      <w:r w:rsidRPr="00115F40">
        <w:rPr>
          <w:rFonts w:eastAsia="Times New Roman"/>
          <w:color w:val="000000"/>
          <w:kern w:val="0"/>
          <w:sz w:val="22"/>
          <w:szCs w:val="22"/>
          <w:u w:color="000000"/>
          <w:bdr w:val="nil"/>
          <w:lang w:eastAsia="hu-HU"/>
        </w:rPr>
        <w:tab/>
      </w:r>
      <w:r w:rsidRPr="00115F40">
        <w:rPr>
          <w:rFonts w:eastAsia="Times New Roman"/>
          <w:color w:val="000000"/>
          <w:kern w:val="0"/>
          <w:sz w:val="22"/>
          <w:szCs w:val="22"/>
          <w:u w:color="000000"/>
          <w:bdr w:val="nil"/>
          <w:lang w:eastAsia="hu-HU"/>
        </w:rPr>
        <w:tab/>
      </w:r>
      <w:r w:rsidRPr="00115F40">
        <w:rPr>
          <w:rFonts w:eastAsia="Times New Roman"/>
          <w:color w:val="000000"/>
          <w:kern w:val="0"/>
          <w:sz w:val="22"/>
          <w:szCs w:val="22"/>
          <w:u w:color="000000"/>
          <w:bdr w:val="nil"/>
          <w:lang w:eastAsia="hu-HU"/>
        </w:rPr>
        <w:tab/>
      </w:r>
      <w:r w:rsidRPr="00115F40">
        <w:rPr>
          <w:rFonts w:eastAsia="Times New Roman"/>
          <w:color w:val="000000"/>
          <w:kern w:val="0"/>
          <w:sz w:val="22"/>
          <w:szCs w:val="22"/>
          <w:u w:color="000000"/>
          <w:bdr w:val="nil"/>
          <w:lang w:eastAsia="hu-HU"/>
        </w:rPr>
        <w:tab/>
      </w:r>
      <w:r w:rsidRPr="00115F40">
        <w:rPr>
          <w:rFonts w:eastAsia="Times New Roman"/>
          <w:color w:val="000000"/>
          <w:kern w:val="0"/>
          <w:sz w:val="22"/>
          <w:szCs w:val="22"/>
          <w:u w:color="000000"/>
          <w:bdr w:val="nil"/>
          <w:lang w:eastAsia="hu-HU"/>
        </w:rPr>
        <w:tab/>
      </w:r>
      <w:r w:rsidRPr="00115F40">
        <w:rPr>
          <w:rFonts w:eastAsia="Times New Roman"/>
          <w:color w:val="000000"/>
          <w:kern w:val="0"/>
          <w:sz w:val="22"/>
          <w:szCs w:val="22"/>
          <w:u w:color="000000"/>
          <w:bdr w:val="nil"/>
          <w:lang w:eastAsia="hu-HU"/>
        </w:rPr>
        <w:tab/>
      </w:r>
      <w:r w:rsidRPr="00115F40">
        <w:rPr>
          <w:rFonts w:eastAsia="Times New Roman"/>
          <w:color w:val="000000"/>
          <w:kern w:val="0"/>
          <w:sz w:val="22"/>
          <w:szCs w:val="22"/>
          <w:u w:color="000000"/>
          <w:bdr w:val="nil"/>
          <w:lang w:eastAsia="hu-HU"/>
        </w:rPr>
        <w:tab/>
      </w:r>
      <w:r w:rsidRPr="00115F40">
        <w:rPr>
          <w:rFonts w:eastAsia="Times New Roman"/>
          <w:color w:val="000000"/>
          <w:kern w:val="0"/>
          <w:sz w:val="22"/>
          <w:szCs w:val="22"/>
          <w:u w:color="000000"/>
          <w:bdr w:val="nil"/>
          <w:lang w:eastAsia="hu-HU"/>
        </w:rPr>
        <w:tab/>
      </w:r>
      <w:r w:rsidRPr="00115F40">
        <w:rPr>
          <w:rFonts w:eastAsia="Times New Roman"/>
          <w:color w:val="000000"/>
          <w:kern w:val="0"/>
          <w:sz w:val="22"/>
          <w:szCs w:val="22"/>
          <w:u w:color="000000"/>
          <w:bdr w:val="nil"/>
          <w:lang w:eastAsia="hu-HU"/>
        </w:rPr>
        <w:tab/>
        <w:t>…………………………</w:t>
      </w:r>
      <w:r w:rsidRPr="00115F40">
        <w:rPr>
          <w:rFonts w:eastAsia="Arial Unicode MS" w:cs="Arial Unicode MS"/>
          <w:color w:val="000000"/>
          <w:kern w:val="0"/>
          <w:sz w:val="22"/>
          <w:szCs w:val="22"/>
          <w:u w:color="000000"/>
          <w:bdr w:val="nil"/>
          <w:lang w:eastAsia="hu-HU"/>
        </w:rPr>
        <w:t>.</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t xml:space="preserve">      Kulcsár Lászlóné </w:t>
      </w:r>
    </w:p>
    <w:p w:rsidR="00115F40" w:rsidRPr="00115F40" w:rsidRDefault="00115F40" w:rsidP="00115F40">
      <w:pPr>
        <w:widowControl/>
        <w:pBdr>
          <w:top w:val="nil"/>
          <w:left w:val="nil"/>
          <w:bottom w:val="nil"/>
          <w:right w:val="nil"/>
          <w:between w:val="nil"/>
          <w:bar w:val="nil"/>
        </w:pBdr>
        <w:suppressAutoHyphens w:val="0"/>
        <w:rPr>
          <w:rFonts w:eastAsia="Arial Unicode MS" w:cs="Arial Unicode MS"/>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r>
      <w:r w:rsidRPr="00115F40">
        <w:rPr>
          <w:rFonts w:eastAsia="Arial Unicode MS" w:cs="Arial Unicode MS"/>
          <w:color w:val="000000"/>
          <w:kern w:val="0"/>
          <w:sz w:val="22"/>
          <w:szCs w:val="22"/>
          <w:u w:color="000000"/>
          <w:bdr w:val="nil"/>
          <w:lang w:eastAsia="hu-HU"/>
        </w:rPr>
        <w:tab/>
        <w:t xml:space="preserve">       </w:t>
      </w:r>
      <w:proofErr w:type="gramStart"/>
      <w:r w:rsidRPr="00115F40">
        <w:rPr>
          <w:rFonts w:eastAsia="Arial Unicode MS" w:cs="Arial Unicode MS"/>
          <w:color w:val="000000"/>
          <w:kern w:val="0"/>
          <w:sz w:val="22"/>
          <w:szCs w:val="22"/>
          <w:u w:color="000000"/>
          <w:bdr w:val="nil"/>
          <w:lang w:eastAsia="hu-HU"/>
        </w:rPr>
        <w:t>könyvtárvezető</w:t>
      </w:r>
      <w:proofErr w:type="gramEnd"/>
    </w:p>
    <w:p w:rsidR="00115F40" w:rsidRPr="00115F40" w:rsidRDefault="004E65D3" w:rsidP="00115F40">
      <w:pPr>
        <w:widowControl/>
        <w:pBdr>
          <w:top w:val="nil"/>
          <w:left w:val="nil"/>
          <w:bottom w:val="nil"/>
          <w:right w:val="nil"/>
          <w:between w:val="nil"/>
          <w:bar w:val="nil"/>
        </w:pBdr>
        <w:suppressAutoHyphens w:val="0"/>
        <w:rPr>
          <w:rFonts w:eastAsia="Times New Roman"/>
          <w:color w:val="000000"/>
          <w:kern w:val="0"/>
          <w:sz w:val="22"/>
          <w:szCs w:val="22"/>
          <w:u w:color="000000"/>
          <w:bdr w:val="nil"/>
          <w:lang w:eastAsia="hu-HU"/>
        </w:rPr>
      </w:pPr>
      <w:r>
        <w:rPr>
          <w:rFonts w:eastAsia="Arial Unicode MS" w:cs="Arial Unicode MS"/>
          <w:color w:val="000000"/>
          <w:kern w:val="0"/>
          <w:sz w:val="22"/>
          <w:szCs w:val="22"/>
          <w:u w:color="000000"/>
          <w:bdr w:val="nil"/>
          <w:lang w:eastAsia="hu-HU"/>
        </w:rPr>
        <w:t xml:space="preserve">                                                                                                                                   </w:t>
      </w:r>
      <w:proofErr w:type="gramStart"/>
      <w:r w:rsidR="00115F40" w:rsidRPr="00115F40">
        <w:rPr>
          <w:rFonts w:eastAsia="Arial Unicode MS" w:cs="Arial Unicode MS"/>
          <w:color w:val="000000"/>
          <w:kern w:val="0"/>
          <w:sz w:val="22"/>
          <w:szCs w:val="22"/>
          <w:u w:color="000000"/>
          <w:bdr w:val="nil"/>
          <w:lang w:eastAsia="hu-HU"/>
        </w:rPr>
        <w:t>aláírás</w:t>
      </w:r>
      <w:proofErr w:type="gramEnd"/>
    </w:p>
    <w:p w:rsidR="00115F40" w:rsidRPr="00115F40" w:rsidRDefault="00115F40" w:rsidP="00115F40">
      <w:pPr>
        <w:widowControl/>
        <w:pBdr>
          <w:top w:val="nil"/>
          <w:left w:val="nil"/>
          <w:bottom w:val="nil"/>
          <w:right w:val="nil"/>
          <w:between w:val="nil"/>
          <w:bar w:val="nil"/>
        </w:pBdr>
        <w:suppressAutoHyphens w:val="0"/>
        <w:rPr>
          <w:rFonts w:eastAsia="Times New Roman"/>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 xml:space="preserve">               </w:t>
      </w:r>
    </w:p>
    <w:p w:rsidR="00115F40" w:rsidRPr="00115F40" w:rsidRDefault="00115F40" w:rsidP="00115F40">
      <w:pPr>
        <w:widowControl/>
        <w:pBdr>
          <w:top w:val="nil"/>
          <w:left w:val="nil"/>
          <w:bottom w:val="nil"/>
          <w:right w:val="nil"/>
          <w:between w:val="nil"/>
          <w:bar w:val="nil"/>
        </w:pBdr>
        <w:suppressAutoHyphens w:val="0"/>
        <w:rPr>
          <w:rFonts w:eastAsia="Times New Roman"/>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Times New Roman"/>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Times New Roman"/>
          <w:color w:val="000000"/>
          <w:kern w:val="0"/>
          <w:sz w:val="22"/>
          <w:szCs w:val="22"/>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rPr>
          <w:rFonts w:eastAsia="Times New Roman"/>
          <w:color w:val="000000"/>
          <w:kern w:val="0"/>
          <w:sz w:val="22"/>
          <w:szCs w:val="22"/>
          <w:u w:color="000000"/>
          <w:bdr w:val="nil"/>
          <w:lang w:eastAsia="hu-HU"/>
        </w:rPr>
      </w:pPr>
      <w:r w:rsidRPr="00115F40">
        <w:rPr>
          <w:rFonts w:eastAsia="Arial Unicode MS" w:cs="Arial Unicode MS"/>
          <w:color w:val="000000"/>
          <w:kern w:val="0"/>
          <w:sz w:val="22"/>
          <w:szCs w:val="22"/>
          <w:u w:color="000000"/>
          <w:bdr w:val="nil"/>
          <w:lang w:eastAsia="hu-HU"/>
        </w:rPr>
        <w:t>Dátum:</w:t>
      </w:r>
    </w:p>
    <w:p w:rsidR="00115F40" w:rsidRPr="00115F40" w:rsidRDefault="00115F40" w:rsidP="00115F40">
      <w:pPr>
        <w:widowControl/>
        <w:pBdr>
          <w:top w:val="nil"/>
          <w:left w:val="nil"/>
          <w:bottom w:val="nil"/>
          <w:right w:val="nil"/>
          <w:between w:val="nil"/>
          <w:bar w:val="nil"/>
        </w:pBdr>
        <w:suppressAutoHyphens w:val="0"/>
        <w:jc w:val="right"/>
        <w:rPr>
          <w:rFonts w:eastAsia="Times New Roman"/>
          <w:color w:val="000000"/>
          <w:kern w:val="0"/>
          <w:u w:color="000000"/>
          <w:bdr w:val="nil"/>
          <w:lang w:eastAsia="hu-HU"/>
        </w:rPr>
      </w:pPr>
      <w:r w:rsidRPr="00115F40">
        <w:rPr>
          <w:rFonts w:eastAsia="Arial Unicode MS" w:cs="Arial Unicode MS"/>
          <w:color w:val="000000"/>
          <w:kern w:val="0"/>
          <w:u w:color="000000"/>
          <w:bdr w:val="nil"/>
          <w:lang w:eastAsia="hu-HU"/>
        </w:rPr>
        <w:t>………………………………..</w:t>
      </w:r>
    </w:p>
    <w:p w:rsidR="00115F40" w:rsidRPr="00115F40" w:rsidRDefault="00115F40" w:rsidP="00115F40">
      <w:pPr>
        <w:widowControl/>
        <w:pBdr>
          <w:top w:val="nil"/>
          <w:left w:val="nil"/>
          <w:bottom w:val="nil"/>
          <w:right w:val="nil"/>
          <w:between w:val="nil"/>
          <w:bar w:val="nil"/>
        </w:pBdr>
        <w:suppressAutoHyphens w:val="0"/>
        <w:jc w:val="center"/>
        <w:rPr>
          <w:rFonts w:eastAsia="Times New Roman"/>
          <w:color w:val="000000"/>
          <w:kern w:val="0"/>
          <w:u w:color="000000"/>
          <w:bdr w:val="nil"/>
          <w:lang w:eastAsia="hu-HU"/>
        </w:rPr>
      </w:pPr>
      <w:r w:rsidRPr="00115F40">
        <w:rPr>
          <w:rFonts w:eastAsia="Arial Unicode MS" w:cs="Arial Unicode MS"/>
          <w:color w:val="000000"/>
          <w:kern w:val="0"/>
          <w:u w:color="000000"/>
          <w:bdr w:val="nil"/>
          <w:lang w:eastAsia="hu-HU"/>
        </w:rPr>
        <w:t xml:space="preserve"> </w:t>
      </w:r>
      <w:r w:rsidRPr="00115F40">
        <w:rPr>
          <w:rFonts w:eastAsia="Arial Unicode MS" w:cs="Arial Unicode MS"/>
          <w:color w:val="000000"/>
          <w:kern w:val="0"/>
          <w:u w:color="000000"/>
          <w:bdr w:val="nil"/>
          <w:lang w:eastAsia="hu-HU"/>
        </w:rPr>
        <w:tab/>
      </w:r>
      <w:r w:rsidRPr="00115F40">
        <w:rPr>
          <w:rFonts w:eastAsia="Arial Unicode MS" w:cs="Arial Unicode MS"/>
          <w:color w:val="000000"/>
          <w:kern w:val="0"/>
          <w:u w:color="000000"/>
          <w:bdr w:val="nil"/>
          <w:lang w:eastAsia="hu-HU"/>
        </w:rPr>
        <w:tab/>
      </w:r>
      <w:r w:rsidRPr="00115F40">
        <w:rPr>
          <w:rFonts w:eastAsia="Arial Unicode MS" w:cs="Arial Unicode MS"/>
          <w:color w:val="000000"/>
          <w:kern w:val="0"/>
          <w:u w:color="000000"/>
          <w:bdr w:val="nil"/>
          <w:lang w:eastAsia="hu-HU"/>
        </w:rPr>
        <w:tab/>
      </w:r>
      <w:r w:rsidRPr="00115F40">
        <w:rPr>
          <w:rFonts w:eastAsia="Arial Unicode MS" w:cs="Arial Unicode MS"/>
          <w:color w:val="000000"/>
          <w:kern w:val="0"/>
          <w:u w:color="000000"/>
          <w:bdr w:val="nil"/>
          <w:lang w:eastAsia="hu-HU"/>
        </w:rPr>
        <w:tab/>
      </w:r>
      <w:r w:rsidRPr="00115F40">
        <w:rPr>
          <w:rFonts w:eastAsia="Arial Unicode MS" w:cs="Arial Unicode MS"/>
          <w:color w:val="000000"/>
          <w:kern w:val="0"/>
          <w:u w:color="000000"/>
          <w:bdr w:val="nil"/>
          <w:lang w:eastAsia="hu-HU"/>
        </w:rPr>
        <w:tab/>
      </w:r>
      <w:r w:rsidRPr="00115F40">
        <w:rPr>
          <w:rFonts w:eastAsia="Arial Unicode MS" w:cs="Arial Unicode MS"/>
          <w:color w:val="000000"/>
          <w:kern w:val="0"/>
          <w:u w:color="000000"/>
          <w:bdr w:val="nil"/>
          <w:lang w:eastAsia="hu-HU"/>
        </w:rPr>
        <w:tab/>
      </w:r>
      <w:r w:rsidRPr="00115F40">
        <w:rPr>
          <w:rFonts w:eastAsia="Arial Unicode MS" w:cs="Arial Unicode MS"/>
          <w:color w:val="000000"/>
          <w:kern w:val="0"/>
          <w:u w:color="000000"/>
          <w:bdr w:val="nil"/>
          <w:lang w:eastAsia="hu-HU"/>
        </w:rPr>
        <w:tab/>
      </w:r>
      <w:r w:rsidRPr="00115F40">
        <w:rPr>
          <w:rFonts w:eastAsia="Arial Unicode MS" w:cs="Arial Unicode MS"/>
          <w:color w:val="000000"/>
          <w:kern w:val="0"/>
          <w:u w:color="000000"/>
          <w:bdr w:val="nil"/>
          <w:lang w:eastAsia="hu-HU"/>
        </w:rPr>
        <w:tab/>
      </w:r>
      <w:proofErr w:type="gramStart"/>
      <w:r w:rsidRPr="00115F40">
        <w:rPr>
          <w:rFonts w:eastAsia="Arial Unicode MS" w:cs="Arial Unicode MS"/>
          <w:color w:val="000000"/>
          <w:kern w:val="0"/>
          <w:u w:color="000000"/>
          <w:bdr w:val="nil"/>
          <w:lang w:eastAsia="hu-HU"/>
        </w:rPr>
        <w:t>aláírás</w:t>
      </w:r>
      <w:proofErr w:type="gramEnd"/>
    </w:p>
    <w:p w:rsidR="00115F40" w:rsidRPr="00115F40" w:rsidRDefault="00115F40" w:rsidP="00115F40">
      <w:pPr>
        <w:widowControl/>
        <w:pBdr>
          <w:top w:val="nil"/>
          <w:left w:val="nil"/>
          <w:bottom w:val="nil"/>
          <w:right w:val="nil"/>
          <w:between w:val="nil"/>
          <w:bar w:val="nil"/>
        </w:pBdr>
        <w:suppressAutoHyphens w:val="0"/>
        <w:jc w:val="center"/>
        <w:rPr>
          <w:rFonts w:ascii="Helvetica Neue" w:eastAsia="Arial Unicode MS" w:hAnsi="Helvetica Neue" w:cs="Arial Unicode MS" w:hint="eastAsia"/>
          <w:color w:val="000000"/>
          <w:kern w:val="0"/>
          <w:sz w:val="22"/>
          <w:szCs w:val="22"/>
          <w:bdr w:val="nil"/>
          <w:lang w:eastAsia="hu-HU"/>
        </w:rPr>
      </w:pPr>
      <w:r w:rsidRPr="00115F40">
        <w:rPr>
          <w:rFonts w:eastAsia="Times New Roman"/>
          <w:color w:val="000000"/>
          <w:kern w:val="0"/>
          <w:u w:color="000000"/>
          <w:bdr w:val="nil"/>
          <w:lang w:eastAsia="hu-HU"/>
        </w:rPr>
        <w:tab/>
      </w:r>
      <w:r w:rsidRPr="00115F40">
        <w:rPr>
          <w:rFonts w:eastAsia="Times New Roman"/>
          <w:color w:val="000000"/>
          <w:kern w:val="0"/>
          <w:u w:color="000000"/>
          <w:bdr w:val="nil"/>
          <w:lang w:eastAsia="hu-HU"/>
        </w:rPr>
        <w:tab/>
      </w:r>
      <w:r w:rsidRPr="00115F40">
        <w:rPr>
          <w:rFonts w:eastAsia="Times New Roman"/>
          <w:color w:val="000000"/>
          <w:kern w:val="0"/>
          <w:u w:color="000000"/>
          <w:bdr w:val="nil"/>
          <w:lang w:eastAsia="hu-HU"/>
        </w:rPr>
        <w:tab/>
      </w:r>
      <w:r w:rsidRPr="00115F40">
        <w:rPr>
          <w:rFonts w:eastAsia="Times New Roman"/>
          <w:color w:val="000000"/>
          <w:kern w:val="0"/>
          <w:u w:color="000000"/>
          <w:bdr w:val="nil"/>
          <w:lang w:eastAsia="hu-HU"/>
        </w:rPr>
        <w:tab/>
      </w:r>
      <w:r w:rsidRPr="00115F40">
        <w:rPr>
          <w:rFonts w:eastAsia="Times New Roman"/>
          <w:color w:val="000000"/>
          <w:kern w:val="0"/>
          <w:u w:color="000000"/>
          <w:bdr w:val="nil"/>
          <w:lang w:eastAsia="hu-HU"/>
        </w:rPr>
        <w:tab/>
      </w:r>
      <w:r w:rsidRPr="00115F40">
        <w:rPr>
          <w:rFonts w:eastAsia="Times New Roman"/>
          <w:color w:val="000000"/>
          <w:kern w:val="0"/>
          <w:u w:color="000000"/>
          <w:bdr w:val="nil"/>
          <w:lang w:eastAsia="hu-HU"/>
        </w:rPr>
        <w:tab/>
      </w:r>
      <w:r w:rsidRPr="00115F40">
        <w:rPr>
          <w:rFonts w:eastAsia="Times New Roman"/>
          <w:color w:val="000000"/>
          <w:kern w:val="0"/>
          <w:u w:color="000000"/>
          <w:bdr w:val="nil"/>
          <w:lang w:eastAsia="hu-HU"/>
        </w:rPr>
        <w:tab/>
      </w:r>
      <w:r w:rsidRPr="00115F40">
        <w:rPr>
          <w:rFonts w:eastAsia="Times New Roman"/>
          <w:color w:val="000000"/>
          <w:kern w:val="0"/>
          <w:u w:color="000000"/>
          <w:bdr w:val="nil"/>
          <w:lang w:eastAsia="hu-HU"/>
        </w:rPr>
        <w:tab/>
        <w:t>Fenntart</w:t>
      </w:r>
      <w:r w:rsidRPr="00115F40">
        <w:rPr>
          <w:rFonts w:eastAsia="Arial Unicode MS" w:cs="Arial Unicode MS"/>
          <w:color w:val="000000"/>
          <w:kern w:val="0"/>
          <w:u w:color="000000"/>
          <w:bdr w:val="nil"/>
          <w:lang w:eastAsia="hu-HU"/>
        </w:rPr>
        <w:t>ó</w:t>
      </w:r>
    </w:p>
    <w:p w:rsidR="00115F40" w:rsidRPr="00115F40" w:rsidRDefault="00115F40" w:rsidP="00115F40">
      <w:pPr>
        <w:widowControl/>
        <w:pBdr>
          <w:top w:val="nil"/>
          <w:left w:val="nil"/>
          <w:bottom w:val="nil"/>
          <w:right w:val="nil"/>
          <w:between w:val="nil"/>
          <w:bar w:val="nil"/>
        </w:pBdr>
        <w:suppressAutoHyphens w:val="0"/>
        <w:rPr>
          <w:rFonts w:ascii="Book Antiqua" w:eastAsia="Book Antiqua" w:hAnsi="Book Antiqua" w:cs="Book Antiqua"/>
          <w:color w:val="000000"/>
          <w:kern w:val="0"/>
          <w:sz w:val="28"/>
          <w:szCs w:val="28"/>
          <w:u w:color="000000"/>
          <w:bdr w:val="nil"/>
          <w:lang w:eastAsia="hu-HU"/>
        </w:rPr>
      </w:pPr>
    </w:p>
    <w:p w:rsidR="00115F40" w:rsidRPr="00115F40" w:rsidRDefault="00115F40" w:rsidP="00115F40">
      <w:pPr>
        <w:widowControl/>
        <w:pBdr>
          <w:top w:val="nil"/>
          <w:left w:val="nil"/>
          <w:bottom w:val="nil"/>
          <w:right w:val="nil"/>
          <w:between w:val="nil"/>
          <w:bar w:val="nil"/>
        </w:pBdr>
        <w:suppressAutoHyphens w:val="0"/>
        <w:jc w:val="both"/>
        <w:rPr>
          <w:rFonts w:eastAsia="Arial Unicode MS" w:cs="Arial Unicode MS"/>
          <w:b/>
          <w:bCs/>
          <w:color w:val="000000"/>
          <w:kern w:val="0"/>
          <w:sz w:val="22"/>
          <w:szCs w:val="22"/>
          <w:u w:color="000000"/>
          <w:bdr w:val="nil"/>
          <w:lang w:eastAsia="hu-HU"/>
        </w:rPr>
      </w:pPr>
    </w:p>
    <w:p w:rsidR="00431C8A" w:rsidRDefault="00431C8A">
      <w:pPr>
        <w:widowControl/>
        <w:suppressAutoHyphens w:val="0"/>
        <w:spacing w:after="200" w:line="276" w:lineRule="auto"/>
      </w:pPr>
      <w:r>
        <w:br w:type="page"/>
      </w:r>
    </w:p>
    <w:p w:rsidR="00431C8A" w:rsidRDefault="00431C8A" w:rsidP="00431C8A">
      <w:pPr>
        <w:jc w:val="center"/>
        <w:rPr>
          <w:b/>
          <w:bCs/>
        </w:rPr>
      </w:pPr>
      <w:r>
        <w:rPr>
          <w:b/>
          <w:bCs/>
        </w:rPr>
        <w:lastRenderedPageBreak/>
        <w:t>HATÁROZAT-TERVEZET II.</w:t>
      </w:r>
    </w:p>
    <w:p w:rsidR="00431C8A" w:rsidRDefault="00431C8A" w:rsidP="00431C8A">
      <w:pPr>
        <w:jc w:val="center"/>
        <w:rPr>
          <w:b/>
        </w:rPr>
      </w:pPr>
    </w:p>
    <w:p w:rsidR="00431C8A" w:rsidRDefault="00431C8A" w:rsidP="00431C8A">
      <w:pPr>
        <w:jc w:val="center"/>
        <w:rPr>
          <w:b/>
          <w:bCs/>
        </w:rPr>
      </w:pPr>
      <w:r>
        <w:rPr>
          <w:b/>
          <w:bCs/>
        </w:rPr>
        <w:t>TISZAVASVÁRI VÁROS ÖNKORMÁNYZATA</w:t>
      </w:r>
    </w:p>
    <w:p w:rsidR="00431C8A" w:rsidRDefault="00431C8A" w:rsidP="00431C8A">
      <w:pPr>
        <w:jc w:val="center"/>
        <w:rPr>
          <w:b/>
          <w:bCs/>
        </w:rPr>
      </w:pPr>
      <w:r>
        <w:rPr>
          <w:b/>
        </w:rPr>
        <w:t>KÉPVISELŐ-TESTÜLETÉNEK</w:t>
      </w:r>
    </w:p>
    <w:p w:rsidR="00431C8A" w:rsidRDefault="00431C8A" w:rsidP="00431C8A">
      <w:pPr>
        <w:jc w:val="center"/>
        <w:rPr>
          <w:b/>
          <w:bCs/>
        </w:rPr>
      </w:pPr>
      <w:r>
        <w:rPr>
          <w:b/>
          <w:bCs/>
        </w:rPr>
        <w:t>.../2019. (VI.26.) Kt. számú</w:t>
      </w:r>
    </w:p>
    <w:p w:rsidR="00431C8A" w:rsidRDefault="00431C8A" w:rsidP="00431C8A">
      <w:pPr>
        <w:jc w:val="center"/>
        <w:rPr>
          <w:b/>
          <w:bCs/>
        </w:rPr>
      </w:pPr>
      <w:proofErr w:type="gramStart"/>
      <w:r>
        <w:rPr>
          <w:b/>
          <w:bCs/>
        </w:rPr>
        <w:t>határozata</w:t>
      </w:r>
      <w:proofErr w:type="gramEnd"/>
    </w:p>
    <w:p w:rsidR="00431C8A" w:rsidRDefault="00431C8A" w:rsidP="00431C8A">
      <w:pPr>
        <w:ind w:left="2124" w:firstLine="708"/>
        <w:rPr>
          <w:b/>
          <w:bCs/>
        </w:rPr>
      </w:pPr>
    </w:p>
    <w:p w:rsidR="00431C8A" w:rsidRDefault="00431C8A" w:rsidP="00431C8A">
      <w:pPr>
        <w:jc w:val="center"/>
        <w:rPr>
          <w:b/>
        </w:rPr>
      </w:pPr>
      <w:proofErr w:type="gramStart"/>
      <w:r w:rsidRPr="00963160">
        <w:rPr>
          <w:b/>
        </w:rPr>
        <w:t>az</w:t>
      </w:r>
      <w:proofErr w:type="gramEnd"/>
      <w:r w:rsidRPr="00963160">
        <w:rPr>
          <w:b/>
        </w:rPr>
        <w:t xml:space="preserve"> Egyesített Közművelődési Intézmény és Könyvtár</w:t>
      </w:r>
      <w:r w:rsidRPr="00541781">
        <w:rPr>
          <w:b/>
        </w:rPr>
        <w:t xml:space="preserve"> </w:t>
      </w:r>
      <w:r>
        <w:rPr>
          <w:b/>
        </w:rPr>
        <w:t xml:space="preserve">szervezeti egységének (Könyvtár) </w:t>
      </w:r>
    </w:p>
    <w:p w:rsidR="00431C8A" w:rsidRPr="004776A3" w:rsidRDefault="00431C8A" w:rsidP="00431C8A">
      <w:pPr>
        <w:jc w:val="center"/>
        <w:rPr>
          <w:b/>
        </w:rPr>
      </w:pPr>
      <w:r>
        <w:rPr>
          <w:b/>
        </w:rPr>
        <w:t>2019. évi munkatervéről</w:t>
      </w:r>
    </w:p>
    <w:p w:rsidR="00431C8A" w:rsidRPr="009A2519" w:rsidRDefault="00431C8A" w:rsidP="00431C8A">
      <w:pPr>
        <w:pStyle w:val="Stlus10ptFlkvrDlt"/>
        <w:jc w:val="both"/>
        <w:outlineLvl w:val="9"/>
        <w:rPr>
          <w:b w:val="0"/>
          <w:sz w:val="24"/>
          <w:szCs w:val="24"/>
        </w:rPr>
      </w:pPr>
    </w:p>
    <w:p w:rsidR="00431C8A" w:rsidRPr="007813EC" w:rsidRDefault="00431C8A" w:rsidP="00431C8A">
      <w:pPr>
        <w:jc w:val="both"/>
        <w:rPr>
          <w:b/>
        </w:rPr>
      </w:pPr>
      <w:r w:rsidRPr="00DA66C7">
        <w:t>Tiszavasvári Város Önkormányzata Képviselő-testülete „</w:t>
      </w:r>
      <w:r w:rsidRPr="00963160">
        <w:rPr>
          <w:b/>
        </w:rPr>
        <w:t>az Egyesített Közművelődési Intézmény és Könyvtár</w:t>
      </w:r>
      <w:r w:rsidRPr="00541781">
        <w:rPr>
          <w:b/>
        </w:rPr>
        <w:t xml:space="preserve"> </w:t>
      </w:r>
      <w:r>
        <w:rPr>
          <w:b/>
        </w:rPr>
        <w:t>szervezeti egységének (Könyvtár) 2018. évi szakmai beszámolójáról és 2019. évi munkatervéről</w:t>
      </w:r>
      <w:r>
        <w:rPr>
          <w:b/>
          <w:bCs/>
        </w:rPr>
        <w:t xml:space="preserve">” </w:t>
      </w:r>
      <w:r w:rsidRPr="007813EC">
        <w:rPr>
          <w:bCs/>
        </w:rPr>
        <w:t>című</w:t>
      </w:r>
      <w:r>
        <w:rPr>
          <w:b/>
          <w:bCs/>
        </w:rPr>
        <w:t xml:space="preserve"> </w:t>
      </w:r>
      <w:r w:rsidRPr="00DA66C7">
        <w:t>előterje</w:t>
      </w:r>
      <w:r w:rsidRPr="007E3D4B">
        <w:t>sztés</w:t>
      </w:r>
      <w:r>
        <w:t xml:space="preserve">t megtárgyalta, és az alábbi </w:t>
      </w:r>
      <w:r w:rsidRPr="007E3D4B">
        <w:t>döntést hozza</w:t>
      </w:r>
      <w:r>
        <w:rPr>
          <w:b/>
          <w:bCs/>
        </w:rPr>
        <w:t xml:space="preserve">: </w:t>
      </w:r>
    </w:p>
    <w:p w:rsidR="00431C8A" w:rsidRPr="009A2519" w:rsidRDefault="00431C8A" w:rsidP="00431C8A">
      <w:pPr>
        <w:rPr>
          <w:bCs/>
        </w:rPr>
      </w:pPr>
    </w:p>
    <w:p w:rsidR="00431C8A" w:rsidRDefault="00431C8A" w:rsidP="00431C8A"/>
    <w:p w:rsidR="00431C8A" w:rsidRDefault="00431C8A" w:rsidP="00431C8A">
      <w:pPr>
        <w:widowControl/>
        <w:numPr>
          <w:ilvl w:val="0"/>
          <w:numId w:val="18"/>
        </w:numPr>
        <w:suppressAutoHyphens w:val="0"/>
        <w:jc w:val="both"/>
      </w:pPr>
      <w:r>
        <w:t>A</w:t>
      </w:r>
      <w:r w:rsidRPr="00053E42">
        <w:t xml:space="preserve">z </w:t>
      </w:r>
      <w:r w:rsidRPr="00335643">
        <w:rPr>
          <w:b/>
        </w:rPr>
        <w:t>Egyesített Közművelődési Intézmény és Könyvtár</w:t>
      </w:r>
      <w:r w:rsidRPr="00541781">
        <w:rPr>
          <w:b/>
        </w:rPr>
        <w:t xml:space="preserve"> </w:t>
      </w:r>
      <w:r w:rsidRPr="000D6EE7">
        <w:rPr>
          <w:b/>
        </w:rPr>
        <w:t>Városi Könyvtár intézményegység</w:t>
      </w:r>
      <w:r>
        <w:rPr>
          <w:b/>
        </w:rPr>
        <w:t>ének</w:t>
      </w:r>
      <w:r w:rsidRPr="000D6EE7">
        <w:rPr>
          <w:b/>
        </w:rPr>
        <w:t xml:space="preserve"> </w:t>
      </w:r>
      <w:r w:rsidRPr="000D6EE7">
        <w:rPr>
          <w:b/>
          <w:u w:val="single"/>
        </w:rPr>
        <w:t>201</w:t>
      </w:r>
      <w:r>
        <w:rPr>
          <w:b/>
          <w:u w:val="single"/>
        </w:rPr>
        <w:t>9</w:t>
      </w:r>
      <w:r w:rsidRPr="000D6EE7">
        <w:rPr>
          <w:b/>
          <w:u w:val="single"/>
        </w:rPr>
        <w:t>. évi munkatervét</w:t>
      </w:r>
      <w:r>
        <w:t xml:space="preserve"> megtárgyalta és a határozat 1. melléklete szerinti tartalommal elfogadja.</w:t>
      </w:r>
    </w:p>
    <w:p w:rsidR="00431C8A" w:rsidRDefault="00431C8A" w:rsidP="00431C8A">
      <w:pPr>
        <w:ind w:left="360"/>
      </w:pPr>
    </w:p>
    <w:p w:rsidR="00431C8A" w:rsidRDefault="00431C8A" w:rsidP="00431C8A">
      <w:pPr>
        <w:widowControl/>
        <w:numPr>
          <w:ilvl w:val="0"/>
          <w:numId w:val="18"/>
        </w:numPr>
        <w:suppressAutoHyphens w:val="0"/>
        <w:jc w:val="both"/>
      </w:pPr>
      <w:r>
        <w:t>Felkéri a polgármestert, hogy a döntésről értesítse a könyvtár vezetőjét.</w:t>
      </w:r>
    </w:p>
    <w:p w:rsidR="00431C8A" w:rsidRDefault="00431C8A" w:rsidP="00431C8A"/>
    <w:p w:rsidR="00431C8A" w:rsidRDefault="00431C8A" w:rsidP="00431C8A"/>
    <w:p w:rsidR="00431C8A" w:rsidRDefault="00431C8A" w:rsidP="00431C8A"/>
    <w:p w:rsidR="00431C8A" w:rsidRDefault="00431C8A" w:rsidP="00431C8A">
      <w:pPr>
        <w:ind w:right="72" w:firstLine="360"/>
      </w:pPr>
      <w:r>
        <w:rPr>
          <w:b/>
        </w:rPr>
        <w:t>Határidő:</w:t>
      </w:r>
      <w:r>
        <w:t xml:space="preserve"> azonnal</w:t>
      </w:r>
      <w:r>
        <w:tab/>
      </w:r>
      <w:r>
        <w:tab/>
      </w:r>
      <w:r>
        <w:tab/>
      </w:r>
      <w:r>
        <w:tab/>
      </w:r>
      <w:r>
        <w:tab/>
      </w:r>
      <w:r>
        <w:tab/>
      </w:r>
      <w:r>
        <w:rPr>
          <w:b/>
        </w:rPr>
        <w:t>Felelős:</w:t>
      </w:r>
      <w:r>
        <w:t xml:space="preserve"> Szőke Zoltán </w:t>
      </w:r>
    </w:p>
    <w:p w:rsidR="00431C8A" w:rsidRDefault="00431C8A" w:rsidP="00431C8A">
      <w:pPr>
        <w:ind w:left="6372" w:right="72" w:firstLine="708"/>
      </w:pPr>
      <w:r>
        <w:t xml:space="preserve">    </w:t>
      </w:r>
      <w:proofErr w:type="gramStart"/>
      <w:r>
        <w:t>polgármester</w:t>
      </w:r>
      <w:proofErr w:type="gramEnd"/>
    </w:p>
    <w:p w:rsidR="00431C8A" w:rsidRDefault="00431C8A">
      <w:pPr>
        <w:widowControl/>
        <w:suppressAutoHyphens w:val="0"/>
        <w:spacing w:after="200" w:line="276" w:lineRule="auto"/>
      </w:pPr>
      <w:r>
        <w:br w:type="page"/>
      </w:r>
    </w:p>
    <w:p w:rsidR="00431C8A" w:rsidRDefault="00431C8A" w:rsidP="00431C8A">
      <w:pPr>
        <w:pStyle w:val="Nincstrkz"/>
        <w:jc w:val="center"/>
        <w:rPr>
          <w:rFonts w:ascii="Book Antiqua" w:eastAsia="Book Antiqua" w:hAnsi="Book Antiqua" w:cs="Book Antiqua"/>
        </w:rPr>
      </w:pPr>
      <w:r>
        <w:rPr>
          <w:noProof/>
          <w:lang w:eastAsia="hu-HU"/>
        </w:rPr>
        <w:lastRenderedPageBreak/>
        <mc:AlternateContent>
          <mc:Choice Requires="wps">
            <w:drawing>
              <wp:anchor distT="0" distB="0" distL="0" distR="0" simplePos="0" relativeHeight="251664384" behindDoc="0" locked="0" layoutInCell="1" allowOverlap="1" wp14:anchorId="3A6DD77A" wp14:editId="22F0422E">
                <wp:simplePos x="0" y="0"/>
                <wp:positionH relativeFrom="page">
                  <wp:posOffset>-180340</wp:posOffset>
                </wp:positionH>
                <wp:positionV relativeFrom="page">
                  <wp:posOffset>10099040</wp:posOffset>
                </wp:positionV>
                <wp:extent cx="7920990" cy="593090"/>
                <wp:effectExtent l="10160" t="12065" r="12700" b="1397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990" cy="593090"/>
                        </a:xfrm>
                        <a:prstGeom prst="rect">
                          <a:avLst/>
                        </a:prstGeom>
                        <a:solidFill>
                          <a:srgbClr val="4BACC6"/>
                        </a:solidFill>
                        <a:ln w="10160">
                          <a:solidFill>
                            <a:srgbClr val="4F81BD"/>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4.2pt;margin-top:795.2pt;width:623.7pt;height:46.7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" fillcolor="#4bacc6" strokecolor="#4f81bd" strokeweight=".8pt">
                <v:stroke joinstyle="round"/>
                <w10:wrap anchorx="page" anchory="page"/>
              </v:rect>
            </w:pict>
          </mc:Fallback>
        </mc:AlternateContent>
      </w:r>
      <w:r>
        <w:rPr>
          <w:noProof/>
          <w:lang w:eastAsia="hu-HU"/>
        </w:rPr>
        <mc:AlternateContent>
          <mc:Choice Requires="wps">
            <w:drawing>
              <wp:anchor distT="0" distB="0" distL="0" distR="0" simplePos="0" relativeHeight="251667456" behindDoc="0" locked="0" layoutInCell="1" allowOverlap="1" wp14:anchorId="7627B6E6" wp14:editId="6CA08DBD">
                <wp:simplePos x="0" y="0"/>
                <wp:positionH relativeFrom="page">
                  <wp:posOffset>402590</wp:posOffset>
                </wp:positionH>
                <wp:positionV relativeFrom="page">
                  <wp:posOffset>-257810</wp:posOffset>
                </wp:positionV>
                <wp:extent cx="91440" cy="11207750"/>
                <wp:effectExtent l="12065" t="8890" r="10795" b="13335"/>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207750"/>
                        </a:xfrm>
                        <a:prstGeom prst="rect">
                          <a:avLst/>
                        </a:prstGeom>
                        <a:solidFill>
                          <a:srgbClr val="FFFFFF"/>
                        </a:solidFill>
                        <a:ln w="10160">
                          <a:solidFill>
                            <a:srgbClr val="4F81BD"/>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1.7pt;margin-top:-20.3pt;width:7.2pt;height:882.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" strokecolor="#4f81bd" strokeweight=".8pt">
                <v:stroke joinstyle="round"/>
                <w10:wrap anchorx="page" anchory="page"/>
              </v:rect>
            </w:pict>
          </mc:Fallback>
        </mc:AlternateContent>
      </w:r>
      <w:r>
        <w:rPr>
          <w:noProof/>
          <w:lang w:eastAsia="hu-HU"/>
        </w:rPr>
        <mc:AlternateContent>
          <mc:Choice Requires="wps">
            <w:drawing>
              <wp:anchor distT="0" distB="0" distL="0" distR="0" simplePos="0" relativeHeight="251666432" behindDoc="0" locked="0" layoutInCell="1" allowOverlap="1" wp14:anchorId="666A72FC" wp14:editId="1CCA19F8">
                <wp:simplePos x="0" y="0"/>
                <wp:positionH relativeFrom="page">
                  <wp:posOffset>7063740</wp:posOffset>
                </wp:positionH>
                <wp:positionV relativeFrom="page">
                  <wp:posOffset>-257810</wp:posOffset>
                </wp:positionV>
                <wp:extent cx="91440" cy="11207750"/>
                <wp:effectExtent l="5715" t="8890" r="7620" b="13335"/>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207750"/>
                        </a:xfrm>
                        <a:prstGeom prst="rect">
                          <a:avLst/>
                        </a:prstGeom>
                        <a:solidFill>
                          <a:srgbClr val="FFFFFF"/>
                        </a:solidFill>
                        <a:ln w="10160">
                          <a:solidFill>
                            <a:srgbClr val="4F81BD"/>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56.2pt;margin-top:-20.3pt;width:7.2pt;height:882.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" strokecolor="#4f81bd" strokeweight=".8pt">
                <v:stroke joinstyle="round"/>
                <w10:wrap anchorx="page" anchory="page"/>
              </v:rect>
            </w:pict>
          </mc:Fallback>
        </mc:AlternateContent>
      </w:r>
      <w:r>
        <w:rPr>
          <w:noProof/>
          <w:lang w:eastAsia="hu-HU"/>
        </w:rPr>
        <mc:AlternateContent>
          <mc:Choice Requires="wps">
            <w:drawing>
              <wp:anchor distT="0" distB="0" distL="0" distR="0" simplePos="0" relativeHeight="251665408" behindDoc="0" locked="0" layoutInCell="1" allowOverlap="1" wp14:anchorId="10531291" wp14:editId="5DFC057D">
                <wp:simplePos x="0" y="0"/>
                <wp:positionH relativeFrom="page">
                  <wp:posOffset>-179070</wp:posOffset>
                </wp:positionH>
                <wp:positionV relativeFrom="page">
                  <wp:posOffset>8890</wp:posOffset>
                </wp:positionV>
                <wp:extent cx="7920990" cy="593090"/>
                <wp:effectExtent l="0" t="0" r="22860" b="16510"/>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990" cy="593090"/>
                        </a:xfrm>
                        <a:prstGeom prst="rect">
                          <a:avLst/>
                        </a:prstGeom>
                        <a:solidFill>
                          <a:srgbClr val="4BACC6"/>
                        </a:solidFill>
                        <a:ln w="10160">
                          <a:solidFill>
                            <a:srgbClr val="4F81BD"/>
                          </a:solidFill>
                          <a:round/>
                          <a:headEnd/>
                          <a:tailEnd/>
                        </a:ln>
                      </wps:spPr>
                      <wps:txbx>
                        <w:txbxContent>
                          <w:p w:rsidR="00F17530" w:rsidRDefault="00F17530" w:rsidP="00F17530">
                            <w:pPr>
                              <w:jc w:val="center"/>
                            </w:pPr>
                            <w:r>
                              <w:t>…/2019.(VI.26.) Kt. számú határozat 1. melléklete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14.1pt;margin-top:.7pt;width:623.7pt;height:46.7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" fillcolor="#4bacc6" strokecolor="#4f81bd" strokeweight=".8pt">
                <v:stroke joinstyle="round"/>
                <v:textbox>
                  <w:txbxContent>
                    <w:p w:rsidR="00F17530" w:rsidRDefault="00F17530" w:rsidP="00F17530">
                      <w:pPr>
                        <w:jc w:val="center"/>
                      </w:pPr>
                      <w:r>
                        <w:t>…/2019.(VI.26.) Kt. számú határozat 1. melléklete</w:t>
                      </w:r>
                    </w:p>
                  </w:txbxContent>
                </v:textbox>
                <w10:wrap anchorx="page" anchory="page"/>
              </v:rect>
            </w:pict>
          </mc:Fallback>
        </mc:AlternateContent>
      </w:r>
      <w:r>
        <w:rPr>
          <w:rFonts w:ascii="Book Antiqua" w:eastAsia="Book Antiqua" w:hAnsi="Book Antiqua" w:cs="Book Antiqua"/>
          <w:noProof/>
          <w:lang w:eastAsia="hu-HU"/>
        </w:rPr>
        <w:drawing>
          <wp:inline distT="0" distB="0" distL="0" distR="0" wp14:anchorId="286B6AD2" wp14:editId="3BEDCF09">
            <wp:extent cx="1200150" cy="1200150"/>
            <wp:effectExtent l="0" t="0" r="0" b="0"/>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pic:spPr>
                </pic:pic>
              </a:graphicData>
            </a:graphic>
          </wp:inline>
        </w:drawing>
      </w:r>
    </w:p>
    <w:p w:rsidR="00431C8A" w:rsidRDefault="00431C8A" w:rsidP="00431C8A">
      <w:pPr>
        <w:pStyle w:val="Nincstrkz"/>
        <w:jc w:val="center"/>
        <w:rPr>
          <w:rFonts w:ascii="Book Antiqua" w:eastAsia="Book Antiqua" w:hAnsi="Book Antiqua" w:cs="Book Antiqua"/>
          <w:sz w:val="72"/>
          <w:szCs w:val="72"/>
        </w:rPr>
      </w:pPr>
      <w:r>
        <w:rPr>
          <w:rFonts w:ascii="Book Antiqua" w:eastAsia="Book Antiqua" w:hAnsi="Book Antiqua" w:cs="Book Antiqua"/>
          <w:noProof/>
          <w:sz w:val="72"/>
          <w:szCs w:val="72"/>
          <w:lang w:eastAsia="hu-HU"/>
        </w:rPr>
        <w:drawing>
          <wp:inline distT="0" distB="0" distL="0" distR="0" wp14:anchorId="18175739" wp14:editId="5279DA75">
            <wp:extent cx="3361690" cy="742950"/>
            <wp:effectExtent l="0" t="0" r="0"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61690" cy="742950"/>
                    </a:xfrm>
                    <a:prstGeom prst="rect">
                      <a:avLst/>
                    </a:prstGeom>
                    <a:noFill/>
                  </pic:spPr>
                </pic:pic>
              </a:graphicData>
            </a:graphic>
          </wp:inline>
        </w:drawing>
      </w:r>
    </w:p>
    <w:p w:rsidR="00431C8A" w:rsidRDefault="00431C8A" w:rsidP="00431C8A">
      <w:pPr>
        <w:pStyle w:val="Nincstrkz"/>
        <w:rPr>
          <w:rFonts w:ascii="Book Antiqua" w:eastAsia="Book Antiqua" w:hAnsi="Book Antiqua" w:cs="Book Antiqua"/>
          <w:sz w:val="72"/>
          <w:szCs w:val="72"/>
        </w:rPr>
      </w:pPr>
    </w:p>
    <w:p w:rsidR="00431C8A" w:rsidRDefault="00431C8A" w:rsidP="00431C8A">
      <w:pPr>
        <w:pStyle w:val="Nincstrkz"/>
        <w:rPr>
          <w:rFonts w:ascii="Book Antiqua" w:eastAsia="Book Antiqua" w:hAnsi="Book Antiqua" w:cs="Book Antiqua"/>
          <w:sz w:val="72"/>
          <w:szCs w:val="72"/>
        </w:rPr>
      </w:pPr>
    </w:p>
    <w:p w:rsidR="00431C8A" w:rsidRDefault="00431C8A" w:rsidP="00431C8A">
      <w:pPr>
        <w:pStyle w:val="Nincstrkz"/>
        <w:rPr>
          <w:rFonts w:ascii="Book Antiqua" w:eastAsia="Book Antiqua" w:hAnsi="Book Antiqua" w:cs="Book Antiqua"/>
          <w:sz w:val="72"/>
          <w:szCs w:val="72"/>
        </w:rPr>
      </w:pPr>
    </w:p>
    <w:p w:rsidR="00431C8A" w:rsidRDefault="00431C8A" w:rsidP="00431C8A">
      <w:pPr>
        <w:pStyle w:val="Nincstrkz"/>
        <w:rPr>
          <w:rFonts w:ascii="Book Antiqua" w:eastAsia="Book Antiqua" w:hAnsi="Book Antiqua" w:cs="Book Antiqua"/>
          <w:b/>
          <w:bCs/>
          <w:sz w:val="72"/>
          <w:szCs w:val="72"/>
        </w:rPr>
      </w:pPr>
    </w:p>
    <w:p w:rsidR="00431C8A" w:rsidRDefault="00431C8A" w:rsidP="00431C8A">
      <w:pPr>
        <w:pStyle w:val="Nincstrkz"/>
        <w:rPr>
          <w:rFonts w:ascii="Book Antiqua" w:hAnsi="Book Antiqua"/>
          <w:b/>
          <w:bCs/>
          <w:sz w:val="56"/>
          <w:szCs w:val="56"/>
        </w:rPr>
      </w:pPr>
      <w:r>
        <w:rPr>
          <w:rFonts w:ascii="Book Antiqua" w:hAnsi="Book Antiqua"/>
          <w:b/>
          <w:bCs/>
          <w:sz w:val="56"/>
          <w:szCs w:val="56"/>
        </w:rPr>
        <w:t xml:space="preserve">Az Egyesített Közművelődési </w:t>
      </w:r>
    </w:p>
    <w:p w:rsidR="00431C8A" w:rsidRDefault="00431C8A" w:rsidP="00431C8A">
      <w:pPr>
        <w:pStyle w:val="Nincstrkz"/>
        <w:rPr>
          <w:rFonts w:ascii="Book Antiqua" w:hAnsi="Book Antiqua"/>
          <w:b/>
          <w:bCs/>
          <w:sz w:val="56"/>
          <w:szCs w:val="56"/>
        </w:rPr>
      </w:pPr>
      <w:r>
        <w:rPr>
          <w:rFonts w:ascii="Book Antiqua" w:hAnsi="Book Antiqua"/>
          <w:b/>
          <w:bCs/>
          <w:sz w:val="56"/>
          <w:szCs w:val="56"/>
        </w:rPr>
        <w:t xml:space="preserve">Intézmény és Könyvtár – </w:t>
      </w:r>
    </w:p>
    <w:p w:rsidR="00431C8A" w:rsidRDefault="00431C8A" w:rsidP="00431C8A">
      <w:pPr>
        <w:pStyle w:val="Nincstrkz"/>
        <w:rPr>
          <w:rFonts w:ascii="Book Antiqua" w:hAnsi="Book Antiqua"/>
          <w:b/>
          <w:bCs/>
          <w:sz w:val="56"/>
          <w:szCs w:val="56"/>
        </w:rPr>
      </w:pPr>
      <w:r>
        <w:rPr>
          <w:rFonts w:ascii="Book Antiqua" w:hAnsi="Book Antiqua"/>
          <w:b/>
          <w:bCs/>
          <w:sz w:val="56"/>
          <w:szCs w:val="56"/>
        </w:rPr>
        <w:t xml:space="preserve">Városi Könyvtár </w:t>
      </w:r>
    </w:p>
    <w:p w:rsidR="00431C8A" w:rsidRDefault="00431C8A" w:rsidP="00431C8A">
      <w:pPr>
        <w:pStyle w:val="Nincstrkz"/>
        <w:rPr>
          <w:rFonts w:ascii="Book Antiqua" w:eastAsia="Book Antiqua" w:hAnsi="Book Antiqua" w:cs="Book Antiqua"/>
          <w:b/>
          <w:bCs/>
          <w:sz w:val="56"/>
          <w:szCs w:val="56"/>
        </w:rPr>
      </w:pPr>
      <w:r>
        <w:rPr>
          <w:rFonts w:ascii="Book Antiqua" w:hAnsi="Book Antiqua"/>
          <w:b/>
          <w:bCs/>
          <w:sz w:val="56"/>
          <w:szCs w:val="56"/>
        </w:rPr>
        <w:t xml:space="preserve">2019. </w:t>
      </w:r>
      <w:r>
        <w:rPr>
          <w:rFonts w:ascii="Book Antiqua" w:hAnsi="Book Antiqua"/>
          <w:b/>
          <w:bCs/>
          <w:sz w:val="56"/>
          <w:szCs w:val="56"/>
          <w:lang w:val="fr-FR"/>
        </w:rPr>
        <w:t>é</w:t>
      </w:r>
      <w:r>
        <w:rPr>
          <w:rFonts w:ascii="Book Antiqua" w:hAnsi="Book Antiqua"/>
          <w:b/>
          <w:bCs/>
          <w:sz w:val="56"/>
          <w:szCs w:val="56"/>
        </w:rPr>
        <w:t>vi munkaterve</w:t>
      </w:r>
    </w:p>
    <w:p w:rsidR="00431C8A" w:rsidRDefault="00431C8A" w:rsidP="00431C8A">
      <w:pPr>
        <w:pStyle w:val="Nincstrkz"/>
        <w:rPr>
          <w:rFonts w:ascii="Book Antiqua" w:eastAsia="Book Antiqua" w:hAnsi="Book Antiqua" w:cs="Book Antiqua"/>
          <w:b/>
          <w:bCs/>
          <w:sz w:val="72"/>
          <w:szCs w:val="72"/>
        </w:rPr>
      </w:pPr>
    </w:p>
    <w:p w:rsidR="00431C8A" w:rsidRDefault="00431C8A" w:rsidP="00431C8A">
      <w:pPr>
        <w:pStyle w:val="Nincstrkz"/>
        <w:rPr>
          <w:rFonts w:ascii="Book Antiqua" w:eastAsia="Book Antiqua" w:hAnsi="Book Antiqua" w:cs="Book Antiqua"/>
          <w:sz w:val="36"/>
          <w:szCs w:val="36"/>
        </w:rPr>
      </w:pPr>
      <w:r>
        <w:rPr>
          <w:rFonts w:ascii="Book Antiqua" w:hAnsi="Book Antiqua"/>
          <w:sz w:val="36"/>
          <w:szCs w:val="36"/>
        </w:rPr>
        <w:t xml:space="preserve"> Tiszavasvári, Szabadság tér 1.</w:t>
      </w:r>
    </w:p>
    <w:p w:rsidR="00431C8A" w:rsidRDefault="00431C8A" w:rsidP="00431C8A">
      <w:pPr>
        <w:pStyle w:val="Nincstrkz"/>
        <w:rPr>
          <w:rFonts w:ascii="Book Antiqua" w:eastAsia="Book Antiqua" w:hAnsi="Book Antiqua" w:cs="Book Antiqua"/>
          <w:sz w:val="36"/>
          <w:szCs w:val="36"/>
        </w:rPr>
      </w:pPr>
    </w:p>
    <w:p w:rsidR="00431C8A" w:rsidRDefault="00431C8A" w:rsidP="00431C8A">
      <w:pPr>
        <w:pStyle w:val="Nincstrkz"/>
        <w:rPr>
          <w:rFonts w:ascii="Book Antiqua" w:eastAsia="Book Antiqua" w:hAnsi="Book Antiqua" w:cs="Book Antiqua"/>
          <w:sz w:val="36"/>
          <w:szCs w:val="36"/>
        </w:rPr>
      </w:pPr>
      <w:r>
        <w:rPr>
          <w:rFonts w:ascii="Book Antiqua" w:hAnsi="Book Antiqua"/>
          <w:sz w:val="36"/>
          <w:szCs w:val="36"/>
        </w:rPr>
        <w:t>Kulcsár Lászlóné könyvtárvezető</w:t>
      </w:r>
    </w:p>
    <w:p w:rsidR="00431C8A" w:rsidRDefault="00431C8A" w:rsidP="00431C8A">
      <w:pPr>
        <w:pStyle w:val="Nincstrkz"/>
        <w:rPr>
          <w:rFonts w:ascii="Book Antiqua" w:eastAsia="Book Antiqua" w:hAnsi="Book Antiqua" w:cs="Book Antiqua"/>
          <w:sz w:val="36"/>
          <w:szCs w:val="36"/>
        </w:rPr>
      </w:pPr>
    </w:p>
    <w:p w:rsidR="00431C8A" w:rsidRDefault="00431C8A" w:rsidP="00431C8A">
      <w:pPr>
        <w:pStyle w:val="Nincstrkz"/>
        <w:rPr>
          <w:rFonts w:ascii="Book Antiqua" w:eastAsia="Book Antiqua" w:hAnsi="Book Antiqua" w:cs="Book Antiqua"/>
          <w:sz w:val="36"/>
          <w:szCs w:val="36"/>
        </w:rPr>
      </w:pPr>
    </w:p>
    <w:p w:rsidR="00431C8A" w:rsidRDefault="00431C8A" w:rsidP="00431C8A">
      <w:pPr>
        <w:pStyle w:val="Nincstrkz"/>
        <w:rPr>
          <w:rFonts w:ascii="Book Antiqua" w:eastAsia="Book Antiqua" w:hAnsi="Book Antiqua" w:cs="Book Antiqua"/>
          <w:sz w:val="36"/>
          <w:szCs w:val="36"/>
        </w:rPr>
      </w:pPr>
    </w:p>
    <w:p w:rsidR="00431C8A" w:rsidRDefault="00431C8A" w:rsidP="00431C8A">
      <w:pPr>
        <w:pStyle w:val="Nincstrkz"/>
        <w:rPr>
          <w:rFonts w:ascii="Book Antiqua" w:eastAsia="Book Antiqua" w:hAnsi="Book Antiqua" w:cs="Book Antiqua"/>
          <w:sz w:val="28"/>
          <w:szCs w:val="28"/>
        </w:rPr>
      </w:pPr>
      <w:r>
        <w:rPr>
          <w:rFonts w:ascii="Book Antiqua" w:hAnsi="Book Antiqua"/>
          <w:sz w:val="28"/>
          <w:szCs w:val="28"/>
        </w:rPr>
        <w:t xml:space="preserve">2019. </w:t>
      </w:r>
      <w:r w:rsidR="008836E8">
        <w:rPr>
          <w:rFonts w:ascii="Book Antiqua" w:hAnsi="Book Antiqua"/>
          <w:sz w:val="28"/>
          <w:szCs w:val="28"/>
        </w:rPr>
        <w:t>április 15</w:t>
      </w:r>
      <w:r>
        <w:rPr>
          <w:rFonts w:ascii="Book Antiqua" w:hAnsi="Book Antiqua"/>
          <w:sz w:val="28"/>
          <w:szCs w:val="28"/>
        </w:rPr>
        <w:t>.</w:t>
      </w:r>
    </w:p>
    <w:p w:rsidR="00431C8A" w:rsidRDefault="00431C8A" w:rsidP="00431C8A">
      <w:pPr>
        <w:pStyle w:val="Nincstrkz"/>
        <w:rPr>
          <w:rFonts w:ascii="Book Antiqua" w:eastAsia="Book Antiqua" w:hAnsi="Book Antiqua" w:cs="Book Antiqua"/>
          <w:sz w:val="28"/>
          <w:szCs w:val="28"/>
        </w:rPr>
      </w:pPr>
    </w:p>
    <w:p w:rsidR="00431C8A" w:rsidRDefault="00431C8A" w:rsidP="00431C8A">
      <w:pPr>
        <w:pStyle w:val="Nincstrkz"/>
        <w:rPr>
          <w:rFonts w:ascii="Book Antiqua" w:eastAsia="Book Antiqua" w:hAnsi="Book Antiqua" w:cs="Book Antiqua"/>
          <w:sz w:val="28"/>
          <w:szCs w:val="28"/>
        </w:rPr>
      </w:pPr>
    </w:p>
    <w:p w:rsidR="00431C8A" w:rsidRDefault="00431C8A" w:rsidP="00431C8A">
      <w:pPr>
        <w:jc w:val="both"/>
        <w:rPr>
          <w:b/>
          <w:bCs/>
          <w:sz w:val="22"/>
          <w:szCs w:val="22"/>
        </w:rPr>
      </w:pPr>
    </w:p>
    <w:p w:rsidR="00431C8A" w:rsidRDefault="00431C8A" w:rsidP="00431C8A">
      <w:pPr>
        <w:widowControl/>
        <w:numPr>
          <w:ilvl w:val="0"/>
          <w:numId w:val="19"/>
        </w:numPr>
        <w:pBdr>
          <w:top w:val="nil"/>
          <w:left w:val="nil"/>
          <w:bottom w:val="nil"/>
          <w:right w:val="nil"/>
          <w:between w:val="nil"/>
          <w:bar w:val="nil"/>
        </w:pBdr>
        <w:suppressAutoHyphens w:val="0"/>
        <w:rPr>
          <w:b/>
          <w:bCs/>
          <w:sz w:val="22"/>
          <w:szCs w:val="22"/>
        </w:rPr>
      </w:pPr>
      <w:r>
        <w:rPr>
          <w:b/>
          <w:bCs/>
          <w:smallCaps/>
          <w:sz w:val="22"/>
          <w:szCs w:val="22"/>
          <w:u w:val="single"/>
        </w:rPr>
        <w:t xml:space="preserve">Vezetői </w:t>
      </w:r>
      <w:r>
        <w:rPr>
          <w:b/>
          <w:bCs/>
          <w:smallCaps/>
          <w:sz w:val="22"/>
          <w:szCs w:val="22"/>
          <w:u w:val="single"/>
          <w:lang w:val="sv-SE"/>
        </w:rPr>
        <w:t>ö</w:t>
      </w:r>
      <w:r>
        <w:rPr>
          <w:b/>
          <w:bCs/>
          <w:smallCaps/>
          <w:sz w:val="22"/>
          <w:szCs w:val="22"/>
          <w:u w:val="single"/>
        </w:rPr>
        <w:t>sszefoglal</w:t>
      </w:r>
      <w:r>
        <w:rPr>
          <w:b/>
          <w:bCs/>
          <w:smallCaps/>
          <w:sz w:val="22"/>
          <w:szCs w:val="22"/>
          <w:u w:val="single"/>
          <w:lang w:val="es-ES_tradnl"/>
        </w:rPr>
        <w:t xml:space="preserve">ó </w:t>
      </w:r>
    </w:p>
    <w:p w:rsidR="00431C8A" w:rsidRDefault="00431C8A" w:rsidP="00431C8A">
      <w:pPr>
        <w:pStyle w:val="Listaszerbekezds"/>
        <w:ind w:left="360"/>
        <w:jc w:val="both"/>
        <w:rPr>
          <w:sz w:val="22"/>
          <w:szCs w:val="22"/>
        </w:rPr>
      </w:pPr>
    </w:p>
    <w:p w:rsidR="00431C8A" w:rsidRPr="00430FD7" w:rsidRDefault="00431C8A" w:rsidP="00431C8A">
      <w:pPr>
        <w:ind w:firstLine="708"/>
        <w:jc w:val="both"/>
        <w:rPr>
          <w:sz w:val="22"/>
          <w:szCs w:val="22"/>
        </w:rPr>
      </w:pPr>
      <w:r w:rsidRPr="00430FD7">
        <w:rPr>
          <w:sz w:val="22"/>
          <w:szCs w:val="22"/>
        </w:rPr>
        <w:t xml:space="preserve">Az Egyesített Közművelődési Intézmény és Könyvtár - Városi Könyvtár 2019-ben is az 1997. évi CXL. törvény módosításait, a 379/2017. (XII.11) Korm. rendelet rendelkezéseit, a Küldetésnyilatkozatban, az Egyesített Közművelődési Intézmény és Könyvtár – Városi Könyvtár könyvtári stratégiai tervében foglaltakat, valamint a lakossági igényeket figyelembe véve tervezi könyvtári munkafolyamatait, szakmai munkáját. A munkaterv összeállításakor figyelembe vettük a használói elégedettségvizsgálat értékeléséből származó következtetéseket. </w:t>
      </w:r>
    </w:p>
    <w:p w:rsidR="00431C8A" w:rsidRDefault="00431C8A" w:rsidP="00431C8A">
      <w:pPr>
        <w:pStyle w:val="Listaszerbekezds"/>
        <w:ind w:left="360" w:firstLine="348"/>
        <w:jc w:val="both"/>
        <w:rPr>
          <w:sz w:val="22"/>
          <w:szCs w:val="22"/>
        </w:rPr>
      </w:pPr>
    </w:p>
    <w:p w:rsidR="00431C8A" w:rsidRPr="00061351" w:rsidRDefault="00431C8A" w:rsidP="00431C8A">
      <w:pPr>
        <w:ind w:firstLine="708"/>
        <w:jc w:val="both"/>
        <w:rPr>
          <w:sz w:val="22"/>
          <w:szCs w:val="22"/>
        </w:rPr>
      </w:pPr>
      <w:proofErr w:type="gramStart"/>
      <w:r w:rsidRPr="00061351">
        <w:rPr>
          <w:sz w:val="22"/>
          <w:szCs w:val="22"/>
        </w:rPr>
        <w:t>A törvényi rendelkezéseknek megfelelően, az előző évek gyakorlatához hasonlóan a hagyományos könyvtári munkafolyamatok (állománygyarapítás, feldolgozás, katalógus- és adatbázisépítés,  stb.) és könyvtári szolgáltatások (kölcsönzés, dokumentumok helyben használata, tájékoztatás, könyvtárközi kölcsönzés, internet</w:t>
      </w:r>
      <w:r>
        <w:rPr>
          <w:sz w:val="22"/>
          <w:szCs w:val="22"/>
        </w:rPr>
        <w:t>használat</w:t>
      </w:r>
      <w:r w:rsidRPr="00061351">
        <w:rPr>
          <w:sz w:val="22"/>
          <w:szCs w:val="22"/>
        </w:rPr>
        <w:t>, irodalomkutatás, bibliográfia-készítés  stb.) mellett továbbra is nagy hangsúlyt kíván</w:t>
      </w:r>
      <w:r>
        <w:rPr>
          <w:sz w:val="22"/>
          <w:szCs w:val="22"/>
        </w:rPr>
        <w:t>unk</w:t>
      </w:r>
      <w:r w:rsidRPr="00061351">
        <w:rPr>
          <w:sz w:val="22"/>
          <w:szCs w:val="22"/>
        </w:rPr>
        <w:t xml:space="preserve"> fektetni az olvasás-, a könyv- és könyvtárnépszerűsítő  programok, rendezvények minél szélesebb körben történő szervezésére, a helyismereti állomány retrospektív feldolgozá</w:t>
      </w:r>
      <w:r>
        <w:rPr>
          <w:sz w:val="22"/>
          <w:szCs w:val="22"/>
        </w:rPr>
        <w:t xml:space="preserve">sára, </w:t>
      </w:r>
      <w:r w:rsidRPr="00061351">
        <w:rPr>
          <w:sz w:val="22"/>
          <w:szCs w:val="22"/>
        </w:rPr>
        <w:t>illetve arra</w:t>
      </w:r>
      <w:proofErr w:type="gramEnd"/>
      <w:r w:rsidRPr="00061351">
        <w:rPr>
          <w:sz w:val="22"/>
          <w:szCs w:val="22"/>
        </w:rPr>
        <w:t xml:space="preserve">, </w:t>
      </w:r>
      <w:proofErr w:type="gramStart"/>
      <w:r w:rsidRPr="00061351">
        <w:rPr>
          <w:sz w:val="22"/>
          <w:szCs w:val="22"/>
        </w:rPr>
        <w:t>hogy</w:t>
      </w:r>
      <w:proofErr w:type="gramEnd"/>
      <w:r w:rsidRPr="00061351">
        <w:rPr>
          <w:sz w:val="22"/>
          <w:szCs w:val="22"/>
        </w:rPr>
        <w:t xml:space="preserve"> a könyvtár szolgáltatásait a könyvtári </w:t>
      </w:r>
      <w:r>
        <w:rPr>
          <w:sz w:val="22"/>
          <w:szCs w:val="22"/>
        </w:rPr>
        <w:t xml:space="preserve">minőségirányítás szempontjait </w:t>
      </w:r>
      <w:r w:rsidRPr="00061351">
        <w:rPr>
          <w:sz w:val="22"/>
          <w:szCs w:val="22"/>
        </w:rPr>
        <w:t xml:space="preserve">figyelembe véve szervezze. </w:t>
      </w:r>
    </w:p>
    <w:p w:rsidR="00431C8A" w:rsidRPr="00061351" w:rsidRDefault="00431C8A" w:rsidP="00431C8A">
      <w:pPr>
        <w:ind w:left="360"/>
        <w:jc w:val="both"/>
        <w:rPr>
          <w:sz w:val="22"/>
          <w:szCs w:val="22"/>
        </w:rPr>
      </w:pPr>
    </w:p>
    <w:p w:rsidR="00431C8A" w:rsidRDefault="00431C8A" w:rsidP="00431C8A">
      <w:pPr>
        <w:ind w:firstLine="360"/>
        <w:jc w:val="both"/>
        <w:rPr>
          <w:sz w:val="22"/>
          <w:szCs w:val="22"/>
        </w:rPr>
      </w:pPr>
      <w:r>
        <w:rPr>
          <w:sz w:val="22"/>
          <w:szCs w:val="22"/>
        </w:rPr>
        <w:t>2019</w:t>
      </w:r>
      <w:r w:rsidRPr="00061351">
        <w:rPr>
          <w:sz w:val="22"/>
          <w:szCs w:val="22"/>
        </w:rPr>
        <w:t>-ben a hagyományos könyvtári munkafolyamatok és szolgáltatások mellett kiemelt szerepet kapnak a következő területek:</w:t>
      </w:r>
    </w:p>
    <w:p w:rsidR="00431C8A" w:rsidRDefault="00431C8A" w:rsidP="00431C8A">
      <w:pPr>
        <w:pStyle w:val="Listaszerbekezds"/>
        <w:numPr>
          <w:ilvl w:val="0"/>
          <w:numId w:val="17"/>
        </w:numPr>
        <w:jc w:val="both"/>
        <w:rPr>
          <w:sz w:val="22"/>
          <w:szCs w:val="22"/>
        </w:rPr>
      </w:pPr>
      <w:r>
        <w:rPr>
          <w:sz w:val="22"/>
          <w:szCs w:val="22"/>
        </w:rPr>
        <w:t>állományellenőrzés a Gyermek részlegben, a hozzákapcsolódó raktárban,</w:t>
      </w:r>
    </w:p>
    <w:p w:rsidR="00431C8A" w:rsidRDefault="00431C8A" w:rsidP="00431C8A">
      <w:pPr>
        <w:pStyle w:val="Listaszerbekezds"/>
        <w:numPr>
          <w:ilvl w:val="0"/>
          <w:numId w:val="17"/>
        </w:numPr>
        <w:jc w:val="both"/>
        <w:rPr>
          <w:sz w:val="22"/>
          <w:szCs w:val="22"/>
        </w:rPr>
      </w:pPr>
      <w:r>
        <w:rPr>
          <w:sz w:val="22"/>
          <w:szCs w:val="22"/>
        </w:rPr>
        <w:t>állományellenőrzés az Olvasóteremben, a Zenei részlegben és a Helyismereti gyűjteményben, valamint a hozzá kapcsolódó raktárakban,</w:t>
      </w:r>
    </w:p>
    <w:p w:rsidR="00431C8A" w:rsidRPr="00E5344A" w:rsidRDefault="00431C8A" w:rsidP="00431C8A">
      <w:pPr>
        <w:widowControl/>
        <w:numPr>
          <w:ilvl w:val="0"/>
          <w:numId w:val="17"/>
        </w:numPr>
        <w:pBdr>
          <w:top w:val="nil"/>
          <w:left w:val="nil"/>
          <w:bottom w:val="nil"/>
          <w:right w:val="nil"/>
          <w:between w:val="nil"/>
          <w:bar w:val="nil"/>
        </w:pBdr>
        <w:suppressAutoHyphens w:val="0"/>
        <w:jc w:val="both"/>
        <w:rPr>
          <w:sz w:val="22"/>
          <w:szCs w:val="22"/>
        </w:rPr>
      </w:pPr>
      <w:r w:rsidRPr="00E5344A">
        <w:rPr>
          <w:sz w:val="22"/>
          <w:szCs w:val="22"/>
        </w:rPr>
        <w:t xml:space="preserve">a megrongálódott, elhasználódott vagy tartalmilag elavult dokumentumok állományból történő kivonása, </w:t>
      </w:r>
    </w:p>
    <w:p w:rsidR="00431C8A" w:rsidRDefault="00431C8A" w:rsidP="00431C8A">
      <w:pPr>
        <w:widowControl/>
        <w:numPr>
          <w:ilvl w:val="0"/>
          <w:numId w:val="17"/>
        </w:numPr>
        <w:suppressAutoHyphens w:val="0"/>
        <w:jc w:val="both"/>
        <w:rPr>
          <w:sz w:val="22"/>
          <w:szCs w:val="22"/>
        </w:rPr>
      </w:pPr>
      <w:r w:rsidRPr="00E5344A">
        <w:rPr>
          <w:sz w:val="22"/>
          <w:szCs w:val="22"/>
        </w:rPr>
        <w:t xml:space="preserve">törlési jegyzőkönyvek alapján a raktári cédulakatalógusból a katalóguscédulák kivonása, adatbázis naprakész frissítése, </w:t>
      </w:r>
    </w:p>
    <w:p w:rsidR="00431C8A" w:rsidRPr="00E5344A" w:rsidRDefault="00431C8A" w:rsidP="00431C8A">
      <w:pPr>
        <w:widowControl/>
        <w:numPr>
          <w:ilvl w:val="0"/>
          <w:numId w:val="17"/>
        </w:numPr>
        <w:suppressAutoHyphens w:val="0"/>
        <w:jc w:val="both"/>
        <w:rPr>
          <w:sz w:val="22"/>
          <w:szCs w:val="22"/>
        </w:rPr>
      </w:pPr>
      <w:r>
        <w:rPr>
          <w:sz w:val="22"/>
          <w:szCs w:val="22"/>
        </w:rPr>
        <w:t xml:space="preserve">az I. számú Fiókkönyvtár állománynak és bútorzatának megfelelő elhelyezése akár más épületben, akár a központi könyvtárban, </w:t>
      </w:r>
    </w:p>
    <w:p w:rsidR="00431C8A" w:rsidRPr="00061351" w:rsidRDefault="00431C8A" w:rsidP="00431C8A">
      <w:pPr>
        <w:widowControl/>
        <w:numPr>
          <w:ilvl w:val="0"/>
          <w:numId w:val="17"/>
        </w:numPr>
        <w:suppressAutoHyphens w:val="0"/>
        <w:rPr>
          <w:sz w:val="22"/>
          <w:szCs w:val="22"/>
        </w:rPr>
      </w:pPr>
      <w:r w:rsidRPr="00061351">
        <w:rPr>
          <w:sz w:val="22"/>
          <w:szCs w:val="22"/>
        </w:rPr>
        <w:t>a megyei szinten egységes, közös, helyismereti, online, digitális tartalmak közvetítésére is alkalmas helyismereti katalógus, adatbázis további építése, a helyismereti dokumentumok ret</w:t>
      </w:r>
      <w:r>
        <w:rPr>
          <w:sz w:val="22"/>
          <w:szCs w:val="22"/>
        </w:rPr>
        <w:t xml:space="preserve">rospektív feldolgozása, </w:t>
      </w:r>
      <w:r w:rsidRPr="00061351">
        <w:rPr>
          <w:sz w:val="22"/>
          <w:szCs w:val="22"/>
        </w:rPr>
        <w:t>elsősorban a folyóiratcikkek feldolgozás</w:t>
      </w:r>
      <w:r>
        <w:rPr>
          <w:sz w:val="22"/>
          <w:szCs w:val="22"/>
        </w:rPr>
        <w:t>a, feltöltése a közös felületre</w:t>
      </w:r>
      <w:r w:rsidRPr="00061351">
        <w:rPr>
          <w:sz w:val="22"/>
          <w:szCs w:val="22"/>
        </w:rPr>
        <w:t xml:space="preserve">: </w:t>
      </w:r>
      <w:hyperlink r:id="rId18" w:history="1">
        <w:r w:rsidRPr="001B044E">
          <w:rPr>
            <w:rStyle w:val="Hiperhivatkozs"/>
            <w:sz w:val="22"/>
            <w:szCs w:val="22"/>
          </w:rPr>
          <w:t>http://www.mzsk.hu:8180/jadox/portal/</w:t>
        </w:r>
      </w:hyperlink>
      <w:r>
        <w:rPr>
          <w:sz w:val="22"/>
          <w:szCs w:val="22"/>
        </w:rPr>
        <w:t xml:space="preserve">, hiszem az utóbbi néhány évben feltöltés nem történt, a digitalizált tartalmak csak könyvtárunkban érhetők el, </w:t>
      </w:r>
    </w:p>
    <w:p w:rsidR="00431C8A" w:rsidRPr="00061351" w:rsidRDefault="00431C8A" w:rsidP="00431C8A">
      <w:pPr>
        <w:widowControl/>
        <w:numPr>
          <w:ilvl w:val="0"/>
          <w:numId w:val="17"/>
        </w:numPr>
        <w:suppressAutoHyphens w:val="0"/>
        <w:jc w:val="both"/>
        <w:rPr>
          <w:sz w:val="22"/>
          <w:szCs w:val="22"/>
        </w:rPr>
      </w:pPr>
      <w:r w:rsidRPr="00061351">
        <w:rPr>
          <w:sz w:val="22"/>
          <w:szCs w:val="22"/>
        </w:rPr>
        <w:t xml:space="preserve">a TÁMOP 3.2.4. Könyvmolyképző vagy korszerű Tudástár projekt fenntartási időszakában legalább 2 olvasás-, könyv-, könyvtárnépszerűsítő kampány szervezése, </w:t>
      </w:r>
    </w:p>
    <w:p w:rsidR="00431C8A" w:rsidRPr="00251340" w:rsidRDefault="00431C8A" w:rsidP="00431C8A">
      <w:pPr>
        <w:widowControl/>
        <w:numPr>
          <w:ilvl w:val="0"/>
          <w:numId w:val="17"/>
        </w:numPr>
        <w:suppressAutoHyphens w:val="0"/>
        <w:jc w:val="both"/>
        <w:rPr>
          <w:b/>
          <w:sz w:val="22"/>
          <w:szCs w:val="22"/>
        </w:rPr>
      </w:pPr>
      <w:r w:rsidRPr="00251340">
        <w:rPr>
          <w:rStyle w:val="Kiemels2"/>
          <w:color w:val="222222"/>
          <w:sz w:val="22"/>
          <w:szCs w:val="22"/>
          <w:shd w:val="clear" w:color="auto" w:fill="FFFFFF"/>
        </w:rPr>
        <w:t>„Közösségi internet hozzáférési pontok fejlesztése, szolgáltatási portfóliójuk bővítése” GINOP-3.3.1-16-2016-00001 azonosítószámú kiemelt projekt</w:t>
      </w:r>
      <w:r w:rsidRPr="00251340">
        <w:rPr>
          <w:b/>
          <w:color w:val="222222"/>
          <w:sz w:val="22"/>
          <w:szCs w:val="22"/>
          <w:shd w:val="clear" w:color="auto" w:fill="FFFFFF"/>
        </w:rPr>
        <w:t> </w:t>
      </w:r>
      <w:r w:rsidRPr="00251340">
        <w:rPr>
          <w:color w:val="222222"/>
          <w:sz w:val="22"/>
          <w:szCs w:val="22"/>
          <w:shd w:val="clear" w:color="auto" w:fill="FFFFFF"/>
        </w:rPr>
        <w:t xml:space="preserve">keretében lefolytatott „Digitális Jólét Program Pontok fejlesztése” elnevezésű </w:t>
      </w:r>
      <w:r>
        <w:rPr>
          <w:color w:val="222222"/>
          <w:sz w:val="22"/>
          <w:szCs w:val="22"/>
          <w:shd w:val="clear" w:color="auto" w:fill="FFFFFF"/>
        </w:rPr>
        <w:t xml:space="preserve">projekt szolgáltatásfejlesztési tervében foglaltak megvalósítása, a monitoring szolgáltatás teljesítése, </w:t>
      </w:r>
    </w:p>
    <w:p w:rsidR="00431C8A" w:rsidRPr="00061351" w:rsidRDefault="00431C8A" w:rsidP="00431C8A">
      <w:pPr>
        <w:widowControl/>
        <w:numPr>
          <w:ilvl w:val="0"/>
          <w:numId w:val="17"/>
        </w:numPr>
        <w:suppressAutoHyphens w:val="0"/>
        <w:jc w:val="both"/>
        <w:rPr>
          <w:sz w:val="22"/>
          <w:szCs w:val="22"/>
        </w:rPr>
      </w:pPr>
      <w:r w:rsidRPr="00251340">
        <w:rPr>
          <w:sz w:val="22"/>
          <w:szCs w:val="22"/>
        </w:rPr>
        <w:t>Digitális Jól</w:t>
      </w:r>
      <w:r>
        <w:rPr>
          <w:sz w:val="22"/>
          <w:szCs w:val="22"/>
        </w:rPr>
        <w:t>ét Program Pont működtetése,</w:t>
      </w:r>
    </w:p>
    <w:p w:rsidR="00431C8A" w:rsidRDefault="00431C8A" w:rsidP="00431C8A">
      <w:pPr>
        <w:widowControl/>
        <w:numPr>
          <w:ilvl w:val="0"/>
          <w:numId w:val="17"/>
        </w:numPr>
        <w:suppressAutoHyphens w:val="0"/>
        <w:jc w:val="both"/>
        <w:rPr>
          <w:sz w:val="22"/>
          <w:szCs w:val="22"/>
        </w:rPr>
      </w:pPr>
      <w:r w:rsidRPr="00061351">
        <w:rPr>
          <w:sz w:val="22"/>
          <w:szCs w:val="22"/>
        </w:rPr>
        <w:t>a GINOP pályázatok keretében képzési hel</w:t>
      </w:r>
      <w:r>
        <w:rPr>
          <w:sz w:val="22"/>
          <w:szCs w:val="22"/>
        </w:rPr>
        <w:t>yszínként működünk 2019</w:t>
      </w:r>
      <w:r w:rsidRPr="00061351">
        <w:rPr>
          <w:sz w:val="22"/>
          <w:szCs w:val="22"/>
        </w:rPr>
        <w:t xml:space="preserve">-ban is, </w:t>
      </w:r>
    </w:p>
    <w:p w:rsidR="00431C8A" w:rsidRPr="00061351" w:rsidRDefault="00431C8A" w:rsidP="00431C8A">
      <w:pPr>
        <w:widowControl/>
        <w:numPr>
          <w:ilvl w:val="0"/>
          <w:numId w:val="17"/>
        </w:numPr>
        <w:suppressAutoHyphens w:val="0"/>
        <w:jc w:val="both"/>
        <w:rPr>
          <w:sz w:val="22"/>
          <w:szCs w:val="22"/>
        </w:rPr>
      </w:pPr>
      <w:r>
        <w:rPr>
          <w:sz w:val="22"/>
          <w:szCs w:val="22"/>
        </w:rPr>
        <w:t xml:space="preserve">Célunk, hogy a regisztrált használók, beiratkozott olvasók számát megtartsuk, </w:t>
      </w:r>
    </w:p>
    <w:p w:rsidR="00431C8A" w:rsidRPr="00061351" w:rsidRDefault="00431C8A" w:rsidP="00431C8A">
      <w:pPr>
        <w:widowControl/>
        <w:numPr>
          <w:ilvl w:val="0"/>
          <w:numId w:val="17"/>
        </w:numPr>
        <w:suppressAutoHyphens w:val="0"/>
        <w:jc w:val="both"/>
        <w:rPr>
          <w:sz w:val="22"/>
          <w:szCs w:val="22"/>
        </w:rPr>
      </w:pPr>
      <w:r w:rsidRPr="00061351">
        <w:rPr>
          <w:sz w:val="22"/>
          <w:szCs w:val="22"/>
        </w:rPr>
        <w:t>Célunk, hogy a táv- és szemé</w:t>
      </w:r>
      <w:r>
        <w:rPr>
          <w:sz w:val="22"/>
          <w:szCs w:val="22"/>
        </w:rPr>
        <w:t>lyes használatok számát lehetőségeinkhez mérten megtartsuk, minimális mértékben növeljük,</w:t>
      </w:r>
    </w:p>
    <w:p w:rsidR="00431C8A" w:rsidRPr="00061351" w:rsidRDefault="00431C8A" w:rsidP="00431C8A">
      <w:pPr>
        <w:widowControl/>
        <w:numPr>
          <w:ilvl w:val="0"/>
          <w:numId w:val="17"/>
        </w:numPr>
        <w:suppressAutoHyphens w:val="0"/>
        <w:jc w:val="both"/>
        <w:rPr>
          <w:sz w:val="22"/>
          <w:szCs w:val="22"/>
        </w:rPr>
      </w:pPr>
      <w:r w:rsidRPr="00061351">
        <w:rPr>
          <w:sz w:val="22"/>
          <w:szCs w:val="22"/>
        </w:rPr>
        <w:t xml:space="preserve">Az Alkaloida Szakszervezeti Könyvtár állományából átkerült dokumentumok folyamatos feldolgozása, állománybavétele, </w:t>
      </w:r>
    </w:p>
    <w:p w:rsidR="00431C8A" w:rsidRPr="0040130F" w:rsidRDefault="00431C8A" w:rsidP="00431C8A">
      <w:pPr>
        <w:widowControl/>
        <w:numPr>
          <w:ilvl w:val="0"/>
          <w:numId w:val="17"/>
        </w:numPr>
        <w:suppressAutoHyphens w:val="0"/>
        <w:jc w:val="both"/>
        <w:rPr>
          <w:sz w:val="22"/>
          <w:szCs w:val="22"/>
        </w:rPr>
      </w:pPr>
      <w:r w:rsidRPr="00061351">
        <w:rPr>
          <w:sz w:val="22"/>
          <w:szCs w:val="22"/>
        </w:rPr>
        <w:t>új felhasználói rétegek megszólítása, bevonása,</w:t>
      </w:r>
    </w:p>
    <w:p w:rsidR="00431C8A" w:rsidRPr="00061351" w:rsidRDefault="00431C8A" w:rsidP="00431C8A">
      <w:pPr>
        <w:widowControl/>
        <w:numPr>
          <w:ilvl w:val="0"/>
          <w:numId w:val="17"/>
        </w:numPr>
        <w:suppressAutoHyphens w:val="0"/>
        <w:jc w:val="both"/>
        <w:rPr>
          <w:sz w:val="22"/>
          <w:szCs w:val="22"/>
        </w:rPr>
      </w:pPr>
      <w:r w:rsidRPr="00061351">
        <w:rPr>
          <w:sz w:val="22"/>
          <w:szCs w:val="22"/>
        </w:rPr>
        <w:t>könyvtári szolgáltatások biztosítása a minőségirányítás szempontjainak figyelembe vételével,</w:t>
      </w:r>
    </w:p>
    <w:p w:rsidR="00431C8A" w:rsidRPr="00061351" w:rsidRDefault="00431C8A" w:rsidP="00431C8A">
      <w:pPr>
        <w:widowControl/>
        <w:numPr>
          <w:ilvl w:val="0"/>
          <w:numId w:val="17"/>
        </w:numPr>
        <w:suppressAutoHyphens w:val="0"/>
        <w:jc w:val="both"/>
        <w:rPr>
          <w:sz w:val="22"/>
          <w:szCs w:val="22"/>
        </w:rPr>
      </w:pPr>
      <w:r w:rsidRPr="00061351">
        <w:rPr>
          <w:sz w:val="22"/>
          <w:szCs w:val="22"/>
        </w:rPr>
        <w:t xml:space="preserve">szabályzatok aktualizálása, </w:t>
      </w:r>
    </w:p>
    <w:p w:rsidR="00431C8A" w:rsidRPr="00061351" w:rsidRDefault="00431C8A" w:rsidP="00431C8A">
      <w:pPr>
        <w:widowControl/>
        <w:numPr>
          <w:ilvl w:val="0"/>
          <w:numId w:val="17"/>
        </w:numPr>
        <w:suppressAutoHyphens w:val="0"/>
        <w:jc w:val="both"/>
        <w:rPr>
          <w:sz w:val="22"/>
          <w:szCs w:val="22"/>
        </w:rPr>
      </w:pPr>
      <w:r w:rsidRPr="00061351">
        <w:rPr>
          <w:sz w:val="22"/>
          <w:szCs w:val="22"/>
        </w:rPr>
        <w:t>olvasói, használói elégedettségvizsgálat készítése,</w:t>
      </w:r>
    </w:p>
    <w:p w:rsidR="00431C8A" w:rsidRPr="00061351" w:rsidRDefault="00431C8A" w:rsidP="00431C8A">
      <w:pPr>
        <w:widowControl/>
        <w:numPr>
          <w:ilvl w:val="0"/>
          <w:numId w:val="17"/>
        </w:numPr>
        <w:suppressAutoHyphens w:val="0"/>
        <w:jc w:val="both"/>
        <w:rPr>
          <w:sz w:val="22"/>
          <w:szCs w:val="22"/>
        </w:rPr>
      </w:pPr>
      <w:r w:rsidRPr="00061351">
        <w:rPr>
          <w:sz w:val="22"/>
          <w:szCs w:val="22"/>
        </w:rPr>
        <w:t xml:space="preserve">pályázati lehetőségek minél szélesebb körű kihasználása. </w:t>
      </w:r>
    </w:p>
    <w:p w:rsidR="00431C8A" w:rsidRPr="00061351" w:rsidRDefault="00431C8A" w:rsidP="00431C8A">
      <w:pPr>
        <w:jc w:val="both"/>
        <w:rPr>
          <w:sz w:val="22"/>
          <w:szCs w:val="22"/>
        </w:rPr>
      </w:pPr>
    </w:p>
    <w:p w:rsidR="00431C8A" w:rsidRPr="00061351" w:rsidRDefault="00431C8A" w:rsidP="00431C8A">
      <w:pPr>
        <w:ind w:firstLine="360"/>
        <w:jc w:val="both"/>
        <w:rPr>
          <w:sz w:val="22"/>
          <w:szCs w:val="22"/>
        </w:rPr>
      </w:pPr>
      <w:r w:rsidRPr="00061351">
        <w:rPr>
          <w:sz w:val="22"/>
          <w:szCs w:val="22"/>
        </w:rPr>
        <w:t xml:space="preserve">Továbbra is tudatosan nagy hangsúlyt fektetünk a gyerekek olvasóvá nevelésére, valamint a </w:t>
      </w:r>
      <w:r w:rsidRPr="00061351">
        <w:rPr>
          <w:sz w:val="22"/>
          <w:szCs w:val="22"/>
        </w:rPr>
        <w:lastRenderedPageBreak/>
        <w:t>könyvtárhasználók körének bővítésére, számának növelésére. Ezt a célt szolgálják rendszeres könyvtári programjaink, rendezvényeink:</w:t>
      </w:r>
    </w:p>
    <w:p w:rsidR="00431C8A" w:rsidRPr="00061351" w:rsidRDefault="00431C8A" w:rsidP="00431C8A">
      <w:pPr>
        <w:widowControl/>
        <w:numPr>
          <w:ilvl w:val="0"/>
          <w:numId w:val="17"/>
        </w:numPr>
        <w:suppressAutoHyphens w:val="0"/>
        <w:jc w:val="both"/>
        <w:rPr>
          <w:sz w:val="22"/>
          <w:szCs w:val="22"/>
        </w:rPr>
      </w:pPr>
      <w:proofErr w:type="gramStart"/>
      <w:r w:rsidRPr="00061351">
        <w:rPr>
          <w:sz w:val="22"/>
          <w:szCs w:val="22"/>
        </w:rPr>
        <w:t>a  BABA-MAMA</w:t>
      </w:r>
      <w:proofErr w:type="gramEnd"/>
      <w:r w:rsidRPr="00061351">
        <w:rPr>
          <w:sz w:val="22"/>
          <w:szCs w:val="22"/>
        </w:rPr>
        <w:t xml:space="preserve"> Klub foglalkozásai, </w:t>
      </w:r>
    </w:p>
    <w:p w:rsidR="00431C8A" w:rsidRPr="00061351" w:rsidRDefault="00431C8A" w:rsidP="00431C8A">
      <w:pPr>
        <w:widowControl/>
        <w:numPr>
          <w:ilvl w:val="0"/>
          <w:numId w:val="17"/>
        </w:numPr>
        <w:suppressAutoHyphens w:val="0"/>
        <w:jc w:val="both"/>
        <w:rPr>
          <w:sz w:val="22"/>
          <w:szCs w:val="22"/>
        </w:rPr>
      </w:pPr>
      <w:r w:rsidRPr="00061351">
        <w:rPr>
          <w:sz w:val="22"/>
          <w:szCs w:val="22"/>
        </w:rPr>
        <w:t xml:space="preserve">a „Mesedélelőttök”, „Mesedélutánok”, </w:t>
      </w:r>
    </w:p>
    <w:p w:rsidR="00431C8A" w:rsidRPr="00061351" w:rsidRDefault="00431C8A" w:rsidP="00431C8A">
      <w:pPr>
        <w:widowControl/>
        <w:numPr>
          <w:ilvl w:val="0"/>
          <w:numId w:val="17"/>
        </w:numPr>
        <w:suppressAutoHyphens w:val="0"/>
        <w:jc w:val="both"/>
        <w:rPr>
          <w:sz w:val="22"/>
          <w:szCs w:val="22"/>
        </w:rPr>
      </w:pPr>
      <w:r w:rsidRPr="00061351">
        <w:rPr>
          <w:sz w:val="22"/>
          <w:szCs w:val="22"/>
        </w:rPr>
        <w:t>Interaktív könyvtári foglalkozások óvodás és kisiskolás korosztálynak, valamint a könyvtári és könyvtárhasználati órák általános- és középiskolások számára.</w:t>
      </w:r>
    </w:p>
    <w:p w:rsidR="00431C8A" w:rsidRPr="00061351" w:rsidRDefault="00431C8A" w:rsidP="00431C8A">
      <w:pPr>
        <w:widowControl/>
        <w:numPr>
          <w:ilvl w:val="0"/>
          <w:numId w:val="17"/>
        </w:numPr>
        <w:suppressAutoHyphens w:val="0"/>
        <w:jc w:val="both"/>
        <w:rPr>
          <w:sz w:val="22"/>
          <w:szCs w:val="22"/>
        </w:rPr>
      </w:pPr>
      <w:r w:rsidRPr="00061351">
        <w:rPr>
          <w:sz w:val="22"/>
          <w:szCs w:val="22"/>
        </w:rPr>
        <w:t xml:space="preserve">Legalább havi egy alkalommal szervezzük a Kreatív Olvasóink Klubjának foglalkozásait,  </w:t>
      </w:r>
    </w:p>
    <w:p w:rsidR="00431C8A" w:rsidRPr="00061351" w:rsidRDefault="00431C8A" w:rsidP="00431C8A">
      <w:pPr>
        <w:widowControl/>
        <w:numPr>
          <w:ilvl w:val="0"/>
          <w:numId w:val="17"/>
        </w:numPr>
        <w:suppressAutoHyphens w:val="0"/>
        <w:jc w:val="both"/>
        <w:rPr>
          <w:sz w:val="22"/>
          <w:szCs w:val="22"/>
        </w:rPr>
      </w:pPr>
      <w:r>
        <w:rPr>
          <w:sz w:val="22"/>
          <w:szCs w:val="22"/>
        </w:rPr>
        <w:t xml:space="preserve">Június </w:t>
      </w:r>
      <w:r w:rsidRPr="00061351">
        <w:rPr>
          <w:sz w:val="22"/>
          <w:szCs w:val="22"/>
        </w:rPr>
        <w:t>és augusztus hónapban legalább heti rendszerességgel „Mesés nyár” címmel délelőttönként könyvtári foglalkozásokat szervezünk kisgyerekes családoknak.</w:t>
      </w:r>
    </w:p>
    <w:p w:rsidR="00431C8A" w:rsidRPr="00061351" w:rsidRDefault="00431C8A" w:rsidP="00431C8A">
      <w:pPr>
        <w:ind w:firstLine="360"/>
        <w:jc w:val="both"/>
        <w:rPr>
          <w:sz w:val="22"/>
          <w:szCs w:val="22"/>
        </w:rPr>
      </w:pPr>
      <w:r w:rsidRPr="00061351">
        <w:rPr>
          <w:sz w:val="22"/>
          <w:szCs w:val="22"/>
        </w:rPr>
        <w:t>Továbbra is tervezzük a könyvtári programok szervezését valamennyi korosztály számára, legyen szó</w:t>
      </w:r>
      <w:r>
        <w:rPr>
          <w:sz w:val="22"/>
          <w:szCs w:val="22"/>
        </w:rPr>
        <w:t xml:space="preserve"> könyvkiállításról</w:t>
      </w:r>
      <w:proofErr w:type="gramStart"/>
      <w:r>
        <w:rPr>
          <w:sz w:val="22"/>
          <w:szCs w:val="22"/>
        </w:rPr>
        <w:t>,  író-olvasó</w:t>
      </w:r>
      <w:r w:rsidRPr="00061351">
        <w:rPr>
          <w:sz w:val="22"/>
          <w:szCs w:val="22"/>
        </w:rPr>
        <w:t>találkozókról</w:t>
      </w:r>
      <w:proofErr w:type="gramEnd"/>
      <w:r w:rsidRPr="00061351">
        <w:rPr>
          <w:sz w:val="22"/>
          <w:szCs w:val="22"/>
        </w:rPr>
        <w:t xml:space="preserve">, vetélkedőkről, kiállításokról. </w:t>
      </w:r>
    </w:p>
    <w:p w:rsidR="00431C8A" w:rsidRPr="00061351" w:rsidRDefault="00431C8A" w:rsidP="00431C8A">
      <w:pPr>
        <w:jc w:val="both"/>
        <w:rPr>
          <w:sz w:val="22"/>
          <w:szCs w:val="22"/>
        </w:rPr>
      </w:pPr>
      <w:r w:rsidRPr="00061351">
        <w:rPr>
          <w:sz w:val="22"/>
          <w:szCs w:val="22"/>
        </w:rPr>
        <w:t xml:space="preserve">Könyvtári rendezvények tekintetében kiemelt szerepet kapnak az Internet </w:t>
      </w:r>
      <w:r>
        <w:rPr>
          <w:sz w:val="22"/>
          <w:szCs w:val="22"/>
        </w:rPr>
        <w:t>Fies</w:t>
      </w:r>
      <w:r w:rsidRPr="00061351">
        <w:rPr>
          <w:sz w:val="22"/>
          <w:szCs w:val="22"/>
        </w:rPr>
        <w:t xml:space="preserve">ta, </w:t>
      </w:r>
      <w:r>
        <w:rPr>
          <w:sz w:val="22"/>
          <w:szCs w:val="22"/>
        </w:rPr>
        <w:t>a Költészet napi program,</w:t>
      </w:r>
      <w:r w:rsidRPr="00061351">
        <w:rPr>
          <w:sz w:val="22"/>
          <w:szCs w:val="22"/>
        </w:rPr>
        <w:t xml:space="preserve"> az április - májusi „Szabolcs-Szatmár-Bereg megyei Gyermekkönyvhónap” és az Ünnepi Könyvhét, valamint az októberi „Országos Könyvtári Napok” rendezvénysorozat programjai.  Csatlakozunk a Közösségek Hete programsorozathoz</w:t>
      </w:r>
      <w:r>
        <w:rPr>
          <w:sz w:val="22"/>
          <w:szCs w:val="22"/>
        </w:rPr>
        <w:t xml:space="preserve"> is</w:t>
      </w:r>
      <w:r w:rsidRPr="00061351">
        <w:rPr>
          <w:sz w:val="22"/>
          <w:szCs w:val="22"/>
        </w:rPr>
        <w:t>.</w:t>
      </w:r>
      <w:r>
        <w:rPr>
          <w:sz w:val="22"/>
          <w:szCs w:val="22"/>
        </w:rPr>
        <w:t xml:space="preserve"> </w:t>
      </w:r>
    </w:p>
    <w:p w:rsidR="00431C8A" w:rsidRPr="00061351" w:rsidRDefault="00431C8A" w:rsidP="00431C8A">
      <w:pPr>
        <w:ind w:firstLine="708"/>
        <w:jc w:val="both"/>
        <w:rPr>
          <w:sz w:val="22"/>
          <w:szCs w:val="22"/>
        </w:rPr>
      </w:pPr>
      <w:r w:rsidRPr="00061351">
        <w:rPr>
          <w:sz w:val="22"/>
          <w:szCs w:val="22"/>
        </w:rPr>
        <w:t>Igény szerint, előre egyeztetett időpontban vállaljuk a könyvtári, könyvtárhasználati órák</w:t>
      </w:r>
      <w:r>
        <w:rPr>
          <w:sz w:val="22"/>
          <w:szCs w:val="22"/>
        </w:rPr>
        <w:t>, DJP Pontot bemutató foglalkozások</w:t>
      </w:r>
      <w:r w:rsidRPr="00061351">
        <w:rPr>
          <w:sz w:val="22"/>
          <w:szCs w:val="22"/>
        </w:rPr>
        <w:t xml:space="preserve"> megtartását általános és középiskolai tanulók számára.</w:t>
      </w:r>
      <w:r>
        <w:rPr>
          <w:sz w:val="22"/>
          <w:szCs w:val="22"/>
        </w:rPr>
        <w:t xml:space="preserve"> 2019. május-június hónapban az Én könyvtáram projekt keretében mintaprogram bemutató helyszín lesz könyvtárunk.</w:t>
      </w:r>
    </w:p>
    <w:p w:rsidR="00431C8A" w:rsidRPr="00061351" w:rsidRDefault="00431C8A" w:rsidP="00431C8A">
      <w:pPr>
        <w:ind w:firstLine="708"/>
        <w:jc w:val="both"/>
        <w:rPr>
          <w:sz w:val="22"/>
          <w:szCs w:val="22"/>
        </w:rPr>
      </w:pPr>
      <w:r w:rsidRPr="00061351">
        <w:rPr>
          <w:sz w:val="22"/>
          <w:szCs w:val="22"/>
        </w:rPr>
        <w:t xml:space="preserve">Óvodások és alsótagozatos diákok számára „Mesedélelőttök” „Mesedélutánok” formájában tartunk könyvtári, könyvtárhasználati foglalkozásokat, egy-egy </w:t>
      </w:r>
      <w:proofErr w:type="gramStart"/>
      <w:r w:rsidRPr="00061351">
        <w:rPr>
          <w:sz w:val="22"/>
          <w:szCs w:val="22"/>
        </w:rPr>
        <w:t>mese játékos</w:t>
      </w:r>
      <w:proofErr w:type="gramEnd"/>
      <w:r w:rsidRPr="00061351">
        <w:rPr>
          <w:sz w:val="22"/>
          <w:szCs w:val="22"/>
        </w:rPr>
        <w:t>, dramatikus feldolgozásával próbáljuk a gyerekek figyelmét ráirányítani az olvasás, a könyv- és könyvtárhasználat szerepére, fontosságára.</w:t>
      </w:r>
      <w:r>
        <w:rPr>
          <w:sz w:val="22"/>
          <w:szCs w:val="22"/>
        </w:rPr>
        <w:t xml:space="preserve"> </w:t>
      </w:r>
    </w:p>
    <w:p w:rsidR="00431C8A" w:rsidRDefault="00431C8A" w:rsidP="00431C8A">
      <w:pPr>
        <w:jc w:val="both"/>
        <w:rPr>
          <w:sz w:val="22"/>
          <w:szCs w:val="22"/>
        </w:rPr>
      </w:pPr>
      <w:r w:rsidRPr="00061351">
        <w:rPr>
          <w:sz w:val="22"/>
          <w:szCs w:val="22"/>
        </w:rPr>
        <w:t xml:space="preserve">Együttműködünk civil szervezetekkel, igény szerint könyvtári foglalkozásokat tartunk számukra. </w:t>
      </w:r>
      <w:r>
        <w:rPr>
          <w:sz w:val="22"/>
          <w:szCs w:val="22"/>
        </w:rPr>
        <w:t xml:space="preserve">Rendszeresen részt veszünk a szakmai programokon, a Magyar Könyvtárosok Egyesülete megyei szervezete által szervezett programokon. </w:t>
      </w:r>
    </w:p>
    <w:p w:rsidR="00431C8A" w:rsidRPr="00061351" w:rsidRDefault="00431C8A" w:rsidP="00431C8A">
      <w:pPr>
        <w:jc w:val="both"/>
        <w:rPr>
          <w:sz w:val="22"/>
          <w:szCs w:val="22"/>
        </w:rPr>
      </w:pPr>
      <w:r>
        <w:rPr>
          <w:sz w:val="22"/>
          <w:szCs w:val="22"/>
        </w:rPr>
        <w:t>Egy munkatársunk Budapesten „</w:t>
      </w:r>
      <w:proofErr w:type="gramStart"/>
      <w:r>
        <w:rPr>
          <w:sz w:val="22"/>
          <w:szCs w:val="22"/>
        </w:rPr>
        <w:t>A</w:t>
      </w:r>
      <w:proofErr w:type="gramEnd"/>
      <w:r>
        <w:rPr>
          <w:sz w:val="22"/>
          <w:szCs w:val="22"/>
        </w:rPr>
        <w:t xml:space="preserve"> könyvtárosok szerepe a tanulást támogató könyvtári szolgáltatások megvalósításában”című képzésen vesz részt, 1 munkatársunk az „Elfeledett szakmák, népi mesterségek visszatanulása” akkreditált képzésen vesz részt. A szerzett ismereteket, tapasztalatokat a mindennapi munkájuk során tudják majd hasznosítani. </w:t>
      </w:r>
    </w:p>
    <w:p w:rsidR="00431C8A" w:rsidRPr="00061351" w:rsidRDefault="00431C8A" w:rsidP="00431C8A">
      <w:pPr>
        <w:ind w:firstLine="708"/>
        <w:jc w:val="both"/>
        <w:rPr>
          <w:sz w:val="22"/>
          <w:szCs w:val="22"/>
        </w:rPr>
      </w:pPr>
      <w:r w:rsidRPr="00061351">
        <w:rPr>
          <w:sz w:val="22"/>
          <w:szCs w:val="22"/>
        </w:rPr>
        <w:t xml:space="preserve">A TELSE gondozottjai számára rendszeresen tartunk </w:t>
      </w:r>
      <w:r>
        <w:rPr>
          <w:sz w:val="22"/>
          <w:szCs w:val="22"/>
        </w:rPr>
        <w:t xml:space="preserve">könyvtárhasználatukat segítő </w:t>
      </w:r>
      <w:r w:rsidRPr="00061351">
        <w:rPr>
          <w:sz w:val="22"/>
          <w:szCs w:val="22"/>
        </w:rPr>
        <w:t>foglalkozásokat.</w:t>
      </w:r>
    </w:p>
    <w:p w:rsidR="00431C8A" w:rsidRDefault="00431C8A" w:rsidP="00431C8A">
      <w:pPr>
        <w:jc w:val="both"/>
        <w:rPr>
          <w:sz w:val="22"/>
          <w:szCs w:val="22"/>
        </w:rPr>
      </w:pPr>
      <w:r w:rsidRPr="00061351">
        <w:rPr>
          <w:sz w:val="22"/>
          <w:szCs w:val="22"/>
        </w:rPr>
        <w:t>A cuk</w:t>
      </w:r>
      <w:r>
        <w:rPr>
          <w:sz w:val="22"/>
          <w:szCs w:val="22"/>
        </w:rPr>
        <w:t xml:space="preserve">orbetegeket tömörítő egyesület </w:t>
      </w:r>
      <w:r w:rsidRPr="00061351">
        <w:rPr>
          <w:sz w:val="22"/>
          <w:szCs w:val="22"/>
        </w:rPr>
        <w:t xml:space="preserve">minden hónap második szerdáján a könyvtárban tartja foglalkozásait. </w:t>
      </w:r>
    </w:p>
    <w:p w:rsidR="00431C8A" w:rsidRDefault="00431C8A" w:rsidP="00431C8A">
      <w:pPr>
        <w:jc w:val="center"/>
        <w:rPr>
          <w:sz w:val="22"/>
          <w:szCs w:val="22"/>
        </w:rPr>
      </w:pPr>
      <w:r>
        <w:rPr>
          <w:sz w:val="22"/>
          <w:szCs w:val="22"/>
        </w:rPr>
        <w:t>Tervezett könyvtári programok, rendezvények 2019. évben</w:t>
      </w:r>
    </w:p>
    <w:p w:rsidR="00431C8A" w:rsidRDefault="00431C8A" w:rsidP="00431C8A">
      <w:pPr>
        <w:jc w:val="center"/>
        <w:rPr>
          <w:sz w:val="22"/>
          <w:szCs w:val="22"/>
        </w:rPr>
      </w:pPr>
    </w:p>
    <w:tbl>
      <w:tblPr>
        <w:tblStyle w:val="Rcsostblzat"/>
        <w:tblW w:w="0" w:type="auto"/>
        <w:tblLook w:val="04A0" w:firstRow="1" w:lastRow="0" w:firstColumn="1" w:lastColumn="0" w:noHBand="0" w:noVBand="1"/>
      </w:tblPr>
      <w:tblGrid>
        <w:gridCol w:w="2376"/>
        <w:gridCol w:w="6830"/>
      </w:tblGrid>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Január</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Baba-Mama Klub - Bölcsis leszek</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Olvasóink Klubja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WorkShop</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Meditáció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TELSE foglalkozások</w:t>
            </w:r>
          </w:p>
        </w:tc>
      </w:tr>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Február</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Baba-Mama Klub</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Olvasóink Klubja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Itt a farsangáll a </w:t>
            </w:r>
            <w:proofErr w:type="gramStart"/>
            <w:r>
              <w:rPr>
                <w:i/>
                <w:iCs/>
                <w:sz w:val="22"/>
                <w:szCs w:val="22"/>
              </w:rPr>
              <w:t>bál …</w:t>
            </w:r>
            <w:proofErr w:type="gramEnd"/>
            <w:r>
              <w:rPr>
                <w:i/>
                <w:iCs/>
                <w:sz w:val="22"/>
                <w:szCs w:val="22"/>
              </w:rPr>
              <w:t xml:space="preserve"> – könyvtári foglalkozás</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Meditáció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Zenebölcsi Hajdú Ágotával</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TELSE foglalkozások</w:t>
            </w:r>
          </w:p>
        </w:tc>
      </w:tr>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Március</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Baba-Mama Klub – Óvodába készülök</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Olvasóink Klubja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WorkShop</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Meditáció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Papírszínházi foglalkozások</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Internet Fiesta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Kisgyerek kis gond? – Csisztu Zsuzsa közönségtalálkozó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TELSE foglalkozások</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lastRenderedPageBreak/>
              <w:t>Kommunikáció – Internet – Média vendég: Tokár Tamás az RTL Klub műsorvezetője</w:t>
            </w:r>
          </w:p>
        </w:tc>
      </w:tr>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lastRenderedPageBreak/>
              <w:t>Április</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Kedvenc mesém – óvodások városi mesemondó délelőttje</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Költészet napja – Hankó András: Szentmihályi fekete lyuk című kötetének bemutatója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Baba-Mama Klub  </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Olvasóink Klubja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WorkShop</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Meditáció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TELSE foglalkozások</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Húsvétváró könyvtári foglalkozás</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Föld napja - Merj nagyot álmodni! – Rakonczay Gábor közönségtalálkozó</w:t>
            </w:r>
          </w:p>
        </w:tc>
      </w:tr>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Május</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Sz-Sz-B. Megyei Gyermekkönyvhónap</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Barnabás meséi – Telegdi Ágnes író-olvasótalálkozó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Szeretem a könyvtáram könyvtárhasználati vetélkedő</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Ringató foglalkozás</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Ezerarcú textil – nemzetközi paverpol kiállítás</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Tücsök Szabi –megzenésített gyerekversek, interaktív könyvtári foglalkozás</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Dr. Ágoston Sándor könyvbemutatója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Baba-Mama Klub  </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Olvasóink Klubja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WorkShop</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Meditáció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TELSE foglalkozások</w:t>
            </w:r>
          </w:p>
        </w:tc>
      </w:tr>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Június</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Ünnepi Könyvhét</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Textilszobrok - kiállítás</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Mesés nyár foglalkozásai</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Baba-Mama Klub  </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Olvasóink Klubja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WorkShop</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Meditáció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TELSE foglalkozások</w:t>
            </w:r>
          </w:p>
        </w:tc>
      </w:tr>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Július</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Mesés </w:t>
            </w:r>
            <w:proofErr w:type="gramStart"/>
            <w:r>
              <w:rPr>
                <w:i/>
                <w:iCs/>
                <w:sz w:val="22"/>
                <w:szCs w:val="22"/>
              </w:rPr>
              <w:t>nyár foglalkozás</w:t>
            </w:r>
            <w:proofErr w:type="gramEnd"/>
          </w:p>
        </w:tc>
      </w:tr>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Augusztus</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Baba-Mama Klub  </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Olvasóink Klubja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WorkShop</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Meditáció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TELSE foglalkozások</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Mesés nyár </w:t>
            </w:r>
          </w:p>
        </w:tc>
      </w:tr>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Szeptember</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A magyar népmese napja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Révészné Petró Zsuzsa könyvbemutató</w:t>
            </w:r>
          </w:p>
        </w:tc>
      </w:tr>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Október</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Országos Könyvtári Napok rendezvénysorozat – Könyvtárak az emberekért-felelősség a Földért</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Író-olvasótalálkozók, könyvbemutatók </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Kreatív Olvasók kiállítás </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Internethasználati vetélkedő</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Baba-Mama Klub  </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Olvasóink Klubja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WorkShop</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Meditáció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TELSE foglalkozások</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Itt van az ősz, itt van újra – interaktív könyvtári foglakozás</w:t>
            </w:r>
          </w:p>
        </w:tc>
      </w:tr>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November</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Hangosolvasási verseny</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Baba-Mama Klub  </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lastRenderedPageBreak/>
              <w:t>Kreatív Olvasóink Klubja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WorkShop</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Meditáció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TELSE foglalkozások</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Író-olvasótalálkozók, könyvbemutatók</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Ady Emlékév – megzenésített versek </w:t>
            </w:r>
          </w:p>
        </w:tc>
      </w:tr>
      <w:tr w:rsidR="00431C8A" w:rsidTr="00B64108">
        <w:tc>
          <w:tcPr>
            <w:tcW w:w="2376"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lastRenderedPageBreak/>
              <w:t>December</w:t>
            </w:r>
          </w:p>
        </w:tc>
        <w:tc>
          <w:tcPr>
            <w:tcW w:w="6830" w:type="dxa"/>
          </w:tcPr>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 xml:space="preserve">Baba-Mama Klub  </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Kreatív Olvasóink Klubja</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Meditáció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Könyvtári Mikulásváró gyerekfoglalkozás</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TELSE foglalkozások</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Könyvbemutató</w:t>
            </w:r>
          </w:p>
          <w:p w:rsidR="00431C8A" w:rsidRDefault="00431C8A" w:rsidP="00B64108">
            <w:pPr>
              <w:pStyle w:val="Listaszerbekezds"/>
              <w:pBdr>
                <w:top w:val="none" w:sz="0" w:space="0" w:color="auto"/>
                <w:left w:val="none" w:sz="0" w:space="0" w:color="auto"/>
                <w:bottom w:val="none" w:sz="0" w:space="0" w:color="auto"/>
                <w:right w:val="none" w:sz="0" w:space="0" w:color="auto"/>
                <w:between w:val="none" w:sz="0" w:space="0" w:color="auto"/>
                <w:bar w:val="none" w:sz="0" w:color="auto"/>
              </w:pBdr>
              <w:ind w:left="0"/>
              <w:jc w:val="both"/>
              <w:rPr>
                <w:i/>
                <w:iCs/>
                <w:sz w:val="22"/>
                <w:szCs w:val="22"/>
              </w:rPr>
            </w:pPr>
            <w:r>
              <w:rPr>
                <w:i/>
                <w:iCs/>
                <w:sz w:val="22"/>
                <w:szCs w:val="22"/>
              </w:rPr>
              <w:t>Betlehemi angyalok – könyvtári foglakozás</w:t>
            </w:r>
          </w:p>
        </w:tc>
      </w:tr>
    </w:tbl>
    <w:p w:rsidR="00431C8A" w:rsidRDefault="00431C8A" w:rsidP="00431C8A">
      <w:pPr>
        <w:jc w:val="both"/>
        <w:rPr>
          <w:u w:val="single"/>
        </w:rPr>
      </w:pPr>
    </w:p>
    <w:p w:rsidR="00431C8A" w:rsidRPr="00DD6501" w:rsidRDefault="00431C8A" w:rsidP="00431C8A">
      <w:pPr>
        <w:jc w:val="both"/>
        <w:rPr>
          <w:u w:val="single"/>
        </w:rPr>
      </w:pPr>
      <w:r w:rsidRPr="00DD6501">
        <w:rPr>
          <w:u w:val="single"/>
        </w:rPr>
        <w:t>Erősségeink:</w:t>
      </w:r>
    </w:p>
    <w:p w:rsidR="00431C8A" w:rsidRPr="00AC7B5C" w:rsidRDefault="00431C8A" w:rsidP="00431C8A">
      <w:pPr>
        <w:jc w:val="both"/>
      </w:pPr>
      <w:r w:rsidRPr="00AC7B5C">
        <w:t>-</w:t>
      </w:r>
      <w:r w:rsidRPr="00AC7B5C">
        <w:tab/>
        <w:t>A könyvtár épülete központi, jól megközelíthető helyen van,</w:t>
      </w:r>
    </w:p>
    <w:p w:rsidR="00431C8A" w:rsidRPr="00AC7B5C" w:rsidRDefault="00431C8A" w:rsidP="00431C8A">
      <w:pPr>
        <w:jc w:val="both"/>
      </w:pPr>
      <w:r w:rsidRPr="00AC7B5C">
        <w:t>-</w:t>
      </w:r>
      <w:r w:rsidRPr="00AC7B5C">
        <w:tab/>
        <w:t>új épületszárny</w:t>
      </w:r>
      <w:r>
        <w:t>ban működünk</w:t>
      </w:r>
      <w:r w:rsidRPr="00AC7B5C">
        <w:t xml:space="preserve">, mely akadálymentesített, </w:t>
      </w:r>
    </w:p>
    <w:p w:rsidR="00431C8A" w:rsidRPr="00AC7B5C" w:rsidRDefault="00431C8A" w:rsidP="00431C8A">
      <w:pPr>
        <w:jc w:val="both"/>
      </w:pPr>
      <w:r w:rsidRPr="00AC7B5C">
        <w:t>-</w:t>
      </w:r>
      <w:r w:rsidRPr="00AC7B5C">
        <w:tab/>
        <w:t>vonzó, hangulatos könyvtári környezet,</w:t>
      </w:r>
      <w:r>
        <w:t xml:space="preserve"> </w:t>
      </w:r>
    </w:p>
    <w:p w:rsidR="00431C8A" w:rsidRPr="00AC7B5C" w:rsidRDefault="00431C8A" w:rsidP="00431C8A">
      <w:pPr>
        <w:ind w:left="705" w:hanging="705"/>
        <w:jc w:val="both"/>
      </w:pPr>
      <w:r w:rsidRPr="00AC7B5C">
        <w:t>-</w:t>
      </w:r>
      <w:r w:rsidRPr="00AC7B5C">
        <w:tab/>
        <w:t>nyitvatartás</w:t>
      </w:r>
      <w:r>
        <w:t>unk</w:t>
      </w:r>
      <w:r w:rsidRPr="00AC7B5C">
        <w:t xml:space="preserve"> igazodik a használói igényekhez, könyvtárunk heti 40 órában tart nyit</w:t>
      </w:r>
      <w:r>
        <w:t>va, szombati napokon is várjuk</w:t>
      </w:r>
      <w:r w:rsidRPr="00AC7B5C">
        <w:t xml:space="preserve"> olvasói</w:t>
      </w:r>
      <w:r>
        <w:t>nka</w:t>
      </w:r>
      <w:r w:rsidRPr="00AC7B5C">
        <w:t>t,</w:t>
      </w:r>
    </w:p>
    <w:p w:rsidR="00431C8A" w:rsidRPr="00AC7B5C" w:rsidRDefault="00431C8A" w:rsidP="00431C8A">
      <w:pPr>
        <w:jc w:val="both"/>
      </w:pPr>
      <w:r w:rsidRPr="00AC7B5C">
        <w:t>-</w:t>
      </w:r>
      <w:r w:rsidRPr="00AC7B5C">
        <w:tab/>
        <w:t>az állományrészek jól elkülönülnek, 6 részlegben várjuk olvasóinkat,</w:t>
      </w:r>
    </w:p>
    <w:p w:rsidR="00431C8A" w:rsidRPr="00AC7B5C" w:rsidRDefault="00431C8A" w:rsidP="00431C8A">
      <w:pPr>
        <w:jc w:val="both"/>
      </w:pPr>
      <w:r w:rsidRPr="00AC7B5C">
        <w:t>-</w:t>
      </w:r>
      <w:r w:rsidRPr="00AC7B5C">
        <w:tab/>
        <w:t>az állomány jól feltár</w:t>
      </w:r>
      <w:r>
        <w:t xml:space="preserve">t, </w:t>
      </w:r>
    </w:p>
    <w:p w:rsidR="00431C8A" w:rsidRPr="00AC7B5C" w:rsidRDefault="00431C8A" w:rsidP="00431C8A">
      <w:pPr>
        <w:jc w:val="both"/>
      </w:pPr>
      <w:r w:rsidRPr="00AC7B5C">
        <w:t>-</w:t>
      </w:r>
      <w:r w:rsidRPr="00AC7B5C">
        <w:tab/>
      </w:r>
      <w:r>
        <w:t xml:space="preserve">HUNTÉKA </w:t>
      </w:r>
      <w:r w:rsidRPr="00AC7B5C">
        <w:t>integrált könyvtári rendszer moduljain történik a feldolgozás, kölcsönzés,</w:t>
      </w:r>
    </w:p>
    <w:p w:rsidR="00431C8A" w:rsidRPr="00AC7B5C" w:rsidRDefault="00431C8A" w:rsidP="00431C8A">
      <w:pPr>
        <w:ind w:left="705" w:hanging="705"/>
        <w:jc w:val="both"/>
      </w:pPr>
      <w:r w:rsidRPr="00AC7B5C">
        <w:t>-</w:t>
      </w:r>
      <w:r w:rsidRPr="00AC7B5C">
        <w:tab/>
        <w:t>OPAC-on keresztül elérhető a könyvtár állománya,</w:t>
      </w:r>
      <w:r>
        <w:t xml:space="preserve"> az állomány feldolgozottsága 100%-os,</w:t>
      </w:r>
    </w:p>
    <w:p w:rsidR="00431C8A" w:rsidRPr="00AC7B5C" w:rsidRDefault="00431C8A" w:rsidP="00431C8A">
      <w:pPr>
        <w:ind w:left="705" w:hanging="705"/>
        <w:jc w:val="both"/>
      </w:pPr>
      <w:r w:rsidRPr="00AC7B5C">
        <w:t>-</w:t>
      </w:r>
      <w:r w:rsidRPr="00AC7B5C">
        <w:tab/>
        <w:t xml:space="preserve">jól képzett, szakmájukat szerető, több éves szakmai múlttal rendelkező, új ismeretek befogadására kész munkatársak dolgoznak az intézményben, akik valamennyi könyvtári munkaterületet ismernek, </w:t>
      </w:r>
      <w:r>
        <w:t>szükség esetén helyettesítik egymást</w:t>
      </w:r>
      <w:r w:rsidRPr="00AC7B5C">
        <w:t>,</w:t>
      </w:r>
    </w:p>
    <w:p w:rsidR="00431C8A" w:rsidRDefault="00431C8A" w:rsidP="00431C8A">
      <w:pPr>
        <w:ind w:left="705" w:hanging="705"/>
        <w:jc w:val="both"/>
      </w:pPr>
      <w:r w:rsidRPr="00AC7B5C">
        <w:t>-</w:t>
      </w:r>
      <w:r w:rsidRPr="00AC7B5C">
        <w:tab/>
        <w:t>felsőfokú könyvtáros végzettségük mellett pedagógiai, népművelői, informatikai, nyelvtanári végzettségük is van,</w:t>
      </w:r>
    </w:p>
    <w:p w:rsidR="00431C8A" w:rsidRDefault="00431C8A" w:rsidP="00431C8A">
      <w:pPr>
        <w:ind w:left="705" w:hanging="705"/>
        <w:jc w:val="both"/>
      </w:pPr>
      <w:r>
        <w:t xml:space="preserve">- </w:t>
      </w:r>
      <w:r>
        <w:tab/>
        <w:t>a segédkönyvtáros végzettséggel rendelkező új munkatársunk további képesítéseit is maximálisan tudja kamatoztatni,</w:t>
      </w:r>
    </w:p>
    <w:p w:rsidR="00431C8A" w:rsidRPr="00AC7B5C" w:rsidRDefault="00431C8A" w:rsidP="00431C8A">
      <w:pPr>
        <w:ind w:left="705" w:hanging="705"/>
        <w:jc w:val="both"/>
      </w:pPr>
      <w:r>
        <w:t xml:space="preserve">- </w:t>
      </w:r>
      <w:r>
        <w:tab/>
        <w:t>2019. december 31-ig 1 fő kulturális foglalkoztatásban lévő munkatárs segít a mindennapi munkafolyamatokban,</w:t>
      </w:r>
    </w:p>
    <w:p w:rsidR="00431C8A" w:rsidRPr="00AC7B5C" w:rsidRDefault="00431C8A" w:rsidP="00431C8A">
      <w:pPr>
        <w:jc w:val="both"/>
      </w:pPr>
      <w:r w:rsidRPr="00AC7B5C">
        <w:t>-</w:t>
      </w:r>
      <w:r w:rsidRPr="00AC7B5C">
        <w:tab/>
        <w:t>jó a csapatmunka,</w:t>
      </w:r>
    </w:p>
    <w:p w:rsidR="00431C8A" w:rsidRDefault="00431C8A" w:rsidP="00431C8A">
      <w:pPr>
        <w:jc w:val="both"/>
      </w:pPr>
      <w:r w:rsidRPr="00AC7B5C">
        <w:t>-</w:t>
      </w:r>
      <w:r w:rsidRPr="00AC7B5C">
        <w:tab/>
      </w:r>
      <w:r>
        <w:t xml:space="preserve">az utóbbi 4 évben folyamatosan emelkedett </w:t>
      </w:r>
      <w:r w:rsidRPr="00AC7B5C">
        <w:t>az állománygyarapítási keret,</w:t>
      </w:r>
    </w:p>
    <w:p w:rsidR="00431C8A" w:rsidRDefault="00431C8A" w:rsidP="00431C8A">
      <w:pPr>
        <w:jc w:val="both"/>
      </w:pPr>
      <w:r>
        <w:t xml:space="preserve">- </w:t>
      </w:r>
      <w:r>
        <w:tab/>
      </w:r>
      <w:proofErr w:type="gramStart"/>
      <w:r>
        <w:t>2017.  nyarától</w:t>
      </w:r>
      <w:proofErr w:type="gramEnd"/>
      <w:r>
        <w:t xml:space="preserve"> magasabb sávszélességű internet áll rendelkezésünkre, </w:t>
      </w:r>
    </w:p>
    <w:p w:rsidR="00431C8A" w:rsidRPr="00AC7B5C" w:rsidRDefault="00431C8A" w:rsidP="00431C8A">
      <w:pPr>
        <w:jc w:val="both"/>
      </w:pPr>
      <w:r>
        <w:t>-</w:t>
      </w:r>
      <w:r>
        <w:tab/>
        <w:t>a DJP Ponton új IKT eszközök állnak a használók rendelkezésére,</w:t>
      </w:r>
    </w:p>
    <w:p w:rsidR="00431C8A" w:rsidRPr="00AC7B5C" w:rsidRDefault="00431C8A" w:rsidP="00431C8A">
      <w:pPr>
        <w:jc w:val="both"/>
      </w:pPr>
      <w:r w:rsidRPr="00AC7B5C">
        <w:t>-</w:t>
      </w:r>
      <w:r w:rsidRPr="00AC7B5C">
        <w:tab/>
        <w:t>felhasználói igényekhez igazodó könyvtári szolgáltatásokat kínál az intézmény,</w:t>
      </w:r>
    </w:p>
    <w:p w:rsidR="00431C8A" w:rsidRPr="00AC7B5C" w:rsidRDefault="00431C8A" w:rsidP="00431C8A">
      <w:pPr>
        <w:jc w:val="both"/>
      </w:pPr>
      <w:r w:rsidRPr="00AC7B5C">
        <w:t>-</w:t>
      </w:r>
      <w:r w:rsidRPr="00AC7B5C">
        <w:tab/>
        <w:t>akadálymentesített, folyamatosan frissülő a</w:t>
      </w:r>
      <w:r>
        <w:t xml:space="preserve"> könyvtár</w:t>
      </w:r>
      <w:r w:rsidRPr="00AC7B5C">
        <w:t xml:space="preserve"> honlap</w:t>
      </w:r>
      <w:r>
        <w:t>ja</w:t>
      </w:r>
      <w:r w:rsidRPr="00AC7B5C">
        <w:t>,</w:t>
      </w:r>
    </w:p>
    <w:p w:rsidR="00431C8A" w:rsidRPr="00AC7B5C" w:rsidRDefault="00431C8A" w:rsidP="00431C8A">
      <w:pPr>
        <w:jc w:val="both"/>
      </w:pPr>
      <w:r w:rsidRPr="00AC7B5C">
        <w:t>-</w:t>
      </w:r>
      <w:r w:rsidRPr="00AC7B5C">
        <w:tab/>
        <w:t>megfelelő számú munkaállomás található a könyvtárban,</w:t>
      </w:r>
    </w:p>
    <w:p w:rsidR="00431C8A" w:rsidRPr="00AC7B5C" w:rsidRDefault="00431C8A" w:rsidP="00431C8A">
      <w:pPr>
        <w:jc w:val="both"/>
      </w:pPr>
      <w:r w:rsidRPr="00AC7B5C">
        <w:t>-</w:t>
      </w:r>
      <w:r w:rsidRPr="00AC7B5C">
        <w:tab/>
        <w:t xml:space="preserve">jó a kapcsolat az város intézményeivel, civil szervezeteivel, </w:t>
      </w:r>
    </w:p>
    <w:p w:rsidR="00431C8A" w:rsidRPr="00AC7B5C" w:rsidRDefault="00431C8A" w:rsidP="00431C8A">
      <w:pPr>
        <w:jc w:val="both"/>
      </w:pPr>
      <w:r w:rsidRPr="00AC7B5C">
        <w:t>-</w:t>
      </w:r>
      <w:r w:rsidRPr="00AC7B5C">
        <w:tab/>
        <w:t>Iskolai Közösségi Szolgálat keretében szívesen jönnek hozzánk a fiatalok</w:t>
      </w:r>
      <w:r>
        <w:t>,</w:t>
      </w:r>
    </w:p>
    <w:p w:rsidR="00431C8A" w:rsidRPr="00AC7B5C" w:rsidRDefault="00431C8A" w:rsidP="00431C8A">
      <w:pPr>
        <w:jc w:val="both"/>
      </w:pPr>
      <w:r w:rsidRPr="00AC7B5C">
        <w:t>-</w:t>
      </w:r>
      <w:r w:rsidRPr="00AC7B5C">
        <w:tab/>
        <w:t xml:space="preserve">jó </w:t>
      </w:r>
      <w:r>
        <w:t xml:space="preserve">a </w:t>
      </w:r>
      <w:r w:rsidRPr="00AC7B5C">
        <w:t>közönségkapcsolat,</w:t>
      </w:r>
      <w:r>
        <w:t xml:space="preserve"> </w:t>
      </w:r>
      <w:r w:rsidRPr="00AC7B5C">
        <w:t>sokoldalú a könyvtár PR tevékenysége,</w:t>
      </w:r>
    </w:p>
    <w:p w:rsidR="00431C8A" w:rsidRDefault="00431C8A" w:rsidP="00431C8A">
      <w:pPr>
        <w:jc w:val="both"/>
      </w:pPr>
      <w:r w:rsidRPr="00AC7B5C">
        <w:t>-</w:t>
      </w:r>
      <w:r w:rsidRPr="00AC7B5C">
        <w:tab/>
        <w:t>változatos könyvtári programok</w:t>
      </w:r>
      <w:r>
        <w:t>at kínálunk</w:t>
      </w:r>
      <w:r w:rsidRPr="00AC7B5C">
        <w:t xml:space="preserve"> minden korosztály részére,</w:t>
      </w:r>
    </w:p>
    <w:p w:rsidR="00431C8A" w:rsidRPr="00AC7B5C" w:rsidRDefault="00431C8A" w:rsidP="00431C8A">
      <w:pPr>
        <w:ind w:left="705" w:hanging="705"/>
        <w:jc w:val="both"/>
      </w:pPr>
      <w:r>
        <w:t xml:space="preserve">- </w:t>
      </w:r>
      <w:r>
        <w:tab/>
        <w:t xml:space="preserve">könyvtárunk Bababarát terület, szolgáltatásaink igazodnak a kisgyerekes családok igényeihez, </w:t>
      </w:r>
    </w:p>
    <w:p w:rsidR="00431C8A" w:rsidRPr="00AC7B5C" w:rsidRDefault="00431C8A" w:rsidP="00431C8A">
      <w:pPr>
        <w:jc w:val="both"/>
      </w:pPr>
      <w:r>
        <w:t>-</w:t>
      </w:r>
      <w:r>
        <w:tab/>
        <w:t>az SZJA 1% felajánlásából származó bevételt állománygyarapításra fordítjuk,</w:t>
      </w:r>
    </w:p>
    <w:p w:rsidR="00431C8A" w:rsidRPr="00AC7B5C" w:rsidRDefault="00431C8A" w:rsidP="00431C8A">
      <w:pPr>
        <w:jc w:val="both"/>
      </w:pPr>
      <w:r w:rsidRPr="00AC7B5C">
        <w:t>-</w:t>
      </w:r>
      <w:r w:rsidRPr="00AC7B5C">
        <w:tab/>
      </w:r>
      <w:r>
        <w:t xml:space="preserve">a pályázati lehetőségeket felkutatjuk, s igyekszünk azokat maximálisan kihasználni. </w:t>
      </w:r>
    </w:p>
    <w:p w:rsidR="00431C8A" w:rsidRPr="00AC7B5C" w:rsidRDefault="00431C8A" w:rsidP="00431C8A">
      <w:pPr>
        <w:jc w:val="both"/>
      </w:pPr>
    </w:p>
    <w:p w:rsidR="00431C8A" w:rsidRPr="00B603E5" w:rsidRDefault="00431C8A" w:rsidP="00431C8A">
      <w:pPr>
        <w:jc w:val="both"/>
        <w:rPr>
          <w:u w:val="single"/>
        </w:rPr>
      </w:pPr>
      <w:r w:rsidRPr="00B603E5">
        <w:rPr>
          <w:u w:val="single"/>
        </w:rPr>
        <w:t xml:space="preserve">Gyengeségek: </w:t>
      </w:r>
    </w:p>
    <w:p w:rsidR="00431C8A" w:rsidRDefault="00431C8A" w:rsidP="00431C8A">
      <w:pPr>
        <w:ind w:left="705" w:hanging="705"/>
        <w:jc w:val="both"/>
      </w:pPr>
      <w:r>
        <w:lastRenderedPageBreak/>
        <w:t xml:space="preserve">- </w:t>
      </w:r>
      <w:r>
        <w:tab/>
        <w:t xml:space="preserve">folyamatosan amortizálódnak az informatikai eszközök, a gondos karbantartás ellenére is elavultak, nem megfelelő minőségűek a munkaállomások, a használói gépek és a szerver, melyek 2010-ben a TIOP pályázat keretében kerültek beszerzésre, </w:t>
      </w:r>
    </w:p>
    <w:p w:rsidR="00431C8A" w:rsidRDefault="00431C8A" w:rsidP="00431C8A">
      <w:pPr>
        <w:ind w:left="705" w:hanging="705"/>
        <w:jc w:val="both"/>
      </w:pPr>
      <w:r>
        <w:t xml:space="preserve">- </w:t>
      </w:r>
      <w:r>
        <w:tab/>
        <w:t xml:space="preserve">a munkaállomásokon és a használói gépeken egyaránt Windows XP operációs rendszer van, több program, alkalmazás XP alatt már nem fut, </w:t>
      </w:r>
    </w:p>
    <w:p w:rsidR="00431C8A" w:rsidRDefault="00431C8A" w:rsidP="00431C8A">
      <w:pPr>
        <w:ind w:left="705" w:hanging="705"/>
        <w:jc w:val="both"/>
      </w:pPr>
      <w:r>
        <w:t>-</w:t>
      </w:r>
      <w:r>
        <w:tab/>
        <w:t xml:space="preserve">a SHARP típusú fénymásoló, amely egyben </w:t>
      </w:r>
      <w:proofErr w:type="gramStart"/>
      <w:r>
        <w:t>A</w:t>
      </w:r>
      <w:proofErr w:type="gramEnd"/>
      <w:r>
        <w:t xml:space="preserve">/3 méretű szkenner is 2010-ben került beszerzésre, az utóbbi 3 évben többször javításra szorult, pedig nagy segítséget jelent a dokumentumok digitalizálásában, továbbá ezen nyújtunk lakossági szolgáltatást: fénymásolás, nyomtatás. </w:t>
      </w:r>
    </w:p>
    <w:p w:rsidR="00431C8A" w:rsidRPr="00AC7B5C" w:rsidRDefault="00431C8A" w:rsidP="00431C8A">
      <w:pPr>
        <w:ind w:left="705" w:hanging="705"/>
        <w:jc w:val="both"/>
      </w:pPr>
      <w:r w:rsidRPr="00AC7B5C">
        <w:t>-</w:t>
      </w:r>
      <w:r w:rsidRPr="00AC7B5C">
        <w:tab/>
        <w:t>a zenei részlegben elavult a technikai berendezés,</w:t>
      </w:r>
      <w:r>
        <w:t xml:space="preserve"> a dokumentumok védelme érdekében a digitalizálás megvalósítása fontos feladat lenne, </w:t>
      </w:r>
    </w:p>
    <w:p w:rsidR="00431C8A" w:rsidRDefault="00431C8A" w:rsidP="00431C8A">
      <w:pPr>
        <w:ind w:left="705" w:hanging="705"/>
        <w:jc w:val="both"/>
      </w:pPr>
      <w:r>
        <w:t>-</w:t>
      </w:r>
      <w:r>
        <w:tab/>
        <w:t xml:space="preserve">könyvtári rendezvények lebonyolításához nincsenek hangtechnikai eszközeink (mikrofon, hangfal, mikrofonállvány), ezért ezeket az eszközöket a Találkozások Házából hozzuk át a könyvtári rendezvények idejére,  </w:t>
      </w:r>
    </w:p>
    <w:p w:rsidR="00431C8A" w:rsidRPr="00AC7B5C" w:rsidRDefault="00431C8A" w:rsidP="00431C8A">
      <w:pPr>
        <w:ind w:left="705" w:hanging="705"/>
        <w:jc w:val="both"/>
      </w:pPr>
      <w:proofErr w:type="gramStart"/>
      <w:r>
        <w:t xml:space="preserve">-  </w:t>
      </w:r>
      <w:r>
        <w:tab/>
        <w:t>a</w:t>
      </w:r>
      <w:proofErr w:type="gramEnd"/>
      <w:r>
        <w:t xml:space="preserve"> berendezési tárgyak, a polcok, a folyamatos karbantartás, felújítás ellenére folyamatosan amortizálódnak, hiszen több mint 30 évesek, zömében Merabona típusúak. A teljes bútorzat cseréjét már az átköltözéskor sem tudtuk megoldani, így megoldásként maradt a meglévő polcrendszer folyamatos bővítése. </w:t>
      </w:r>
    </w:p>
    <w:p w:rsidR="00431C8A" w:rsidRPr="00AC7B5C" w:rsidRDefault="00431C8A" w:rsidP="00431C8A">
      <w:pPr>
        <w:jc w:val="both"/>
      </w:pPr>
      <w:r w:rsidRPr="00AC7B5C">
        <w:t>-</w:t>
      </w:r>
      <w:r w:rsidRPr="00AC7B5C">
        <w:tab/>
        <w:t>kevés az épületben a raktár,</w:t>
      </w:r>
      <w:r>
        <w:t xml:space="preserve"> </w:t>
      </w:r>
      <w:r w:rsidRPr="00AC7B5C">
        <w:t>a bővítés lehetősége minimális,</w:t>
      </w:r>
      <w:r>
        <w:t xml:space="preserve"> </w:t>
      </w:r>
    </w:p>
    <w:p w:rsidR="00431C8A" w:rsidRDefault="00431C8A" w:rsidP="00431C8A">
      <w:pPr>
        <w:ind w:left="705" w:hanging="705"/>
      </w:pPr>
      <w:r w:rsidRPr="00AC7B5C">
        <w:t>-</w:t>
      </w:r>
      <w:r w:rsidRPr="00AC7B5C">
        <w:tab/>
        <w:t>az I. sz. Fiókkönyvtár működése lét</w:t>
      </w:r>
      <w:r>
        <w:t>számproblémák miatt 3</w:t>
      </w:r>
      <w:r w:rsidRPr="00AC7B5C">
        <w:t xml:space="preserve"> éve szünetel, </w:t>
      </w:r>
      <w:r>
        <w:t xml:space="preserve">a jelenlegi létszámmal nem tudjuk megoldani a szolgáltatások újbóli beindítását, 2018 őszétől </w:t>
      </w:r>
    </w:p>
    <w:p w:rsidR="00431C8A" w:rsidRPr="00AC7B5C" w:rsidRDefault="00431C8A" w:rsidP="00431C8A">
      <w:pPr>
        <w:ind w:left="705"/>
      </w:pPr>
      <w:proofErr w:type="gramStart"/>
      <w:r>
        <w:t>a</w:t>
      </w:r>
      <w:proofErr w:type="gramEnd"/>
      <w:r>
        <w:t xml:space="preserve"> Fiókkönyvtárnak helyet biztosító épületben nincs fűtés, a fűtési rendszerből leengedték a vizet,</w:t>
      </w:r>
    </w:p>
    <w:p w:rsidR="00431C8A" w:rsidRDefault="00431C8A" w:rsidP="00431C8A">
      <w:pPr>
        <w:ind w:left="705" w:hanging="705"/>
        <w:jc w:val="both"/>
      </w:pPr>
      <w:r>
        <w:t>-</w:t>
      </w:r>
      <w:r>
        <w:tab/>
        <w:t xml:space="preserve">hiába új az épület, </w:t>
      </w:r>
      <w:proofErr w:type="gramStart"/>
      <w:r>
        <w:t>2016. októbere</w:t>
      </w:r>
      <w:proofErr w:type="gramEnd"/>
      <w:r>
        <w:t xml:space="preserve"> óta az emeleti rész folyamatosan beázik, ilyenkor az almatúrákból, a gipszkartonból csöpög a víz, a laminált lap felpúposodik, a könyvespolcokat esős idő esetén takarófóliával kell letakarnunk,</w:t>
      </w:r>
    </w:p>
    <w:p w:rsidR="00431C8A" w:rsidRDefault="00431C8A" w:rsidP="00431C8A">
      <w:pPr>
        <w:ind w:left="705" w:hanging="705"/>
        <w:jc w:val="both"/>
      </w:pPr>
      <w:r>
        <w:t xml:space="preserve">- </w:t>
      </w:r>
      <w:r>
        <w:tab/>
        <w:t xml:space="preserve">a kulturális közfoglalkoztatás keretében 1 főre csökkent a kapott létszámkeret, </w:t>
      </w:r>
    </w:p>
    <w:p w:rsidR="00431C8A" w:rsidRDefault="00431C8A" w:rsidP="00431C8A">
      <w:pPr>
        <w:ind w:left="705" w:hanging="705"/>
        <w:jc w:val="both"/>
      </w:pPr>
      <w:r>
        <w:t xml:space="preserve">- </w:t>
      </w:r>
      <w:r>
        <w:tab/>
        <w:t>a főiskolai végzettségű, több éves szakmai gyakorlattal rendelkező munkatársak bérét a szakmunkás bérminimumra egészítették ki, mert a közalkalmazotti bértábla szerinti bérük nem éri el a bérminimumot</w:t>
      </w:r>
    </w:p>
    <w:p w:rsidR="00431C8A" w:rsidRDefault="00431C8A" w:rsidP="00431C8A">
      <w:pPr>
        <w:ind w:left="705" w:hanging="705"/>
        <w:jc w:val="both"/>
      </w:pPr>
      <w:r>
        <w:t>-</w:t>
      </w:r>
      <w:r>
        <w:tab/>
        <w:t xml:space="preserve">sajnos megszüntették a tartaléklistát az EFOP pályázat keretében, melyben a könyvtár infrastrukturális fejlesztésére pályáztunk. </w:t>
      </w:r>
    </w:p>
    <w:p w:rsidR="00431C8A" w:rsidRPr="00AC7B5C" w:rsidRDefault="00431C8A" w:rsidP="00431C8A">
      <w:pPr>
        <w:ind w:left="705" w:hanging="705"/>
        <w:jc w:val="both"/>
      </w:pPr>
    </w:p>
    <w:p w:rsidR="00431C8A" w:rsidRPr="00425B37" w:rsidRDefault="00431C8A" w:rsidP="00431C8A">
      <w:pPr>
        <w:jc w:val="both"/>
        <w:rPr>
          <w:u w:val="single"/>
        </w:rPr>
      </w:pPr>
      <w:r w:rsidRPr="00425B37">
        <w:rPr>
          <w:u w:val="single"/>
        </w:rPr>
        <w:t>Lehetőségek:</w:t>
      </w:r>
    </w:p>
    <w:p w:rsidR="00431C8A" w:rsidRPr="00AC7B5C" w:rsidRDefault="00431C8A" w:rsidP="00431C8A">
      <w:pPr>
        <w:jc w:val="both"/>
      </w:pPr>
      <w:r>
        <w:t>-</w:t>
      </w:r>
      <w:r>
        <w:tab/>
        <w:t>P</w:t>
      </w:r>
      <w:r w:rsidRPr="00AC7B5C">
        <w:t>artnerkapcsolatok erősít</w:t>
      </w:r>
      <w:r>
        <w:t>ése,</w:t>
      </w:r>
    </w:p>
    <w:p w:rsidR="00431C8A" w:rsidRPr="00AC7B5C" w:rsidRDefault="00431C8A" w:rsidP="00431C8A">
      <w:pPr>
        <w:jc w:val="both"/>
      </w:pPr>
      <w:r w:rsidRPr="00AC7B5C">
        <w:t>-</w:t>
      </w:r>
      <w:r w:rsidRPr="00AC7B5C">
        <w:tab/>
        <w:t>további aktív együttműködés a</w:t>
      </w:r>
      <w:r>
        <w:t xml:space="preserve"> közoktatási intézményekkel, </w:t>
      </w:r>
      <w:r w:rsidRPr="00AC7B5C">
        <w:t>civil szervezetekkel,</w:t>
      </w:r>
    </w:p>
    <w:p w:rsidR="00431C8A" w:rsidRPr="00AC7B5C" w:rsidRDefault="00431C8A" w:rsidP="00431C8A">
      <w:pPr>
        <w:jc w:val="both"/>
      </w:pPr>
      <w:r w:rsidRPr="00AC7B5C">
        <w:t>-</w:t>
      </w:r>
      <w:r w:rsidRPr="00AC7B5C">
        <w:tab/>
        <w:t>a könyvtár szerepének</w:t>
      </w:r>
      <w:r>
        <w:t>, pozitív megítélésének</w:t>
      </w:r>
      <w:r w:rsidRPr="00AC7B5C">
        <w:t xml:space="preserve"> megerősítése a településen,</w:t>
      </w:r>
      <w:r>
        <w:t xml:space="preserve"> </w:t>
      </w:r>
    </w:p>
    <w:p w:rsidR="00431C8A" w:rsidRPr="00AC7B5C" w:rsidRDefault="00431C8A" w:rsidP="00431C8A">
      <w:pPr>
        <w:jc w:val="both"/>
      </w:pPr>
      <w:r w:rsidRPr="00AC7B5C">
        <w:t>-</w:t>
      </w:r>
      <w:r w:rsidRPr="00AC7B5C">
        <w:tab/>
        <w:t xml:space="preserve">helyismereti gyűjtemény </w:t>
      </w:r>
      <w:r>
        <w:t xml:space="preserve">szerepének </w:t>
      </w:r>
      <w:r w:rsidRPr="00AC7B5C">
        <w:t>megerősítése,</w:t>
      </w:r>
    </w:p>
    <w:p w:rsidR="00431C8A" w:rsidRPr="00AC7B5C" w:rsidRDefault="00431C8A" w:rsidP="00431C8A">
      <w:pPr>
        <w:jc w:val="both"/>
      </w:pPr>
      <w:r w:rsidRPr="00AC7B5C">
        <w:t>-</w:t>
      </w:r>
      <w:r w:rsidRPr="00AC7B5C">
        <w:tab/>
        <w:t>új használó</w:t>
      </w:r>
      <w:r>
        <w:t>i</w:t>
      </w:r>
      <w:r w:rsidRPr="00AC7B5C">
        <w:t xml:space="preserve"> csoportok</w:t>
      </w:r>
      <w:r>
        <w:t>, rétegek</w:t>
      </w:r>
      <w:r w:rsidRPr="00AC7B5C">
        <w:t xml:space="preserve"> bevonása,</w:t>
      </w:r>
    </w:p>
    <w:p w:rsidR="00431C8A" w:rsidRPr="00AC7B5C" w:rsidRDefault="00431C8A" w:rsidP="00431C8A">
      <w:pPr>
        <w:jc w:val="both"/>
      </w:pPr>
      <w:r w:rsidRPr="00AC7B5C">
        <w:t>-</w:t>
      </w:r>
      <w:r w:rsidRPr="00AC7B5C">
        <w:tab/>
        <w:t xml:space="preserve">a könyvtár a város </w:t>
      </w:r>
      <w:r>
        <w:t>„</w:t>
      </w:r>
      <w:r w:rsidRPr="00AC7B5C">
        <w:t>dolgozó szobája</w:t>
      </w:r>
      <w:r>
        <w:t>”</w:t>
      </w:r>
      <w:r w:rsidRPr="00AC7B5C">
        <w:t>, korszerű tudástár lehet,</w:t>
      </w:r>
    </w:p>
    <w:p w:rsidR="00431C8A" w:rsidRPr="00AC7B5C" w:rsidRDefault="00431C8A" w:rsidP="00431C8A">
      <w:pPr>
        <w:jc w:val="both"/>
      </w:pPr>
      <w:r w:rsidRPr="00AC7B5C">
        <w:t>-</w:t>
      </w:r>
      <w:r w:rsidRPr="00AC7B5C">
        <w:tab/>
        <w:t>bekapcsolódás felnőttképzésbe, átképzésbe,</w:t>
      </w:r>
    </w:p>
    <w:p w:rsidR="00431C8A" w:rsidRPr="00AC7B5C" w:rsidRDefault="00431C8A" w:rsidP="00431C8A">
      <w:pPr>
        <w:jc w:val="both"/>
      </w:pPr>
      <w:r w:rsidRPr="00AC7B5C">
        <w:t>-</w:t>
      </w:r>
      <w:r w:rsidRPr="00AC7B5C">
        <w:tab/>
        <w:t>a könyvtár formális és informális képzési szerepének további erősítése,</w:t>
      </w:r>
    </w:p>
    <w:p w:rsidR="00431C8A" w:rsidRPr="00AC7B5C" w:rsidRDefault="00431C8A" w:rsidP="00431C8A">
      <w:pPr>
        <w:jc w:val="both"/>
      </w:pPr>
      <w:r w:rsidRPr="00AC7B5C">
        <w:t>-</w:t>
      </w:r>
      <w:r w:rsidRPr="00AC7B5C">
        <w:tab/>
        <w:t>a könyvtárosi munka pozitív megítélésének erősítése.</w:t>
      </w:r>
    </w:p>
    <w:p w:rsidR="00431C8A" w:rsidRPr="00AC7B5C" w:rsidRDefault="00431C8A" w:rsidP="00431C8A">
      <w:pPr>
        <w:jc w:val="both"/>
      </w:pPr>
    </w:p>
    <w:p w:rsidR="00431C8A" w:rsidRDefault="00431C8A" w:rsidP="00431C8A">
      <w:pPr>
        <w:jc w:val="both"/>
      </w:pPr>
    </w:p>
    <w:p w:rsidR="00431C8A" w:rsidRPr="00A46164" w:rsidRDefault="00431C8A" w:rsidP="00431C8A">
      <w:pPr>
        <w:jc w:val="both"/>
        <w:rPr>
          <w:u w:val="single"/>
        </w:rPr>
      </w:pPr>
      <w:r w:rsidRPr="00A46164">
        <w:rPr>
          <w:u w:val="single"/>
        </w:rPr>
        <w:t xml:space="preserve">Veszélyek:  </w:t>
      </w:r>
    </w:p>
    <w:p w:rsidR="00431C8A" w:rsidRPr="00AC7B5C" w:rsidRDefault="00431C8A" w:rsidP="00431C8A">
      <w:pPr>
        <w:jc w:val="both"/>
      </w:pPr>
      <w:r w:rsidRPr="00AC7B5C">
        <w:t>-</w:t>
      </w:r>
      <w:r w:rsidRPr="00AC7B5C">
        <w:tab/>
      </w:r>
      <w:r>
        <w:t xml:space="preserve">kedvezőtlen </w:t>
      </w:r>
      <w:r w:rsidRPr="00AC7B5C">
        <w:t>demográfiai változások,</w:t>
      </w:r>
      <w:r>
        <w:t xml:space="preserve"> csökken a gyermeklétszám, </w:t>
      </w:r>
    </w:p>
    <w:p w:rsidR="00431C8A" w:rsidRPr="00AC7B5C" w:rsidRDefault="00431C8A" w:rsidP="00431C8A">
      <w:pPr>
        <w:ind w:left="705" w:hanging="705"/>
        <w:jc w:val="both"/>
      </w:pPr>
      <w:r w:rsidRPr="00AC7B5C">
        <w:t>-</w:t>
      </w:r>
      <w:r w:rsidRPr="00AC7B5C">
        <w:tab/>
        <w:t>fiatalok elvándorlása, a lakosság létszámának csökkenése,</w:t>
      </w:r>
      <w:r>
        <w:t xml:space="preserve"> összetételének megváltozása,</w:t>
      </w:r>
    </w:p>
    <w:p w:rsidR="00431C8A" w:rsidRDefault="00431C8A" w:rsidP="00431C8A">
      <w:pPr>
        <w:jc w:val="both"/>
      </w:pPr>
      <w:r w:rsidRPr="00AC7B5C">
        <w:t>-</w:t>
      </w:r>
      <w:r w:rsidRPr="00AC7B5C">
        <w:tab/>
        <w:t xml:space="preserve">olvasók </w:t>
      </w:r>
      <w:r>
        <w:t xml:space="preserve">kor szerinti </w:t>
      </w:r>
      <w:r w:rsidRPr="00AC7B5C">
        <w:t>össze</w:t>
      </w:r>
      <w:r>
        <w:t xml:space="preserve">tételének kedvezőtlen változása, </w:t>
      </w:r>
    </w:p>
    <w:p w:rsidR="00431C8A" w:rsidRDefault="00431C8A" w:rsidP="00431C8A">
      <w:pPr>
        <w:ind w:left="705" w:hanging="705"/>
        <w:jc w:val="both"/>
      </w:pPr>
      <w:r>
        <w:lastRenderedPageBreak/>
        <w:t>-</w:t>
      </w:r>
      <w:r>
        <w:tab/>
        <w:t xml:space="preserve">az anyagi elismerés hiánya főleg a fiatal munkavállalók esetében növelheti a pályaelhagyók számát. Hiába a lelkesedés, a szakmai elhivatottság, ha a dolgozók a bérminimumon vannak foglalkoztatva,   </w:t>
      </w:r>
    </w:p>
    <w:p w:rsidR="00431C8A" w:rsidRPr="00AC7B5C" w:rsidRDefault="00431C8A" w:rsidP="00431C8A">
      <w:pPr>
        <w:ind w:left="705" w:hanging="705"/>
        <w:jc w:val="both"/>
      </w:pPr>
      <w:r>
        <w:t xml:space="preserve">- </w:t>
      </w:r>
      <w:r>
        <w:tab/>
        <w:t xml:space="preserve">önerőből, csak önkormányzati támogatással a nagyobb fejlesztési, eszközvásárlási, karbantartási munkákat, felújításokat, javításokat nem tudja az intézmény megoldani. </w:t>
      </w:r>
    </w:p>
    <w:p w:rsidR="00431C8A" w:rsidRPr="00AC7B5C" w:rsidRDefault="00431C8A" w:rsidP="00431C8A">
      <w:pPr>
        <w:jc w:val="both"/>
      </w:pPr>
    </w:p>
    <w:p w:rsidR="00431C8A" w:rsidRDefault="00431C8A" w:rsidP="00431C8A">
      <w:pPr>
        <w:pStyle w:val="Listaszerbekezds"/>
        <w:ind w:left="0" w:firstLine="705"/>
        <w:jc w:val="both"/>
        <w:rPr>
          <w:i/>
          <w:iCs/>
          <w:sz w:val="22"/>
          <w:szCs w:val="22"/>
        </w:rPr>
      </w:pPr>
      <w:r w:rsidRPr="00AC7B5C">
        <w:t>A Városi Könyvtárban az erősségekre építve a lehetőségek minél szélesebb körű, minél sokrétűbb kihasználására kell törekednünk. Továbbra is meg kell ragadni a hazai és uniós pályázati lehetőséget</w:t>
      </w:r>
      <w:r>
        <w:t xml:space="preserve">, </w:t>
      </w:r>
      <w:r w:rsidRPr="00AC7B5C">
        <w:t>az önkormányzattal</w:t>
      </w:r>
      <w:r>
        <w:t>,</w:t>
      </w:r>
      <w:r w:rsidRPr="00AC7B5C">
        <w:t xml:space="preserve"> </w:t>
      </w:r>
      <w:r>
        <w:t>a</w:t>
      </w:r>
      <w:r w:rsidRPr="00AC7B5C">
        <w:t xml:space="preserve"> város intézményeivel, civil szervezeteivel, </w:t>
      </w:r>
      <w:r>
        <w:t xml:space="preserve">partnerszervezetekkel a jövőben is a jó munkakapcsolat megőrzésére törekszünk. </w:t>
      </w:r>
    </w:p>
    <w:p w:rsidR="00431C8A" w:rsidRDefault="00431C8A" w:rsidP="00431C8A">
      <w:pPr>
        <w:pStyle w:val="Listaszerbekezds"/>
        <w:ind w:left="0"/>
        <w:jc w:val="both"/>
        <w:rPr>
          <w:i/>
          <w:iCs/>
          <w:sz w:val="22"/>
          <w:szCs w:val="22"/>
        </w:rPr>
      </w:pPr>
    </w:p>
    <w:p w:rsidR="00431C8A" w:rsidRDefault="00431C8A" w:rsidP="00431C8A">
      <w:pPr>
        <w:ind w:left="360"/>
        <w:rPr>
          <w:b/>
          <w:bCs/>
          <w:smallCaps/>
          <w:sz w:val="22"/>
          <w:szCs w:val="22"/>
          <w:u w:val="single"/>
        </w:rPr>
      </w:pPr>
    </w:p>
    <w:p w:rsidR="00431C8A" w:rsidRDefault="00431C8A" w:rsidP="00431C8A">
      <w:pPr>
        <w:widowControl/>
        <w:numPr>
          <w:ilvl w:val="0"/>
          <w:numId w:val="19"/>
        </w:numPr>
        <w:pBdr>
          <w:top w:val="nil"/>
          <w:left w:val="nil"/>
          <w:bottom w:val="nil"/>
          <w:right w:val="nil"/>
          <w:between w:val="nil"/>
          <w:bar w:val="nil"/>
        </w:pBdr>
        <w:suppressAutoHyphens w:val="0"/>
        <w:rPr>
          <w:b/>
          <w:bCs/>
          <w:sz w:val="22"/>
          <w:szCs w:val="22"/>
        </w:rPr>
      </w:pPr>
      <w:r>
        <w:rPr>
          <w:b/>
          <w:bCs/>
          <w:smallCaps/>
          <w:sz w:val="22"/>
          <w:szCs w:val="22"/>
          <w:u w:val="single"/>
        </w:rPr>
        <w:t>Szervezeti kérdé</w:t>
      </w:r>
      <w:r>
        <w:rPr>
          <w:b/>
          <w:bCs/>
          <w:smallCaps/>
          <w:sz w:val="22"/>
          <w:szCs w:val="22"/>
          <w:u w:val="single"/>
          <w:lang w:val="nl-NL"/>
        </w:rPr>
        <w:t>sek:</w:t>
      </w:r>
    </w:p>
    <w:p w:rsidR="00431C8A" w:rsidRDefault="00431C8A" w:rsidP="00431C8A">
      <w:pPr>
        <w:rPr>
          <w:b/>
          <w:bCs/>
          <w:sz w:val="22"/>
          <w:szCs w:val="22"/>
          <w:u w:val="single"/>
        </w:rPr>
      </w:pPr>
    </w:p>
    <w:tbl>
      <w:tblPr>
        <w:tblStyle w:val="TableNormal"/>
        <w:tblW w:w="956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86"/>
        <w:gridCol w:w="171"/>
        <w:gridCol w:w="2118"/>
        <w:gridCol w:w="3047"/>
        <w:gridCol w:w="1418"/>
        <w:gridCol w:w="1423"/>
      </w:tblGrid>
      <w:tr w:rsidR="00431C8A" w:rsidTr="00B64108">
        <w:trPr>
          <w:trHeight w:hRule="exact" w:val="836"/>
          <w:jc w:val="center"/>
        </w:trPr>
        <w:tc>
          <w:tcPr>
            <w:tcW w:w="6722" w:type="dxa"/>
            <w:gridSpan w:val="4"/>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rPr>
                <w:sz w:val="22"/>
                <w:szCs w:val="22"/>
              </w:rPr>
            </w:pPr>
            <w:r>
              <w:rPr>
                <w:sz w:val="22"/>
                <w:szCs w:val="22"/>
              </w:rPr>
              <w:t> </w:t>
            </w:r>
          </w:p>
          <w:p w:rsidR="00431C8A" w:rsidRDefault="00431C8A" w:rsidP="00B64108">
            <w:pPr>
              <w:ind w:left="57" w:right="57"/>
              <w:rPr>
                <w:sz w:val="22"/>
                <w:szCs w:val="22"/>
              </w:rPr>
            </w:pPr>
            <w:r>
              <w:rPr>
                <w:sz w:val="22"/>
                <w:szCs w:val="22"/>
              </w:rPr>
              <w:t> </w:t>
            </w:r>
          </w:p>
          <w:p w:rsidR="00431C8A" w:rsidRDefault="00431C8A" w:rsidP="00B64108">
            <w:pPr>
              <w:pStyle w:val="Standard"/>
              <w:ind w:left="57" w:right="57"/>
            </w:pPr>
            <w:r>
              <w:rPr>
                <w:i/>
                <w:iCs/>
                <w:sz w:val="22"/>
                <w:szCs w:val="22"/>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jc w:val="center"/>
            </w:pPr>
            <w:r>
              <w:rPr>
                <w:b/>
                <w:bCs/>
                <w:sz w:val="22"/>
                <w:szCs w:val="22"/>
              </w:rPr>
              <w:t xml:space="preserve">2019. </w:t>
            </w:r>
            <w:r>
              <w:rPr>
                <w:b/>
                <w:bCs/>
                <w:sz w:val="22"/>
                <w:szCs w:val="22"/>
                <w:lang w:val="fr-FR"/>
              </w:rPr>
              <w:t>é</w:t>
            </w:r>
            <w:r>
              <w:rPr>
                <w:b/>
                <w:bCs/>
                <w:sz w:val="22"/>
                <w:szCs w:val="22"/>
              </w:rPr>
              <w:t>vi terv</w:t>
            </w:r>
          </w:p>
        </w:tc>
      </w:tr>
      <w:tr w:rsidR="00431C8A" w:rsidTr="00B64108">
        <w:trPr>
          <w:trHeight w:hRule="exact" w:val="793"/>
          <w:jc w:val="center"/>
        </w:trPr>
        <w:tc>
          <w:tcPr>
            <w:tcW w:w="6722" w:type="dxa"/>
            <w:gridSpan w:val="4"/>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rPr>
                <w:sz w:val="22"/>
                <w:szCs w:val="22"/>
              </w:rPr>
            </w:pPr>
            <w:r>
              <w:rPr>
                <w:sz w:val="22"/>
                <w:szCs w:val="22"/>
              </w:rPr>
              <w:t>Összl</w:t>
            </w:r>
            <w:r>
              <w:rPr>
                <w:sz w:val="22"/>
                <w:szCs w:val="22"/>
                <w:lang w:val="fr-FR"/>
              </w:rPr>
              <w:t>é</w:t>
            </w:r>
            <w:r>
              <w:rPr>
                <w:sz w:val="22"/>
                <w:szCs w:val="22"/>
              </w:rPr>
              <w:t>tszám (teljes munkaidőre átszámítva)</w:t>
            </w:r>
          </w:p>
          <w:p w:rsidR="00431C8A" w:rsidRDefault="00431C8A" w:rsidP="00B64108">
            <w:pPr>
              <w:pStyle w:val="Standard"/>
              <w:ind w:left="57" w:right="57"/>
            </w:pPr>
            <w:r>
              <w:rPr>
                <w:sz w:val="22"/>
                <w:szCs w:val="22"/>
                <w:lang w:val="sv-SE"/>
              </w:rPr>
              <w:t>ö</w:t>
            </w:r>
            <w:r>
              <w:rPr>
                <w:sz w:val="22"/>
                <w:szCs w:val="22"/>
              </w:rPr>
              <w:t>sszl</w:t>
            </w:r>
            <w:r>
              <w:rPr>
                <w:sz w:val="22"/>
                <w:szCs w:val="22"/>
                <w:lang w:val="fr-FR"/>
              </w:rPr>
              <w:t>é</w:t>
            </w:r>
            <w:r>
              <w:rPr>
                <w:sz w:val="22"/>
                <w:szCs w:val="22"/>
              </w:rPr>
              <w:t>tszám (fő)</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5</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6</w:t>
            </w:r>
          </w:p>
        </w:tc>
      </w:tr>
      <w:tr w:rsidR="00431C8A" w:rsidTr="00B64108">
        <w:trPr>
          <w:trHeight w:hRule="exact" w:val="550"/>
          <w:jc w:val="center"/>
        </w:trPr>
        <w:tc>
          <w:tcPr>
            <w:tcW w:w="6722" w:type="dxa"/>
            <w:gridSpan w:val="4"/>
            <w:tcBorders>
              <w:top w:val="single" w:sz="6" w:space="0" w:color="000000"/>
              <w:left w:val="single" w:sz="6" w:space="0" w:color="000000"/>
              <w:bottom w:val="single" w:sz="4"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sz w:val="22"/>
                <w:szCs w:val="22"/>
              </w:rPr>
              <w:t>Ebből vezető vagy magasabb vezető (teljes munkaidőre átszámítva)</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1</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w:t>
            </w:r>
          </w:p>
        </w:tc>
      </w:tr>
      <w:tr w:rsidR="00431C8A" w:rsidTr="00B64108">
        <w:trPr>
          <w:trHeight w:hRule="exact" w:val="600"/>
          <w:jc w:val="center"/>
        </w:trPr>
        <w:tc>
          <w:tcPr>
            <w:tcW w:w="1557" w:type="dxa"/>
            <w:gridSpan w:val="2"/>
            <w:vMerge w:val="restart"/>
            <w:tcBorders>
              <w:top w:val="single" w:sz="4"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pPr>
            <w:r>
              <w:rPr>
                <w:sz w:val="22"/>
                <w:szCs w:val="22"/>
              </w:rPr>
              <w:t>K</w:t>
            </w:r>
            <w:r>
              <w:rPr>
                <w:sz w:val="22"/>
                <w:szCs w:val="22"/>
                <w:lang w:val="sv-SE"/>
              </w:rPr>
              <w:t>ö</w:t>
            </w:r>
            <w:r>
              <w:rPr>
                <w:sz w:val="22"/>
                <w:szCs w:val="22"/>
              </w:rPr>
              <w:t>nyvtári szakmai munkak</w:t>
            </w:r>
            <w:r>
              <w:rPr>
                <w:sz w:val="22"/>
                <w:szCs w:val="22"/>
                <w:lang w:val="sv-SE"/>
              </w:rPr>
              <w:t>ö</w:t>
            </w:r>
            <w:r>
              <w:rPr>
                <w:sz w:val="22"/>
                <w:szCs w:val="22"/>
              </w:rPr>
              <w:t>rben foglalkoztatottak</w:t>
            </w:r>
          </w:p>
        </w:tc>
        <w:tc>
          <w:tcPr>
            <w:tcW w:w="2118" w:type="dxa"/>
            <w:vMerge w:val="restart"/>
            <w:tcBorders>
              <w:top w:val="single" w:sz="4"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pPr>
            <w:r>
              <w:rPr>
                <w:sz w:val="22"/>
                <w:szCs w:val="22"/>
              </w:rPr>
              <w:t>K</w:t>
            </w:r>
            <w:r>
              <w:rPr>
                <w:sz w:val="22"/>
                <w:szCs w:val="22"/>
                <w:lang w:val="sv-SE"/>
              </w:rPr>
              <w:t>ö</w:t>
            </w:r>
            <w:r>
              <w:rPr>
                <w:sz w:val="22"/>
                <w:szCs w:val="22"/>
              </w:rPr>
              <w:t>nyvtáros szakk</w:t>
            </w:r>
            <w:r>
              <w:rPr>
                <w:sz w:val="22"/>
                <w:szCs w:val="22"/>
                <w:lang w:val="fr-FR"/>
              </w:rPr>
              <w:t>é</w:t>
            </w:r>
            <w:r>
              <w:rPr>
                <w:sz w:val="22"/>
                <w:szCs w:val="22"/>
              </w:rPr>
              <w:t>pesít</w:t>
            </w:r>
            <w:r>
              <w:rPr>
                <w:sz w:val="22"/>
                <w:szCs w:val="22"/>
                <w:lang w:val="fr-FR"/>
              </w:rPr>
              <w:t>é</w:t>
            </w:r>
            <w:r>
              <w:rPr>
                <w:sz w:val="22"/>
                <w:szCs w:val="22"/>
                <w:lang w:val="de-DE"/>
              </w:rPr>
              <w:t>ssel</w:t>
            </w:r>
          </w:p>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lang w:val="sv-SE"/>
              </w:rPr>
              <w:t>ö</w:t>
            </w:r>
            <w:r>
              <w:rPr>
                <w:i/>
                <w:iCs/>
                <w:sz w:val="22"/>
                <w:szCs w:val="22"/>
              </w:rPr>
              <w:t>sszesen</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4</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4</w:t>
            </w:r>
          </w:p>
        </w:tc>
      </w:tr>
      <w:tr w:rsidR="00431C8A" w:rsidTr="00B64108">
        <w:trPr>
          <w:trHeight w:hRule="exact" w:val="604"/>
          <w:jc w:val="center"/>
        </w:trPr>
        <w:tc>
          <w:tcPr>
            <w:tcW w:w="1557" w:type="dxa"/>
            <w:gridSpan w:val="2"/>
            <w:vMerge/>
            <w:tcBorders>
              <w:top w:val="single" w:sz="4"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2118" w:type="dxa"/>
            <w:vMerge/>
            <w:tcBorders>
              <w:top w:val="single" w:sz="4"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rPr>
              <w:t>átszámítva teljes munkaidőre</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4</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4</w:t>
            </w:r>
          </w:p>
        </w:tc>
      </w:tr>
      <w:tr w:rsidR="00431C8A" w:rsidTr="00B64108">
        <w:trPr>
          <w:trHeight w:hRule="exact" w:val="551"/>
          <w:jc w:val="center"/>
        </w:trPr>
        <w:tc>
          <w:tcPr>
            <w:tcW w:w="1557" w:type="dxa"/>
            <w:gridSpan w:val="2"/>
            <w:vMerge/>
            <w:tcBorders>
              <w:top w:val="single" w:sz="4"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21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llb1"/>
              <w:tabs>
                <w:tab w:val="clear" w:pos="9072"/>
                <w:tab w:val="right" w:pos="7906"/>
              </w:tabs>
              <w:ind w:left="57" w:right="57"/>
              <w:rPr>
                <w:sz w:val="22"/>
                <w:szCs w:val="22"/>
              </w:rPr>
            </w:pPr>
            <w:r>
              <w:rPr>
                <w:sz w:val="22"/>
                <w:szCs w:val="22"/>
              </w:rPr>
              <w:t>K</w:t>
            </w:r>
            <w:r>
              <w:rPr>
                <w:sz w:val="22"/>
                <w:szCs w:val="22"/>
                <w:lang w:val="sv-SE"/>
              </w:rPr>
              <w:t>ö</w:t>
            </w:r>
            <w:r>
              <w:rPr>
                <w:sz w:val="22"/>
                <w:szCs w:val="22"/>
              </w:rPr>
              <w:t>z</w:t>
            </w:r>
            <w:r>
              <w:rPr>
                <w:sz w:val="22"/>
                <w:szCs w:val="22"/>
                <w:lang w:val="fr-FR"/>
              </w:rPr>
              <w:t>é</w:t>
            </w:r>
            <w:r>
              <w:rPr>
                <w:sz w:val="22"/>
                <w:szCs w:val="22"/>
                <w:lang w:val="da-DK"/>
              </w:rPr>
              <w:t>pfok</w:t>
            </w:r>
            <w:r>
              <w:rPr>
                <w:sz w:val="22"/>
                <w:szCs w:val="22"/>
              </w:rPr>
              <w:t>ú szakk.</w:t>
            </w:r>
          </w:p>
          <w:p w:rsidR="00431C8A" w:rsidRDefault="00431C8A" w:rsidP="00B64108">
            <w:pPr>
              <w:pStyle w:val="llb1"/>
              <w:tabs>
                <w:tab w:val="clear" w:pos="9072"/>
                <w:tab w:val="right" w:pos="7906"/>
              </w:tabs>
              <w:ind w:left="57" w:right="57"/>
            </w:pPr>
            <w:r>
              <w:rPr>
                <w:sz w:val="22"/>
                <w:szCs w:val="22"/>
              </w:rPr>
              <w:t>(kvtár asszisztens, adatr</w:t>
            </w:r>
            <w:r>
              <w:rPr>
                <w:sz w:val="22"/>
                <w:szCs w:val="22"/>
                <w:lang w:val="sv-SE"/>
              </w:rPr>
              <w:t>ö</w:t>
            </w:r>
            <w:r>
              <w:rPr>
                <w:sz w:val="22"/>
                <w:szCs w:val="22"/>
              </w:rPr>
              <w:t>gzítő-OKJ)</w:t>
            </w:r>
          </w:p>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lang w:val="sv-SE"/>
              </w:rPr>
              <w:t>ö</w:t>
            </w:r>
            <w:r>
              <w:rPr>
                <w:i/>
                <w:iCs/>
                <w:sz w:val="22"/>
                <w:szCs w:val="22"/>
              </w:rPr>
              <w:t>sszesen</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1</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w:t>
            </w:r>
          </w:p>
        </w:tc>
      </w:tr>
      <w:tr w:rsidR="00431C8A" w:rsidTr="00B64108">
        <w:trPr>
          <w:trHeight w:hRule="exact" w:val="626"/>
          <w:jc w:val="center"/>
        </w:trPr>
        <w:tc>
          <w:tcPr>
            <w:tcW w:w="1557" w:type="dxa"/>
            <w:gridSpan w:val="2"/>
            <w:vMerge/>
            <w:tcBorders>
              <w:top w:val="single" w:sz="4"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2118"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rPr>
              <w:t>átszámítva teljes munkaidőre</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1</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w:t>
            </w:r>
          </w:p>
        </w:tc>
      </w:tr>
      <w:tr w:rsidR="00431C8A" w:rsidTr="00B64108">
        <w:trPr>
          <w:trHeight w:hRule="exact" w:val="390"/>
          <w:jc w:val="center"/>
        </w:trPr>
        <w:tc>
          <w:tcPr>
            <w:tcW w:w="1557" w:type="dxa"/>
            <w:gridSpan w:val="2"/>
            <w:vMerge/>
            <w:tcBorders>
              <w:top w:val="single" w:sz="4"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21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08" w:type="dxa"/>
              <w:bottom w:w="80" w:type="dxa"/>
              <w:right w:w="108" w:type="dxa"/>
            </w:tcMar>
            <w:vAlign w:val="center"/>
          </w:tcPr>
          <w:p w:rsidR="00431C8A" w:rsidRDefault="00431C8A" w:rsidP="00B64108">
            <w:pPr>
              <w:pStyle w:val="Standard"/>
              <w:ind w:left="28" w:right="28"/>
            </w:pPr>
            <w:r>
              <w:rPr>
                <w:sz w:val="22"/>
                <w:szCs w:val="22"/>
              </w:rPr>
              <w:t>Egy</w:t>
            </w:r>
            <w:r>
              <w:rPr>
                <w:sz w:val="22"/>
                <w:szCs w:val="22"/>
                <w:lang w:val="fr-FR"/>
              </w:rPr>
              <w:t>é</w:t>
            </w:r>
            <w:r>
              <w:rPr>
                <w:sz w:val="22"/>
                <w:szCs w:val="22"/>
              </w:rPr>
              <w:t>b felső</w:t>
            </w:r>
            <w:r>
              <w:rPr>
                <w:sz w:val="22"/>
                <w:szCs w:val="22"/>
                <w:lang w:val="da-DK"/>
              </w:rPr>
              <w:t>fok</w:t>
            </w:r>
            <w:r>
              <w:rPr>
                <w:sz w:val="22"/>
                <w:szCs w:val="22"/>
              </w:rPr>
              <w:t>ú</w:t>
            </w:r>
          </w:p>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lang w:val="sv-SE"/>
              </w:rPr>
              <w:t>ö</w:t>
            </w:r>
            <w:r>
              <w:rPr>
                <w:i/>
                <w:iCs/>
                <w:sz w:val="22"/>
                <w:szCs w:val="22"/>
              </w:rPr>
              <w:t xml:space="preserve">sszesen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tc>
      </w:tr>
      <w:tr w:rsidR="00431C8A" w:rsidTr="00B64108">
        <w:trPr>
          <w:trHeight w:hRule="exact" w:val="622"/>
          <w:jc w:val="center"/>
        </w:trPr>
        <w:tc>
          <w:tcPr>
            <w:tcW w:w="1557" w:type="dxa"/>
            <w:gridSpan w:val="2"/>
            <w:vMerge/>
            <w:tcBorders>
              <w:top w:val="single" w:sz="4"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2118"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rPr>
              <w:t xml:space="preserve">átszámítva teljes munkaidőre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tc>
      </w:tr>
      <w:tr w:rsidR="00431C8A" w:rsidTr="00B64108">
        <w:trPr>
          <w:trHeight w:hRule="exact" w:val="398"/>
          <w:jc w:val="center"/>
        </w:trPr>
        <w:tc>
          <w:tcPr>
            <w:tcW w:w="3675" w:type="dxa"/>
            <w:gridSpan w:val="3"/>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rPr>
                <w:sz w:val="22"/>
                <w:szCs w:val="22"/>
              </w:rPr>
              <w:t>Mind</w:t>
            </w:r>
            <w:r>
              <w:rPr>
                <w:sz w:val="22"/>
                <w:szCs w:val="22"/>
                <w:lang w:val="sv-SE"/>
              </w:rPr>
              <w:t>ö</w:t>
            </w:r>
            <w:r>
              <w:rPr>
                <w:sz w:val="22"/>
                <w:szCs w:val="22"/>
              </w:rPr>
              <w:t>sszesen k</w:t>
            </w:r>
            <w:r>
              <w:rPr>
                <w:sz w:val="22"/>
                <w:szCs w:val="22"/>
                <w:lang w:val="sv-SE"/>
              </w:rPr>
              <w:t>ö</w:t>
            </w:r>
            <w:r>
              <w:rPr>
                <w:sz w:val="22"/>
                <w:szCs w:val="22"/>
              </w:rPr>
              <w:t>nyvtári szakmai munkak</w:t>
            </w:r>
            <w:r>
              <w:rPr>
                <w:sz w:val="22"/>
                <w:szCs w:val="22"/>
                <w:lang w:val="sv-SE"/>
              </w:rPr>
              <w:t>ö</w:t>
            </w:r>
            <w:r>
              <w:rPr>
                <w:sz w:val="22"/>
                <w:szCs w:val="22"/>
                <w:lang w:val="de-DE"/>
              </w:rPr>
              <w:t>rben</w:t>
            </w:r>
          </w:p>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lang w:val="sv-SE"/>
              </w:rPr>
              <w:t>ö</w:t>
            </w:r>
            <w:r>
              <w:rPr>
                <w:i/>
                <w:iCs/>
                <w:sz w:val="22"/>
                <w:szCs w:val="22"/>
              </w:rPr>
              <w:t>sszesen</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5</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5</w:t>
            </w:r>
          </w:p>
        </w:tc>
      </w:tr>
      <w:tr w:rsidR="00431C8A" w:rsidTr="00B64108">
        <w:trPr>
          <w:trHeight w:hRule="exact" w:val="616"/>
          <w:jc w:val="center"/>
        </w:trPr>
        <w:tc>
          <w:tcPr>
            <w:tcW w:w="3675" w:type="dxa"/>
            <w:gridSpan w:val="3"/>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tcPr>
          <w:p w:rsidR="00431C8A" w:rsidRDefault="00431C8A" w:rsidP="00B64108">
            <w:pPr>
              <w:pStyle w:val="Standard"/>
              <w:ind w:left="57" w:right="57"/>
            </w:pPr>
            <w:r>
              <w:rPr>
                <w:i/>
                <w:iCs/>
                <w:sz w:val="22"/>
                <w:szCs w:val="22"/>
              </w:rPr>
              <w:t xml:space="preserve">átszámítva teljes munkaidőre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5</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5</w:t>
            </w:r>
          </w:p>
        </w:tc>
      </w:tr>
      <w:tr w:rsidR="00431C8A" w:rsidTr="00B64108">
        <w:trPr>
          <w:trHeight w:hRule="exact" w:val="536"/>
          <w:jc w:val="center"/>
        </w:trPr>
        <w:tc>
          <w:tcPr>
            <w:tcW w:w="1386" w:type="dxa"/>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sz w:val="22"/>
                <w:szCs w:val="22"/>
              </w:rPr>
              <w:t>Egy</w:t>
            </w:r>
            <w:r>
              <w:rPr>
                <w:sz w:val="22"/>
                <w:szCs w:val="22"/>
                <w:lang w:val="fr-FR"/>
              </w:rPr>
              <w:t>é</w:t>
            </w:r>
            <w:r>
              <w:rPr>
                <w:sz w:val="22"/>
                <w:szCs w:val="22"/>
              </w:rPr>
              <w:t>b alkalmazott</w:t>
            </w:r>
          </w:p>
        </w:tc>
        <w:tc>
          <w:tcPr>
            <w:tcW w:w="2289"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sz w:val="22"/>
                <w:szCs w:val="22"/>
              </w:rPr>
              <w:t>Egy</w:t>
            </w:r>
            <w:r>
              <w:rPr>
                <w:sz w:val="22"/>
                <w:szCs w:val="22"/>
                <w:lang w:val="fr-FR"/>
              </w:rPr>
              <w:t>é</w:t>
            </w:r>
            <w:r>
              <w:rPr>
                <w:sz w:val="22"/>
                <w:szCs w:val="22"/>
              </w:rPr>
              <w:t>b alkalmazott felső</w:t>
            </w:r>
            <w:r>
              <w:rPr>
                <w:sz w:val="22"/>
                <w:szCs w:val="22"/>
                <w:lang w:val="da-DK"/>
              </w:rPr>
              <w:t>fok</w:t>
            </w:r>
            <w:r>
              <w:rPr>
                <w:sz w:val="22"/>
                <w:szCs w:val="22"/>
              </w:rPr>
              <w:t>ú</w:t>
            </w:r>
          </w:p>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lang w:val="sv-SE"/>
              </w:rPr>
              <w:t>ö</w:t>
            </w:r>
            <w:r>
              <w:rPr>
                <w:i/>
                <w:iCs/>
                <w:sz w:val="22"/>
                <w:szCs w:val="22"/>
              </w:rPr>
              <w:t xml:space="preserve">sszesen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tc>
      </w:tr>
      <w:tr w:rsidR="00431C8A" w:rsidTr="00B64108">
        <w:trPr>
          <w:trHeight w:hRule="exact" w:val="540"/>
          <w:jc w:val="center"/>
        </w:trPr>
        <w:tc>
          <w:tcPr>
            <w:tcW w:w="13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2289" w:type="dxa"/>
            <w:gridSpan w:val="2"/>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rPr>
              <w:t xml:space="preserve">átszámítva teljes munkaidőre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tc>
      </w:tr>
      <w:tr w:rsidR="00431C8A" w:rsidTr="00B64108">
        <w:trPr>
          <w:trHeight w:hRule="exact" w:val="591"/>
          <w:jc w:val="center"/>
        </w:trPr>
        <w:tc>
          <w:tcPr>
            <w:tcW w:w="13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2289"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sz w:val="22"/>
                <w:szCs w:val="22"/>
              </w:rPr>
              <w:t>Egy</w:t>
            </w:r>
            <w:r>
              <w:rPr>
                <w:sz w:val="22"/>
                <w:szCs w:val="22"/>
                <w:lang w:val="fr-FR"/>
              </w:rPr>
              <w:t>é</w:t>
            </w:r>
            <w:r>
              <w:rPr>
                <w:sz w:val="22"/>
                <w:szCs w:val="22"/>
              </w:rPr>
              <w:t>b alkalmazott k</w:t>
            </w:r>
            <w:r>
              <w:rPr>
                <w:sz w:val="22"/>
                <w:szCs w:val="22"/>
                <w:lang w:val="sv-SE"/>
              </w:rPr>
              <w:t>ö</w:t>
            </w:r>
            <w:r>
              <w:rPr>
                <w:sz w:val="22"/>
                <w:szCs w:val="22"/>
              </w:rPr>
              <w:t>z</w:t>
            </w:r>
            <w:r>
              <w:rPr>
                <w:sz w:val="22"/>
                <w:szCs w:val="22"/>
                <w:lang w:val="fr-FR"/>
              </w:rPr>
              <w:t>é</w:t>
            </w:r>
            <w:r>
              <w:rPr>
                <w:sz w:val="22"/>
                <w:szCs w:val="22"/>
                <w:lang w:val="da-DK"/>
              </w:rPr>
              <w:t>pfok</w:t>
            </w:r>
            <w:r>
              <w:rPr>
                <w:sz w:val="22"/>
                <w:szCs w:val="22"/>
              </w:rPr>
              <w:t>ú</w:t>
            </w:r>
          </w:p>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lang w:val="sv-SE"/>
              </w:rPr>
              <w:t>ö</w:t>
            </w:r>
            <w:r>
              <w:rPr>
                <w:i/>
                <w:iCs/>
                <w:sz w:val="22"/>
                <w:szCs w:val="22"/>
              </w:rPr>
              <w:t xml:space="preserve">sszesen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0</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w:t>
            </w:r>
          </w:p>
        </w:tc>
      </w:tr>
      <w:tr w:rsidR="00431C8A" w:rsidTr="00B64108">
        <w:trPr>
          <w:trHeight w:hRule="exact" w:val="502"/>
          <w:jc w:val="center"/>
        </w:trPr>
        <w:tc>
          <w:tcPr>
            <w:tcW w:w="13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2289" w:type="dxa"/>
            <w:gridSpan w:val="2"/>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rPr>
              <w:t>átszámítva teljes munkaidőre</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0</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w:t>
            </w:r>
          </w:p>
        </w:tc>
      </w:tr>
      <w:tr w:rsidR="00431C8A" w:rsidTr="00B64108">
        <w:trPr>
          <w:trHeight w:hRule="exact" w:val="485"/>
          <w:jc w:val="center"/>
        </w:trPr>
        <w:tc>
          <w:tcPr>
            <w:tcW w:w="3675" w:type="dxa"/>
            <w:gridSpan w:val="3"/>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sz w:val="22"/>
                <w:szCs w:val="22"/>
              </w:rPr>
              <w:lastRenderedPageBreak/>
              <w:t>Mind</w:t>
            </w:r>
            <w:r>
              <w:rPr>
                <w:sz w:val="22"/>
                <w:szCs w:val="22"/>
                <w:lang w:val="sv-SE"/>
              </w:rPr>
              <w:t>ö</w:t>
            </w:r>
            <w:r>
              <w:rPr>
                <w:sz w:val="22"/>
                <w:szCs w:val="22"/>
              </w:rPr>
              <w:t>sszesen egy</w:t>
            </w:r>
            <w:r>
              <w:rPr>
                <w:sz w:val="22"/>
                <w:szCs w:val="22"/>
                <w:lang w:val="fr-FR"/>
              </w:rPr>
              <w:t>é</w:t>
            </w:r>
            <w:r>
              <w:rPr>
                <w:sz w:val="22"/>
                <w:szCs w:val="22"/>
              </w:rPr>
              <w:t>b alkalmazott</w:t>
            </w:r>
          </w:p>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i/>
                <w:iCs/>
                <w:sz w:val="22"/>
                <w:szCs w:val="22"/>
                <w:lang w:val="sv-SE"/>
              </w:rPr>
              <w:t>ö</w:t>
            </w:r>
            <w:r>
              <w:rPr>
                <w:i/>
                <w:iCs/>
                <w:sz w:val="22"/>
                <w:szCs w:val="22"/>
              </w:rPr>
              <w:t>sszesen</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0</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1</w:t>
            </w:r>
          </w:p>
        </w:tc>
      </w:tr>
      <w:tr w:rsidR="00431C8A" w:rsidTr="00B64108">
        <w:trPr>
          <w:trHeight w:hRule="exact" w:val="485"/>
          <w:jc w:val="center"/>
        </w:trPr>
        <w:tc>
          <w:tcPr>
            <w:tcW w:w="3675" w:type="dxa"/>
            <w:gridSpan w:val="3"/>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tcPr>
          <w:p w:rsidR="00431C8A" w:rsidRDefault="00431C8A" w:rsidP="00B64108">
            <w:pPr>
              <w:pStyle w:val="Standard"/>
              <w:ind w:left="57" w:right="57"/>
            </w:pPr>
            <w:r>
              <w:rPr>
                <w:i/>
                <w:iCs/>
                <w:sz w:val="22"/>
                <w:szCs w:val="22"/>
              </w:rPr>
              <w:t xml:space="preserve">átszámítva teljes munkaidőre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0</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1</w:t>
            </w:r>
          </w:p>
        </w:tc>
      </w:tr>
      <w:tr w:rsidR="00431C8A" w:rsidTr="00B64108">
        <w:trPr>
          <w:trHeight w:hRule="exact" w:val="682"/>
          <w:jc w:val="center"/>
        </w:trPr>
        <w:tc>
          <w:tcPr>
            <w:tcW w:w="6722" w:type="dxa"/>
            <w:gridSpan w:val="4"/>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b/>
                <w:bCs/>
                <w:sz w:val="22"/>
                <w:szCs w:val="22"/>
              </w:rPr>
              <w:t>Összes l</w:t>
            </w:r>
            <w:r>
              <w:rPr>
                <w:b/>
                <w:bCs/>
                <w:sz w:val="22"/>
                <w:szCs w:val="22"/>
                <w:lang w:val="fr-FR"/>
              </w:rPr>
              <w:t>é</w:t>
            </w:r>
            <w:r>
              <w:rPr>
                <w:b/>
                <w:bCs/>
                <w:sz w:val="22"/>
                <w:szCs w:val="22"/>
              </w:rPr>
              <w:t xml:space="preserve">tszám (fő):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5</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6</w:t>
            </w:r>
          </w:p>
        </w:tc>
      </w:tr>
      <w:tr w:rsidR="00431C8A" w:rsidTr="00B64108">
        <w:trPr>
          <w:trHeight w:hRule="exact" w:val="379"/>
          <w:jc w:val="center"/>
        </w:trPr>
        <w:tc>
          <w:tcPr>
            <w:tcW w:w="6722" w:type="dxa"/>
            <w:gridSpan w:val="4"/>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pPr>
            <w:r>
              <w:rPr>
                <w:sz w:val="22"/>
                <w:szCs w:val="22"/>
              </w:rPr>
              <w:t>K</w:t>
            </w:r>
            <w:r>
              <w:rPr>
                <w:sz w:val="22"/>
                <w:szCs w:val="22"/>
                <w:lang w:val="sv-SE"/>
              </w:rPr>
              <w:t>ö</w:t>
            </w:r>
            <w:r>
              <w:rPr>
                <w:sz w:val="22"/>
                <w:szCs w:val="22"/>
              </w:rPr>
              <w:t xml:space="preserve">zfoglalkoztatottak száma (fő)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2</w:t>
            </w:r>
          </w:p>
        </w:tc>
        <w:tc>
          <w:tcPr>
            <w:tcW w:w="14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w:t>
            </w:r>
          </w:p>
        </w:tc>
      </w:tr>
    </w:tbl>
    <w:p w:rsidR="00431C8A" w:rsidRDefault="00431C8A" w:rsidP="00431C8A">
      <w:pPr>
        <w:jc w:val="center"/>
        <w:rPr>
          <w:b/>
          <w:bCs/>
          <w:sz w:val="22"/>
          <w:szCs w:val="22"/>
          <w:u w:val="single"/>
        </w:rPr>
      </w:pPr>
    </w:p>
    <w:p w:rsidR="00431C8A" w:rsidRDefault="00431C8A" w:rsidP="00431C8A">
      <w:pPr>
        <w:ind w:left="108" w:hanging="108"/>
        <w:rPr>
          <w:b/>
          <w:bCs/>
          <w:sz w:val="22"/>
          <w:szCs w:val="22"/>
          <w:u w:val="single"/>
        </w:rPr>
      </w:pPr>
    </w:p>
    <w:p w:rsidR="00431C8A" w:rsidRPr="00D31655" w:rsidRDefault="00431C8A" w:rsidP="00431C8A">
      <w:pPr>
        <w:ind w:firstLine="708"/>
        <w:jc w:val="both"/>
        <w:rPr>
          <w:rFonts w:eastAsia="Times New Roman"/>
          <w:sz w:val="23"/>
          <w:szCs w:val="23"/>
        </w:rPr>
      </w:pPr>
      <w:r w:rsidRPr="00D31655">
        <w:rPr>
          <w:rFonts w:eastAsia="Times New Roman"/>
          <w:sz w:val="23"/>
          <w:szCs w:val="23"/>
        </w:rPr>
        <w:t>Intézményünk az Egyesített Közművelődési Intézmény és Könyvtár 2016. áprili</w:t>
      </w:r>
      <w:r>
        <w:rPr>
          <w:rFonts w:eastAsia="Times New Roman"/>
          <w:sz w:val="23"/>
          <w:szCs w:val="23"/>
        </w:rPr>
        <w:t>s 1-től működik mai formájában</w:t>
      </w:r>
      <w:r w:rsidRPr="00D31655">
        <w:rPr>
          <w:rFonts w:eastAsia="Times New Roman"/>
          <w:sz w:val="23"/>
          <w:szCs w:val="23"/>
        </w:rPr>
        <w:t>. A Városi Könyvtár az Egyesített Közművelődési Intézmény és Könyvtár szervezeti egysége.</w:t>
      </w:r>
      <w:r>
        <w:rPr>
          <w:rFonts w:eastAsia="Times New Roman"/>
          <w:sz w:val="23"/>
          <w:szCs w:val="23"/>
        </w:rPr>
        <w:t xml:space="preserve"> Az intézmény engedélyezett álláshelyeinek száma 16,75 fő.</w:t>
      </w:r>
    </w:p>
    <w:p w:rsidR="00431C8A" w:rsidRDefault="00431C8A" w:rsidP="00431C8A">
      <w:pPr>
        <w:jc w:val="both"/>
        <w:rPr>
          <w:rFonts w:eastAsia="Times New Roman"/>
          <w:sz w:val="23"/>
          <w:szCs w:val="23"/>
        </w:rPr>
      </w:pPr>
      <w:r w:rsidRPr="00D31655">
        <w:rPr>
          <w:rFonts w:eastAsia="Times New Roman"/>
          <w:sz w:val="23"/>
          <w:szCs w:val="23"/>
        </w:rPr>
        <w:t>A könyvtá</w:t>
      </w:r>
      <w:r>
        <w:rPr>
          <w:rFonts w:eastAsia="Times New Roman"/>
          <w:sz w:val="23"/>
          <w:szCs w:val="23"/>
        </w:rPr>
        <w:t>r szakdolgozóinak létszáma 5 fő</w:t>
      </w:r>
      <w:proofErr w:type="gramStart"/>
      <w:r>
        <w:rPr>
          <w:rFonts w:eastAsia="Times New Roman"/>
          <w:sz w:val="23"/>
          <w:szCs w:val="23"/>
        </w:rPr>
        <w:t>,  közülük</w:t>
      </w:r>
      <w:proofErr w:type="gramEnd"/>
      <w:r>
        <w:rPr>
          <w:rFonts w:eastAsia="Times New Roman"/>
          <w:sz w:val="23"/>
          <w:szCs w:val="23"/>
        </w:rPr>
        <w:t xml:space="preserve"> 4 fő felsőfokú szakirányú végzettséggel, 1 fő segédkönyvtáros végzettséggel rendelkezik. </w:t>
      </w:r>
    </w:p>
    <w:p w:rsidR="00431C8A" w:rsidRDefault="00431C8A" w:rsidP="00431C8A">
      <w:pPr>
        <w:jc w:val="both"/>
        <w:rPr>
          <w:rFonts w:eastAsia="Times New Roman"/>
          <w:sz w:val="23"/>
          <w:szCs w:val="23"/>
        </w:rPr>
      </w:pPr>
      <w:r>
        <w:rPr>
          <w:rFonts w:eastAsia="Times New Roman"/>
          <w:sz w:val="23"/>
          <w:szCs w:val="23"/>
        </w:rPr>
        <w:t xml:space="preserve">2019. február 28-án megszűnt a kulturális közfoglalkoztatás, a program 2019. április 1-én indult újra, melynek keretében sajnos csak 1 fő szakképzett státuszt kaptunk, pedig a mindennapi feladatellátásban szükség lenne a 7 munkatárs egyidejű jelenlétére a zavartalan működés biztosításához. </w:t>
      </w:r>
    </w:p>
    <w:p w:rsidR="00431C8A" w:rsidRDefault="00431C8A" w:rsidP="00431C8A">
      <w:pPr>
        <w:jc w:val="both"/>
        <w:rPr>
          <w:rFonts w:eastAsia="Times New Roman"/>
          <w:sz w:val="23"/>
          <w:szCs w:val="23"/>
        </w:rPr>
      </w:pPr>
      <w:r>
        <w:rPr>
          <w:rFonts w:eastAsia="Times New Roman"/>
          <w:sz w:val="23"/>
          <w:szCs w:val="23"/>
        </w:rPr>
        <w:t xml:space="preserve">2019. március 1. napjától 1 fő technikai dolgozó (takarító), aki korábban a Városi Kincstár alkalmazásában állt, de ténylegesen a Városi Könyvtárban dolgozott, most már az intézmény alkalmazásában áll, bére is a könyvtárnál került tervezésre. </w:t>
      </w:r>
    </w:p>
    <w:p w:rsidR="00431C8A" w:rsidRDefault="00431C8A" w:rsidP="00431C8A">
      <w:pPr>
        <w:rPr>
          <w:sz w:val="22"/>
          <w:szCs w:val="22"/>
        </w:rPr>
      </w:pPr>
    </w:p>
    <w:p w:rsidR="00431C8A" w:rsidRDefault="00431C8A" w:rsidP="00431C8A">
      <w:pPr>
        <w:rPr>
          <w:sz w:val="22"/>
          <w:szCs w:val="22"/>
        </w:rPr>
      </w:pPr>
    </w:p>
    <w:p w:rsidR="00431C8A" w:rsidRDefault="00431C8A" w:rsidP="00431C8A">
      <w:pPr>
        <w:widowControl/>
        <w:numPr>
          <w:ilvl w:val="0"/>
          <w:numId w:val="20"/>
        </w:numPr>
        <w:pBdr>
          <w:top w:val="nil"/>
          <w:left w:val="nil"/>
          <w:bottom w:val="nil"/>
          <w:right w:val="nil"/>
          <w:between w:val="nil"/>
          <w:bar w:val="nil"/>
        </w:pBdr>
        <w:suppressAutoHyphens w:val="0"/>
        <w:rPr>
          <w:b/>
          <w:bCs/>
          <w:sz w:val="22"/>
          <w:szCs w:val="22"/>
        </w:rPr>
      </w:pPr>
      <w:r>
        <w:rPr>
          <w:b/>
          <w:bCs/>
          <w:smallCaps/>
          <w:sz w:val="22"/>
          <w:szCs w:val="22"/>
          <w:u w:val="single"/>
        </w:rPr>
        <w:t>Szakmai műk</w:t>
      </w:r>
      <w:r>
        <w:rPr>
          <w:b/>
          <w:bCs/>
          <w:smallCaps/>
          <w:sz w:val="22"/>
          <w:szCs w:val="22"/>
          <w:u w:val="single"/>
          <w:lang w:val="sv-SE"/>
        </w:rPr>
        <w:t>ö</w:t>
      </w:r>
      <w:r>
        <w:rPr>
          <w:b/>
          <w:bCs/>
          <w:smallCaps/>
          <w:sz w:val="22"/>
          <w:szCs w:val="22"/>
          <w:u w:val="single"/>
        </w:rPr>
        <w:t>dés:</w:t>
      </w:r>
    </w:p>
    <w:p w:rsidR="00431C8A" w:rsidRDefault="00431C8A" w:rsidP="00431C8A">
      <w:pPr>
        <w:rPr>
          <w:sz w:val="22"/>
          <w:szCs w:val="22"/>
        </w:rPr>
      </w:pPr>
    </w:p>
    <w:p w:rsidR="00431C8A" w:rsidRDefault="00431C8A" w:rsidP="00431C8A">
      <w:pPr>
        <w:keepNext/>
        <w:rPr>
          <w:b/>
          <w:bCs/>
          <w:sz w:val="22"/>
          <w:szCs w:val="22"/>
        </w:rPr>
      </w:pPr>
      <w:r>
        <w:rPr>
          <w:b/>
          <w:bCs/>
          <w:sz w:val="22"/>
          <w:szCs w:val="22"/>
          <w:u w:val="single"/>
        </w:rPr>
        <w:t>Nyitvatartás</w:t>
      </w:r>
      <w:r>
        <w:rPr>
          <w:b/>
          <w:bCs/>
          <w:sz w:val="22"/>
          <w:szCs w:val="22"/>
        </w:rPr>
        <w:t xml:space="preserve"> </w:t>
      </w:r>
    </w:p>
    <w:p w:rsidR="00431C8A" w:rsidRDefault="00431C8A" w:rsidP="00431C8A">
      <w:pPr>
        <w:keepNext/>
        <w:ind w:left="420"/>
        <w:rPr>
          <w:b/>
          <w:bCs/>
          <w:sz w:val="22"/>
          <w:szCs w:val="22"/>
        </w:rPr>
      </w:pPr>
    </w:p>
    <w:p w:rsidR="00431C8A" w:rsidRDefault="00431C8A" w:rsidP="00431C8A">
      <w:pPr>
        <w:keepNext/>
        <w:rPr>
          <w:b/>
          <w:bCs/>
          <w:sz w:val="22"/>
          <w:szCs w:val="22"/>
        </w:rPr>
      </w:pPr>
      <w:r>
        <w:rPr>
          <w:b/>
          <w:bCs/>
          <w:sz w:val="22"/>
          <w:szCs w:val="22"/>
        </w:rPr>
        <w:t>Nyitvatartás a (k</w:t>
      </w:r>
      <w:r>
        <w:rPr>
          <w:b/>
          <w:bCs/>
          <w:sz w:val="22"/>
          <w:szCs w:val="22"/>
          <w:lang w:val="sv-SE"/>
        </w:rPr>
        <w:t>ö</w:t>
      </w:r>
      <w:r>
        <w:rPr>
          <w:b/>
          <w:bCs/>
          <w:sz w:val="22"/>
          <w:szCs w:val="22"/>
        </w:rPr>
        <w:t>zponti) k</w:t>
      </w:r>
      <w:r>
        <w:rPr>
          <w:b/>
          <w:bCs/>
          <w:sz w:val="22"/>
          <w:szCs w:val="22"/>
          <w:lang w:val="sv-SE"/>
        </w:rPr>
        <w:t>ö</w:t>
      </w:r>
      <w:r>
        <w:rPr>
          <w:b/>
          <w:bCs/>
          <w:sz w:val="22"/>
          <w:szCs w:val="22"/>
        </w:rPr>
        <w:t>nyvtárban</w:t>
      </w:r>
    </w:p>
    <w:p w:rsidR="00431C8A" w:rsidRDefault="00431C8A" w:rsidP="00431C8A">
      <w:pPr>
        <w:keepNext/>
        <w:rPr>
          <w:b/>
          <w:bCs/>
          <w:sz w:val="22"/>
          <w:szCs w:val="22"/>
        </w:rPr>
      </w:pPr>
    </w:p>
    <w:tbl>
      <w:tblPr>
        <w:tblStyle w:val="TableNormal"/>
        <w:tblW w:w="917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879"/>
        <w:gridCol w:w="1608"/>
        <w:gridCol w:w="1794"/>
        <w:gridCol w:w="1898"/>
      </w:tblGrid>
      <w:tr w:rsidR="00431C8A" w:rsidTr="00B64108">
        <w:trPr>
          <w:trHeight w:val="768"/>
          <w:jc w:val="center"/>
        </w:trPr>
        <w:tc>
          <w:tcPr>
            <w:tcW w:w="3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center"/>
              <w:rPr>
                <w:b/>
                <w:bCs/>
                <w:sz w:val="22"/>
                <w:szCs w:val="22"/>
              </w:rPr>
            </w:pPr>
          </w:p>
          <w:p w:rsidR="00431C8A" w:rsidRDefault="00431C8A" w:rsidP="00B64108">
            <w:pPr>
              <w:jc w:val="center"/>
            </w:pPr>
            <w:r>
              <w:rPr>
                <w:b/>
                <w:bCs/>
                <w:sz w:val="22"/>
                <w:szCs w:val="22"/>
                <w:lang w:val="it-IT"/>
              </w:rPr>
              <w:t>Mutat</w:t>
            </w:r>
            <w:r>
              <w:rPr>
                <w:b/>
                <w:bCs/>
                <w:sz w:val="22"/>
                <w:szCs w:val="22"/>
                <w:lang w:val="es-ES_tradnl"/>
              </w:rPr>
              <w:t>ó</w:t>
            </w:r>
            <w:r>
              <w:rPr>
                <w:b/>
                <w:bCs/>
                <w:sz w:val="22"/>
                <w:szCs w:val="22"/>
              </w:rPr>
              <w:t>k</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518"/>
          <w:jc w:val="center"/>
        </w:trPr>
        <w:tc>
          <w:tcPr>
            <w:tcW w:w="3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 xml:space="preserve">Heti nyitvatartási </w:t>
            </w:r>
            <w:r>
              <w:rPr>
                <w:sz w:val="22"/>
                <w:szCs w:val="22"/>
                <w:lang w:val="es-ES_tradnl"/>
              </w:rPr>
              <w:t>ó</w:t>
            </w:r>
            <w:r>
              <w:rPr>
                <w:sz w:val="22"/>
                <w:szCs w:val="22"/>
              </w:rPr>
              <w:t>rák száma (a k</w:t>
            </w:r>
            <w:r>
              <w:rPr>
                <w:sz w:val="22"/>
                <w:szCs w:val="22"/>
                <w:lang w:val="sv-SE"/>
              </w:rPr>
              <w:t>ö</w:t>
            </w:r>
            <w:r>
              <w:rPr>
                <w:sz w:val="22"/>
                <w:szCs w:val="22"/>
              </w:rPr>
              <w:t>zponti k</w:t>
            </w:r>
            <w:r>
              <w:rPr>
                <w:sz w:val="22"/>
                <w:szCs w:val="22"/>
                <w:lang w:val="sv-SE"/>
              </w:rPr>
              <w:t>ö</w:t>
            </w:r>
            <w:r>
              <w:rPr>
                <w:sz w:val="22"/>
                <w:szCs w:val="22"/>
              </w:rPr>
              <w:t>nyvtárban) (</w:t>
            </w:r>
            <w:r>
              <w:rPr>
                <w:sz w:val="22"/>
                <w:szCs w:val="22"/>
                <w:lang w:val="es-ES_tradnl"/>
              </w:rPr>
              <w:t>ó</w:t>
            </w:r>
            <w:r>
              <w:rPr>
                <w:sz w:val="22"/>
                <w:szCs w:val="22"/>
              </w:rPr>
              <w:t xml:space="preserve">ra) </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40</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40</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768"/>
          <w:jc w:val="center"/>
        </w:trPr>
        <w:tc>
          <w:tcPr>
            <w:tcW w:w="3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H</w:t>
            </w:r>
            <w:r>
              <w:rPr>
                <w:sz w:val="22"/>
                <w:szCs w:val="22"/>
                <w:lang w:val="fr-FR"/>
              </w:rPr>
              <w:t>é</w:t>
            </w:r>
            <w:r>
              <w:rPr>
                <w:sz w:val="22"/>
                <w:szCs w:val="22"/>
              </w:rPr>
              <w:t>tv</w:t>
            </w:r>
            <w:r>
              <w:rPr>
                <w:sz w:val="22"/>
                <w:szCs w:val="22"/>
                <w:lang w:val="fr-FR"/>
              </w:rPr>
              <w:t>é</w:t>
            </w:r>
            <w:r>
              <w:rPr>
                <w:sz w:val="22"/>
                <w:szCs w:val="22"/>
              </w:rPr>
              <w:t>gi (szombat, vasárnap) nyitvatartá</w:t>
            </w:r>
            <w:r>
              <w:rPr>
                <w:sz w:val="22"/>
                <w:szCs w:val="22"/>
                <w:lang w:val="nl-NL"/>
              </w:rPr>
              <w:t xml:space="preserve">s hetente </w:t>
            </w:r>
            <w:r>
              <w:rPr>
                <w:sz w:val="22"/>
                <w:szCs w:val="22"/>
                <w:lang w:val="sv-SE"/>
              </w:rPr>
              <w:t>ö</w:t>
            </w:r>
            <w:r>
              <w:rPr>
                <w:sz w:val="22"/>
                <w:szCs w:val="22"/>
              </w:rPr>
              <w:t>sszesen (</w:t>
            </w:r>
            <w:r>
              <w:rPr>
                <w:sz w:val="22"/>
                <w:szCs w:val="22"/>
                <w:lang w:val="es-ES_tradnl"/>
              </w:rPr>
              <w:t>ó</w:t>
            </w:r>
            <w:r>
              <w:rPr>
                <w:sz w:val="22"/>
                <w:szCs w:val="22"/>
              </w:rPr>
              <w:t xml:space="preserve">ra) </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18"/>
          <w:jc w:val="center"/>
        </w:trPr>
        <w:tc>
          <w:tcPr>
            <w:tcW w:w="3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lang w:val="nl-NL"/>
              </w:rPr>
              <w:t xml:space="preserve">Heti 16 </w:t>
            </w:r>
            <w:r>
              <w:rPr>
                <w:sz w:val="22"/>
                <w:szCs w:val="22"/>
                <w:lang w:val="es-ES_tradnl"/>
              </w:rPr>
              <w:t>ó</w:t>
            </w:r>
            <w:r>
              <w:rPr>
                <w:sz w:val="22"/>
                <w:szCs w:val="22"/>
                <w:lang w:val="sv-SE"/>
              </w:rPr>
              <w:t>ra ut</w:t>
            </w:r>
            <w:r>
              <w:rPr>
                <w:sz w:val="22"/>
                <w:szCs w:val="22"/>
              </w:rPr>
              <w:t xml:space="preserve">áni nyitvatartás </w:t>
            </w:r>
            <w:r>
              <w:rPr>
                <w:sz w:val="22"/>
                <w:szCs w:val="22"/>
                <w:lang w:val="sv-SE"/>
              </w:rPr>
              <w:t>ö</w:t>
            </w:r>
            <w:r>
              <w:rPr>
                <w:sz w:val="22"/>
                <w:szCs w:val="22"/>
              </w:rPr>
              <w:t>sszesen (</w:t>
            </w:r>
            <w:r>
              <w:rPr>
                <w:sz w:val="22"/>
                <w:szCs w:val="22"/>
                <w:lang w:val="es-ES_tradnl"/>
              </w:rPr>
              <w:t>ó</w:t>
            </w:r>
            <w:r>
              <w:rPr>
                <w:sz w:val="22"/>
                <w:szCs w:val="22"/>
              </w:rPr>
              <w:t>ra)</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18"/>
          <w:jc w:val="center"/>
        </w:trPr>
        <w:tc>
          <w:tcPr>
            <w:tcW w:w="3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i/>
                <w:iCs/>
                <w:sz w:val="22"/>
                <w:szCs w:val="22"/>
              </w:rPr>
            </w:pPr>
            <w:r>
              <w:rPr>
                <w:i/>
                <w:iCs/>
                <w:sz w:val="22"/>
                <w:szCs w:val="22"/>
                <w:lang w:val="da-DK"/>
              </w:rPr>
              <w:t>Ny</w:t>
            </w:r>
            <w:r>
              <w:rPr>
                <w:i/>
                <w:iCs/>
                <w:sz w:val="22"/>
                <w:szCs w:val="22"/>
              </w:rPr>
              <w:t xml:space="preserve">ári zárvatartási idő </w:t>
            </w:r>
          </w:p>
          <w:p w:rsidR="00431C8A" w:rsidRDefault="00431C8A" w:rsidP="00B64108">
            <w:r>
              <w:rPr>
                <w:sz w:val="22"/>
                <w:szCs w:val="22"/>
              </w:rPr>
              <w:t xml:space="preserve">Munkanapok száma: </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20</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20</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18"/>
          <w:jc w:val="center"/>
        </w:trPr>
        <w:tc>
          <w:tcPr>
            <w:tcW w:w="3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i/>
                <w:iCs/>
                <w:sz w:val="22"/>
                <w:szCs w:val="22"/>
              </w:rPr>
            </w:pPr>
            <w:r>
              <w:rPr>
                <w:i/>
                <w:iCs/>
                <w:sz w:val="22"/>
                <w:szCs w:val="22"/>
              </w:rPr>
              <w:t>T</w:t>
            </w:r>
            <w:r>
              <w:rPr>
                <w:i/>
                <w:iCs/>
                <w:sz w:val="22"/>
                <w:szCs w:val="22"/>
                <w:lang w:val="fr-FR"/>
              </w:rPr>
              <w:t>é</w:t>
            </w:r>
            <w:r>
              <w:rPr>
                <w:i/>
                <w:iCs/>
                <w:sz w:val="22"/>
                <w:szCs w:val="22"/>
              </w:rPr>
              <w:t xml:space="preserve">li zárvatartási idő </w:t>
            </w:r>
          </w:p>
          <w:p w:rsidR="00431C8A" w:rsidRDefault="00431C8A" w:rsidP="00B64108">
            <w:r>
              <w:rPr>
                <w:sz w:val="22"/>
                <w:szCs w:val="22"/>
              </w:rPr>
              <w:t xml:space="preserve">Munkanapok száma: </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18"/>
          <w:jc w:val="center"/>
        </w:trPr>
        <w:tc>
          <w:tcPr>
            <w:tcW w:w="3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Nyitvatartási napok egy átlagos h</w:t>
            </w:r>
            <w:r>
              <w:rPr>
                <w:sz w:val="22"/>
                <w:szCs w:val="22"/>
                <w:lang w:val="fr-FR"/>
              </w:rPr>
              <w:t>é</w:t>
            </w:r>
            <w:r>
              <w:rPr>
                <w:sz w:val="22"/>
                <w:szCs w:val="22"/>
              </w:rPr>
              <w:t>ten</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6</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6</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18"/>
          <w:jc w:val="center"/>
        </w:trPr>
        <w:tc>
          <w:tcPr>
            <w:tcW w:w="3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lastRenderedPageBreak/>
              <w:t>Nyitvatartási napok szá</w:t>
            </w:r>
            <w:r>
              <w:rPr>
                <w:sz w:val="22"/>
                <w:szCs w:val="22"/>
                <w:lang w:val="pt-PT"/>
              </w:rPr>
              <w:t>ma a t</w:t>
            </w:r>
            <w:r>
              <w:rPr>
                <w:sz w:val="22"/>
                <w:szCs w:val="22"/>
              </w:rPr>
              <w:t>árgy</w:t>
            </w:r>
            <w:r>
              <w:rPr>
                <w:sz w:val="22"/>
                <w:szCs w:val="22"/>
                <w:lang w:val="fr-FR"/>
              </w:rPr>
              <w:t>é</w:t>
            </w:r>
            <w:r>
              <w:rPr>
                <w:sz w:val="22"/>
                <w:szCs w:val="22"/>
              </w:rPr>
              <w:t>vben:</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258</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258</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bl>
    <w:p w:rsidR="00431C8A" w:rsidRDefault="00431C8A" w:rsidP="00431C8A">
      <w:pPr>
        <w:keepNext/>
        <w:rPr>
          <w:sz w:val="22"/>
          <w:szCs w:val="22"/>
        </w:rPr>
      </w:pPr>
    </w:p>
    <w:p w:rsidR="00431C8A" w:rsidRDefault="00431C8A" w:rsidP="00431C8A">
      <w:pPr>
        <w:keepNext/>
        <w:rPr>
          <w:b/>
          <w:bCs/>
          <w:sz w:val="22"/>
          <w:szCs w:val="22"/>
        </w:rPr>
      </w:pPr>
      <w:r>
        <w:rPr>
          <w:b/>
          <w:bCs/>
          <w:sz w:val="22"/>
          <w:szCs w:val="22"/>
        </w:rPr>
        <w:t>Nyitvatartá</w:t>
      </w:r>
      <w:r>
        <w:rPr>
          <w:b/>
          <w:bCs/>
          <w:sz w:val="22"/>
          <w:szCs w:val="22"/>
          <w:lang w:val="en-US"/>
        </w:rPr>
        <w:t>s a fi</w:t>
      </w:r>
      <w:r>
        <w:rPr>
          <w:b/>
          <w:bCs/>
          <w:sz w:val="22"/>
          <w:szCs w:val="22"/>
          <w:lang w:val="es-ES_tradnl"/>
        </w:rPr>
        <w:t>ó</w:t>
      </w:r>
      <w:r>
        <w:rPr>
          <w:b/>
          <w:bCs/>
          <w:sz w:val="22"/>
          <w:szCs w:val="22"/>
        </w:rPr>
        <w:t>kk</w:t>
      </w:r>
      <w:r>
        <w:rPr>
          <w:b/>
          <w:bCs/>
          <w:sz w:val="22"/>
          <w:szCs w:val="22"/>
          <w:lang w:val="sv-SE"/>
        </w:rPr>
        <w:t>ö</w:t>
      </w:r>
      <w:r>
        <w:rPr>
          <w:b/>
          <w:bCs/>
          <w:sz w:val="22"/>
          <w:szCs w:val="22"/>
        </w:rPr>
        <w:t>nyvtárakban (csak a fi</w:t>
      </w:r>
      <w:r>
        <w:rPr>
          <w:b/>
          <w:bCs/>
          <w:sz w:val="22"/>
          <w:szCs w:val="22"/>
          <w:lang w:val="es-ES_tradnl"/>
        </w:rPr>
        <w:t>ó</w:t>
      </w:r>
      <w:r>
        <w:rPr>
          <w:b/>
          <w:bCs/>
          <w:sz w:val="22"/>
          <w:szCs w:val="22"/>
        </w:rPr>
        <w:t>kk</w:t>
      </w:r>
      <w:r>
        <w:rPr>
          <w:b/>
          <w:bCs/>
          <w:sz w:val="22"/>
          <w:szCs w:val="22"/>
          <w:lang w:val="sv-SE"/>
        </w:rPr>
        <w:t>ö</w:t>
      </w:r>
      <w:r>
        <w:rPr>
          <w:b/>
          <w:bCs/>
          <w:sz w:val="22"/>
          <w:szCs w:val="22"/>
        </w:rPr>
        <w:t>nyvtárakkal rendelkező k</w:t>
      </w:r>
      <w:r>
        <w:rPr>
          <w:b/>
          <w:bCs/>
          <w:sz w:val="22"/>
          <w:szCs w:val="22"/>
          <w:lang w:val="sv-SE"/>
        </w:rPr>
        <w:t>ö</w:t>
      </w:r>
      <w:r>
        <w:rPr>
          <w:b/>
          <w:bCs/>
          <w:sz w:val="22"/>
          <w:szCs w:val="22"/>
        </w:rPr>
        <w:t>nyvtáraknak szüks</w:t>
      </w:r>
      <w:r>
        <w:rPr>
          <w:b/>
          <w:bCs/>
          <w:sz w:val="22"/>
          <w:szCs w:val="22"/>
          <w:lang w:val="fr-FR"/>
        </w:rPr>
        <w:t>é</w:t>
      </w:r>
      <w:r>
        <w:rPr>
          <w:b/>
          <w:bCs/>
          <w:sz w:val="22"/>
          <w:szCs w:val="22"/>
        </w:rPr>
        <w:t>ges kit</w:t>
      </w:r>
      <w:r>
        <w:rPr>
          <w:b/>
          <w:bCs/>
          <w:sz w:val="22"/>
          <w:szCs w:val="22"/>
          <w:lang w:val="sv-SE"/>
        </w:rPr>
        <w:t>ö</w:t>
      </w:r>
      <w:r>
        <w:rPr>
          <w:b/>
          <w:bCs/>
          <w:sz w:val="22"/>
          <w:szCs w:val="22"/>
        </w:rPr>
        <w:t>lteni!)</w:t>
      </w:r>
    </w:p>
    <w:p w:rsidR="00431C8A" w:rsidRDefault="00431C8A" w:rsidP="00431C8A">
      <w:pPr>
        <w:keepNext/>
        <w:rPr>
          <w:sz w:val="22"/>
          <w:szCs w:val="22"/>
        </w:rPr>
      </w:pPr>
    </w:p>
    <w:p w:rsidR="00431C8A" w:rsidRDefault="00431C8A" w:rsidP="00431C8A">
      <w:pPr>
        <w:keepNext/>
        <w:rPr>
          <w:sz w:val="22"/>
          <w:szCs w:val="22"/>
        </w:rPr>
      </w:pPr>
      <w:r>
        <w:rPr>
          <w:sz w:val="22"/>
          <w:szCs w:val="22"/>
        </w:rPr>
        <w:t>A fi</w:t>
      </w:r>
      <w:r>
        <w:rPr>
          <w:sz w:val="22"/>
          <w:szCs w:val="22"/>
          <w:lang w:val="es-ES_tradnl"/>
        </w:rPr>
        <w:t>ó</w:t>
      </w:r>
      <w:r>
        <w:rPr>
          <w:sz w:val="22"/>
          <w:szCs w:val="22"/>
        </w:rPr>
        <w:t>kk</w:t>
      </w:r>
      <w:r>
        <w:rPr>
          <w:sz w:val="22"/>
          <w:szCs w:val="22"/>
          <w:lang w:val="sv-SE"/>
        </w:rPr>
        <w:t>ö</w:t>
      </w:r>
      <w:r>
        <w:rPr>
          <w:sz w:val="22"/>
          <w:szCs w:val="22"/>
        </w:rPr>
        <w:t xml:space="preserve">nyvtárak száma: </w:t>
      </w:r>
    </w:p>
    <w:p w:rsidR="00431C8A" w:rsidRDefault="00431C8A" w:rsidP="00431C8A">
      <w:pPr>
        <w:keepNext/>
        <w:rPr>
          <w:sz w:val="22"/>
          <w:szCs w:val="22"/>
        </w:rPr>
      </w:pPr>
    </w:p>
    <w:tbl>
      <w:tblPr>
        <w:tblStyle w:val="TableNormal"/>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829"/>
        <w:gridCol w:w="1589"/>
        <w:gridCol w:w="1772"/>
        <w:gridCol w:w="1876"/>
      </w:tblGrid>
      <w:tr w:rsidR="00431C8A" w:rsidTr="00B64108">
        <w:trPr>
          <w:trHeight w:val="752"/>
          <w:jc w:val="center"/>
        </w:trPr>
        <w:tc>
          <w:tcPr>
            <w:tcW w:w="3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center"/>
              <w:rPr>
                <w:b/>
                <w:bCs/>
                <w:sz w:val="22"/>
                <w:szCs w:val="22"/>
              </w:rPr>
            </w:pPr>
          </w:p>
          <w:p w:rsidR="00431C8A" w:rsidRDefault="00431C8A" w:rsidP="00B64108">
            <w:pPr>
              <w:jc w:val="center"/>
            </w:pPr>
            <w:r>
              <w:rPr>
                <w:b/>
                <w:bCs/>
                <w:sz w:val="22"/>
                <w:szCs w:val="22"/>
                <w:lang w:val="it-IT"/>
              </w:rPr>
              <w:t>Mutat</w:t>
            </w:r>
            <w:r>
              <w:rPr>
                <w:b/>
                <w:bCs/>
                <w:sz w:val="22"/>
                <w:szCs w:val="22"/>
                <w:lang w:val="es-ES_tradnl"/>
              </w:rPr>
              <w:t>ó</w:t>
            </w:r>
            <w:r>
              <w:rPr>
                <w:b/>
                <w:bCs/>
                <w:sz w:val="22"/>
                <w:szCs w:val="22"/>
              </w:rPr>
              <w:t>k</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752"/>
          <w:jc w:val="center"/>
        </w:trPr>
        <w:tc>
          <w:tcPr>
            <w:tcW w:w="3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 xml:space="preserve">Heti nyitvatartási </w:t>
            </w:r>
            <w:r>
              <w:rPr>
                <w:sz w:val="22"/>
                <w:szCs w:val="22"/>
                <w:lang w:val="es-ES_tradnl"/>
              </w:rPr>
              <w:t>ó</w:t>
            </w:r>
            <w:r>
              <w:rPr>
                <w:sz w:val="22"/>
                <w:szCs w:val="22"/>
              </w:rPr>
              <w:t>rák szá</w:t>
            </w:r>
            <w:r>
              <w:rPr>
                <w:sz w:val="22"/>
                <w:szCs w:val="22"/>
                <w:lang w:val="it-IT"/>
              </w:rPr>
              <w:t>ma a fi</w:t>
            </w:r>
            <w:r>
              <w:rPr>
                <w:sz w:val="22"/>
                <w:szCs w:val="22"/>
                <w:lang w:val="es-ES_tradnl"/>
              </w:rPr>
              <w:t>ó</w:t>
            </w:r>
            <w:r>
              <w:rPr>
                <w:sz w:val="22"/>
                <w:szCs w:val="22"/>
              </w:rPr>
              <w:t>kk</w:t>
            </w:r>
            <w:r>
              <w:rPr>
                <w:sz w:val="22"/>
                <w:szCs w:val="22"/>
                <w:lang w:val="sv-SE"/>
              </w:rPr>
              <w:t>ö</w:t>
            </w:r>
            <w:r>
              <w:rPr>
                <w:sz w:val="22"/>
                <w:szCs w:val="22"/>
              </w:rPr>
              <w:t>nyvtárakban (</w:t>
            </w:r>
            <w:r>
              <w:rPr>
                <w:sz w:val="22"/>
                <w:szCs w:val="22"/>
                <w:lang w:val="sv-SE"/>
              </w:rPr>
              <w:t>ö</w:t>
            </w:r>
            <w:r>
              <w:rPr>
                <w:sz w:val="22"/>
                <w:szCs w:val="22"/>
              </w:rPr>
              <w:t xml:space="preserve">sszesítve-, </w:t>
            </w:r>
            <w:r>
              <w:rPr>
                <w:sz w:val="22"/>
                <w:szCs w:val="22"/>
                <w:lang w:val="es-ES_tradnl"/>
              </w:rPr>
              <w:t>ó</w:t>
            </w:r>
            <w:r>
              <w:rPr>
                <w:sz w:val="22"/>
                <w:szCs w:val="22"/>
              </w:rPr>
              <w:t xml:space="preserve">ra) </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508"/>
          <w:jc w:val="center"/>
        </w:trPr>
        <w:tc>
          <w:tcPr>
            <w:tcW w:w="3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H</w:t>
            </w:r>
            <w:r>
              <w:rPr>
                <w:sz w:val="22"/>
                <w:szCs w:val="22"/>
                <w:lang w:val="fr-FR"/>
              </w:rPr>
              <w:t>é</w:t>
            </w:r>
            <w:r>
              <w:rPr>
                <w:sz w:val="22"/>
                <w:szCs w:val="22"/>
              </w:rPr>
              <w:t>tv</w:t>
            </w:r>
            <w:r>
              <w:rPr>
                <w:sz w:val="22"/>
                <w:szCs w:val="22"/>
                <w:lang w:val="fr-FR"/>
              </w:rPr>
              <w:t>é</w:t>
            </w:r>
            <w:r>
              <w:rPr>
                <w:sz w:val="22"/>
                <w:szCs w:val="22"/>
              </w:rPr>
              <w:t>gi (szombat, vasárnap) nyitva tartás (</w:t>
            </w:r>
            <w:r>
              <w:rPr>
                <w:sz w:val="22"/>
                <w:szCs w:val="22"/>
                <w:lang w:val="sv-SE"/>
              </w:rPr>
              <w:t>ö</w:t>
            </w:r>
            <w:r>
              <w:rPr>
                <w:sz w:val="22"/>
                <w:szCs w:val="22"/>
              </w:rPr>
              <w:t xml:space="preserve">sszesítve, </w:t>
            </w:r>
            <w:r>
              <w:rPr>
                <w:sz w:val="22"/>
                <w:szCs w:val="22"/>
                <w:lang w:val="es-ES_tradnl"/>
              </w:rPr>
              <w:t>ó</w:t>
            </w:r>
            <w:r>
              <w:rPr>
                <w:sz w:val="22"/>
                <w:szCs w:val="22"/>
              </w:rPr>
              <w:t xml:space="preserve">ra) </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508"/>
          <w:jc w:val="center"/>
        </w:trPr>
        <w:tc>
          <w:tcPr>
            <w:tcW w:w="3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lang w:val="nl-NL"/>
              </w:rPr>
              <w:t xml:space="preserve">Heti 16 </w:t>
            </w:r>
            <w:r>
              <w:rPr>
                <w:sz w:val="22"/>
                <w:szCs w:val="22"/>
                <w:lang w:val="es-ES_tradnl"/>
              </w:rPr>
              <w:t>ó</w:t>
            </w:r>
            <w:r>
              <w:rPr>
                <w:sz w:val="22"/>
                <w:szCs w:val="22"/>
                <w:lang w:val="sv-SE"/>
              </w:rPr>
              <w:t>ra ut</w:t>
            </w:r>
            <w:r>
              <w:rPr>
                <w:sz w:val="22"/>
                <w:szCs w:val="22"/>
              </w:rPr>
              <w:t>áni nyitva tartás (</w:t>
            </w:r>
            <w:r>
              <w:rPr>
                <w:sz w:val="22"/>
                <w:szCs w:val="22"/>
                <w:lang w:val="sv-SE"/>
              </w:rPr>
              <w:t>ö</w:t>
            </w:r>
            <w:r>
              <w:rPr>
                <w:sz w:val="22"/>
                <w:szCs w:val="22"/>
              </w:rPr>
              <w:t xml:space="preserve">sszesítve, </w:t>
            </w:r>
            <w:r>
              <w:rPr>
                <w:sz w:val="22"/>
                <w:szCs w:val="22"/>
                <w:lang w:val="es-ES_tradnl"/>
              </w:rPr>
              <w:t>ó</w:t>
            </w:r>
            <w:r>
              <w:rPr>
                <w:sz w:val="22"/>
                <w:szCs w:val="22"/>
              </w:rPr>
              <w:t>ra)</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508"/>
          <w:jc w:val="center"/>
        </w:trPr>
        <w:tc>
          <w:tcPr>
            <w:tcW w:w="3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i/>
                <w:iCs/>
                <w:sz w:val="22"/>
                <w:szCs w:val="22"/>
              </w:rPr>
            </w:pPr>
            <w:r>
              <w:rPr>
                <w:i/>
                <w:iCs/>
                <w:sz w:val="22"/>
                <w:szCs w:val="22"/>
                <w:lang w:val="da-DK"/>
              </w:rPr>
              <w:t>Ny</w:t>
            </w:r>
            <w:r>
              <w:rPr>
                <w:i/>
                <w:iCs/>
                <w:sz w:val="22"/>
                <w:szCs w:val="22"/>
              </w:rPr>
              <w:t xml:space="preserve">ári zárva tartási idő </w:t>
            </w:r>
          </w:p>
          <w:p w:rsidR="00431C8A" w:rsidRDefault="00431C8A" w:rsidP="00B64108">
            <w:r>
              <w:rPr>
                <w:sz w:val="22"/>
                <w:szCs w:val="22"/>
              </w:rPr>
              <w:t>Munkanapok száma (</w:t>
            </w:r>
            <w:r>
              <w:rPr>
                <w:sz w:val="22"/>
                <w:szCs w:val="22"/>
                <w:lang w:val="sv-SE"/>
              </w:rPr>
              <w:t>ö</w:t>
            </w:r>
            <w:r>
              <w:rPr>
                <w:sz w:val="22"/>
                <w:szCs w:val="22"/>
              </w:rPr>
              <w:t xml:space="preserve">sszesítve): </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508"/>
          <w:jc w:val="center"/>
        </w:trPr>
        <w:tc>
          <w:tcPr>
            <w:tcW w:w="3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i/>
                <w:iCs/>
                <w:sz w:val="22"/>
                <w:szCs w:val="22"/>
              </w:rPr>
            </w:pPr>
            <w:r>
              <w:rPr>
                <w:i/>
                <w:iCs/>
                <w:sz w:val="22"/>
                <w:szCs w:val="22"/>
              </w:rPr>
              <w:t>T</w:t>
            </w:r>
            <w:r>
              <w:rPr>
                <w:i/>
                <w:iCs/>
                <w:sz w:val="22"/>
                <w:szCs w:val="22"/>
                <w:lang w:val="fr-FR"/>
              </w:rPr>
              <w:t>é</w:t>
            </w:r>
            <w:r>
              <w:rPr>
                <w:i/>
                <w:iCs/>
                <w:sz w:val="22"/>
                <w:szCs w:val="22"/>
              </w:rPr>
              <w:t xml:space="preserve">li zárva tartási idő </w:t>
            </w:r>
          </w:p>
          <w:p w:rsidR="00431C8A" w:rsidRDefault="00431C8A" w:rsidP="00B64108">
            <w:r>
              <w:rPr>
                <w:sz w:val="22"/>
                <w:szCs w:val="22"/>
              </w:rPr>
              <w:t>Munkanapok száma (</w:t>
            </w:r>
            <w:r>
              <w:rPr>
                <w:sz w:val="22"/>
                <w:szCs w:val="22"/>
                <w:lang w:val="sv-SE"/>
              </w:rPr>
              <w:t>ö</w:t>
            </w:r>
            <w:r>
              <w:rPr>
                <w:sz w:val="22"/>
                <w:szCs w:val="22"/>
              </w:rPr>
              <w:t xml:space="preserve">sszesítve): </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508"/>
          <w:jc w:val="center"/>
        </w:trPr>
        <w:tc>
          <w:tcPr>
            <w:tcW w:w="3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Nyitvatartási napok szá</w:t>
            </w:r>
            <w:r>
              <w:rPr>
                <w:sz w:val="22"/>
                <w:szCs w:val="22"/>
                <w:lang w:val="pt-PT"/>
              </w:rPr>
              <w:t>ma a t</w:t>
            </w:r>
            <w:r>
              <w:rPr>
                <w:sz w:val="22"/>
                <w:szCs w:val="22"/>
              </w:rPr>
              <w:t>árgy</w:t>
            </w:r>
            <w:r>
              <w:rPr>
                <w:sz w:val="22"/>
                <w:szCs w:val="22"/>
                <w:lang w:val="fr-FR"/>
              </w:rPr>
              <w:t>é</w:t>
            </w:r>
            <w:r>
              <w:rPr>
                <w:sz w:val="22"/>
                <w:szCs w:val="22"/>
              </w:rPr>
              <w:t>vben (</w:t>
            </w:r>
            <w:r>
              <w:rPr>
                <w:sz w:val="22"/>
                <w:szCs w:val="22"/>
                <w:lang w:val="sv-SE"/>
              </w:rPr>
              <w:t>ö</w:t>
            </w:r>
            <w:r>
              <w:rPr>
                <w:sz w:val="22"/>
                <w:szCs w:val="22"/>
              </w:rPr>
              <w:t>sszesítve):</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bl>
    <w:p w:rsidR="00431C8A" w:rsidRDefault="00431C8A" w:rsidP="00431C8A">
      <w:pPr>
        <w:keepNext/>
        <w:rPr>
          <w:sz w:val="22"/>
          <w:szCs w:val="22"/>
        </w:rPr>
      </w:pPr>
    </w:p>
    <w:p w:rsidR="00431C8A" w:rsidRDefault="00431C8A" w:rsidP="00431C8A">
      <w:pPr>
        <w:keepNext/>
        <w:rPr>
          <w:sz w:val="22"/>
          <w:szCs w:val="22"/>
        </w:rPr>
      </w:pPr>
    </w:p>
    <w:p w:rsidR="00431C8A" w:rsidRDefault="00431C8A" w:rsidP="00431C8A">
      <w:pPr>
        <w:ind w:firstLine="708"/>
        <w:jc w:val="both"/>
        <w:rPr>
          <w:sz w:val="22"/>
          <w:szCs w:val="22"/>
        </w:rPr>
      </w:pPr>
      <w:r w:rsidRPr="00C86712">
        <w:rPr>
          <w:sz w:val="22"/>
          <w:szCs w:val="22"/>
        </w:rPr>
        <w:t>A könyvtár heti nyitvatartási ideje 40 óra, ebből 4 óra hétv</w:t>
      </w:r>
      <w:r>
        <w:rPr>
          <w:sz w:val="22"/>
          <w:szCs w:val="22"/>
        </w:rPr>
        <w:t>égére, 5 óra 16 óra utánra esik, ebédidőben is várjuk olvasóinkat.</w:t>
      </w:r>
      <w:r w:rsidRPr="00C86712">
        <w:rPr>
          <w:sz w:val="22"/>
          <w:szCs w:val="22"/>
        </w:rPr>
        <w:t xml:space="preserve"> </w:t>
      </w:r>
      <w:r>
        <w:rPr>
          <w:sz w:val="22"/>
          <w:szCs w:val="22"/>
        </w:rPr>
        <w:t>A k</w:t>
      </w:r>
      <w:r w:rsidRPr="00C86712">
        <w:rPr>
          <w:sz w:val="22"/>
          <w:szCs w:val="22"/>
        </w:rPr>
        <w:t xml:space="preserve">orábbi évek tapasztalata illetve a használói elégedettség vizsgálat eredménye szerint nyitvatartásunk igazodik a használói igényekhez. </w:t>
      </w:r>
    </w:p>
    <w:p w:rsidR="00431C8A" w:rsidRPr="00C86712" w:rsidRDefault="00431C8A" w:rsidP="00431C8A">
      <w:pPr>
        <w:ind w:firstLine="708"/>
        <w:jc w:val="both"/>
        <w:rPr>
          <w:sz w:val="22"/>
          <w:szCs w:val="22"/>
        </w:rPr>
      </w:pPr>
      <w:r w:rsidRPr="00C86712">
        <w:rPr>
          <w:sz w:val="22"/>
          <w:szCs w:val="22"/>
        </w:rPr>
        <w:t xml:space="preserve">Energiatakarékosság illetve a könyvtári szolgáltatások zavartalan biztosítása érdekében a dolgozók szabadságukat tömbösítve veszik ki, így  a nyári </w:t>
      </w:r>
      <w:proofErr w:type="gramStart"/>
      <w:r w:rsidRPr="00C86712">
        <w:rPr>
          <w:sz w:val="22"/>
          <w:szCs w:val="22"/>
        </w:rPr>
        <w:t>időszakban</w:t>
      </w:r>
      <w:proofErr w:type="gramEnd"/>
      <w:r w:rsidRPr="00C86712">
        <w:rPr>
          <w:sz w:val="22"/>
          <w:szCs w:val="22"/>
        </w:rPr>
        <w:t xml:space="preserve"> a legmelegebb időszakban 20 munkanapig, illetve decemberben a két ünnep között könyvtárunk zárva tart.</w:t>
      </w:r>
      <w:r>
        <w:rPr>
          <w:sz w:val="22"/>
          <w:szCs w:val="22"/>
        </w:rPr>
        <w:t xml:space="preserve"> A nyári bezárás tervezett időpontja: 2019. július 8 – augusztus 2.</w:t>
      </w:r>
    </w:p>
    <w:p w:rsidR="00431C8A" w:rsidRDefault="00431C8A" w:rsidP="00431C8A">
      <w:pPr>
        <w:keepNext/>
        <w:rPr>
          <w:sz w:val="22"/>
          <w:szCs w:val="22"/>
        </w:rPr>
      </w:pPr>
    </w:p>
    <w:p w:rsidR="00431C8A" w:rsidRDefault="00431C8A" w:rsidP="00431C8A">
      <w:pPr>
        <w:keepNext/>
        <w:jc w:val="both"/>
        <w:rPr>
          <w:b/>
          <w:bCs/>
        </w:rPr>
      </w:pPr>
      <w:r>
        <w:rPr>
          <w:b/>
          <w:bCs/>
        </w:rPr>
        <w:t>2019. évben tervezik-e a könyvtár nyitvatartásának módosítását: igen/</w:t>
      </w:r>
      <w:r w:rsidRPr="000758B7">
        <w:rPr>
          <w:b/>
          <w:bCs/>
          <w:u w:val="single"/>
        </w:rPr>
        <w:t>nem</w:t>
      </w:r>
      <w:r>
        <w:rPr>
          <w:b/>
          <w:bCs/>
        </w:rPr>
        <w:t xml:space="preserve"> </w:t>
      </w:r>
      <w:r>
        <w:rPr>
          <w:b/>
          <w:bCs/>
          <w:sz w:val="22"/>
          <w:szCs w:val="22"/>
        </w:rPr>
        <w:t>(a megfelelő aláhúzandó)</w:t>
      </w:r>
    </w:p>
    <w:p w:rsidR="00431C8A" w:rsidRDefault="00431C8A" w:rsidP="00431C8A">
      <w:pPr>
        <w:keepNext/>
        <w:jc w:val="both"/>
        <w:rPr>
          <w:b/>
          <w:bCs/>
        </w:rPr>
      </w:pPr>
      <w:r>
        <w:rPr>
          <w:b/>
          <w:bCs/>
        </w:rPr>
        <w:t>Ha igen, akkor miért</w:t>
      </w:r>
      <w:proofErr w:type="gramStart"/>
      <w:r>
        <w:rPr>
          <w:b/>
          <w:bCs/>
        </w:rPr>
        <w:t>:…………………..</w:t>
      </w:r>
      <w:proofErr w:type="gramEnd"/>
    </w:p>
    <w:p w:rsidR="00431C8A" w:rsidRDefault="00431C8A" w:rsidP="00431C8A">
      <w:pPr>
        <w:keepNext/>
        <w:jc w:val="center"/>
        <w:rPr>
          <w:sz w:val="22"/>
          <w:szCs w:val="22"/>
        </w:rPr>
      </w:pPr>
    </w:p>
    <w:p w:rsidR="00431C8A" w:rsidRDefault="00431C8A" w:rsidP="00431C8A">
      <w:pPr>
        <w:rPr>
          <w:b/>
          <w:bCs/>
          <w:sz w:val="22"/>
          <w:szCs w:val="22"/>
        </w:rPr>
      </w:pPr>
    </w:p>
    <w:p w:rsidR="00431C8A" w:rsidRDefault="00431C8A" w:rsidP="00431C8A">
      <w:pPr>
        <w:rPr>
          <w:b/>
          <w:bCs/>
          <w:sz w:val="22"/>
          <w:szCs w:val="22"/>
        </w:rPr>
      </w:pPr>
      <w:r>
        <w:rPr>
          <w:b/>
          <w:bCs/>
          <w:sz w:val="22"/>
          <w:szCs w:val="22"/>
        </w:rPr>
        <w:t>Olvas</w:t>
      </w:r>
      <w:r>
        <w:rPr>
          <w:b/>
          <w:bCs/>
          <w:sz w:val="22"/>
          <w:szCs w:val="22"/>
          <w:lang w:val="es-ES_tradnl"/>
        </w:rPr>
        <w:t>ó</w:t>
      </w:r>
      <w:r>
        <w:rPr>
          <w:b/>
          <w:bCs/>
          <w:sz w:val="22"/>
          <w:szCs w:val="22"/>
        </w:rPr>
        <w:t xml:space="preserve">i </w:t>
      </w:r>
      <w:r>
        <w:rPr>
          <w:b/>
          <w:bCs/>
          <w:sz w:val="22"/>
          <w:szCs w:val="22"/>
          <w:lang w:val="fr-FR"/>
        </w:rPr>
        <w:t>é</w:t>
      </w:r>
      <w:r>
        <w:rPr>
          <w:b/>
          <w:bCs/>
          <w:sz w:val="22"/>
          <w:szCs w:val="22"/>
        </w:rPr>
        <w:t>s dolgoz</w:t>
      </w:r>
      <w:r>
        <w:rPr>
          <w:b/>
          <w:bCs/>
          <w:sz w:val="22"/>
          <w:szCs w:val="22"/>
          <w:lang w:val="es-ES_tradnl"/>
        </w:rPr>
        <w:t>ó</w:t>
      </w:r>
      <w:r>
        <w:rPr>
          <w:b/>
          <w:bCs/>
          <w:sz w:val="22"/>
          <w:szCs w:val="22"/>
        </w:rPr>
        <w:t>i számít</w:t>
      </w:r>
      <w:r>
        <w:rPr>
          <w:b/>
          <w:bCs/>
          <w:sz w:val="22"/>
          <w:szCs w:val="22"/>
          <w:lang w:val="es-ES_tradnl"/>
        </w:rPr>
        <w:t>ó</w:t>
      </w:r>
      <w:r>
        <w:rPr>
          <w:b/>
          <w:bCs/>
          <w:sz w:val="22"/>
          <w:szCs w:val="22"/>
        </w:rPr>
        <w:t>g</w:t>
      </w:r>
      <w:r>
        <w:rPr>
          <w:b/>
          <w:bCs/>
          <w:sz w:val="22"/>
          <w:szCs w:val="22"/>
          <w:lang w:val="fr-FR"/>
        </w:rPr>
        <w:t>é</w:t>
      </w:r>
      <w:r>
        <w:rPr>
          <w:b/>
          <w:bCs/>
          <w:sz w:val="22"/>
          <w:szCs w:val="22"/>
        </w:rPr>
        <w:t>pek (db)</w:t>
      </w:r>
    </w:p>
    <w:p w:rsidR="00431C8A" w:rsidRDefault="00431C8A" w:rsidP="00431C8A">
      <w:pPr>
        <w:rPr>
          <w:b/>
          <w:bCs/>
          <w:sz w:val="22"/>
          <w:szCs w:val="22"/>
        </w:rPr>
      </w:pPr>
    </w:p>
    <w:tbl>
      <w:tblPr>
        <w:tblStyle w:val="TableNormal"/>
        <w:tblW w:w="891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10"/>
        <w:gridCol w:w="1367"/>
        <w:gridCol w:w="1365"/>
        <w:gridCol w:w="1974"/>
      </w:tblGrid>
      <w:tr w:rsidR="00431C8A" w:rsidTr="00B64108">
        <w:trPr>
          <w:trHeight w:val="763"/>
          <w:jc w:val="center"/>
        </w:trPr>
        <w:tc>
          <w:tcPr>
            <w:tcW w:w="4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rPr>
                <w:b/>
                <w:bCs/>
                <w:sz w:val="22"/>
                <w:szCs w:val="22"/>
              </w:rPr>
              <w:t>Olvas</w:t>
            </w:r>
            <w:r>
              <w:rPr>
                <w:b/>
                <w:bCs/>
                <w:sz w:val="22"/>
                <w:szCs w:val="22"/>
                <w:lang w:val="es-ES_tradnl"/>
              </w:rPr>
              <w:t>ó</w:t>
            </w:r>
            <w:r>
              <w:rPr>
                <w:b/>
                <w:bCs/>
                <w:sz w:val="22"/>
                <w:szCs w:val="22"/>
              </w:rPr>
              <w:t>i számít</w:t>
            </w:r>
            <w:r>
              <w:rPr>
                <w:b/>
                <w:bCs/>
                <w:sz w:val="22"/>
                <w:szCs w:val="22"/>
                <w:lang w:val="es-ES_tradnl"/>
              </w:rPr>
              <w:t>ó</w:t>
            </w:r>
            <w:r>
              <w:rPr>
                <w:b/>
                <w:bCs/>
                <w:sz w:val="22"/>
                <w:szCs w:val="22"/>
              </w:rPr>
              <w:t>g</w:t>
            </w:r>
            <w:r>
              <w:rPr>
                <w:b/>
                <w:bCs/>
                <w:sz w:val="22"/>
                <w:szCs w:val="22"/>
                <w:lang w:val="fr-FR"/>
              </w:rPr>
              <w:t>é</w:t>
            </w:r>
            <w:r>
              <w:rPr>
                <w:b/>
                <w:bCs/>
                <w:sz w:val="22"/>
                <w:szCs w:val="22"/>
              </w:rPr>
              <w:t>pek száma helyben haszná</w:t>
            </w:r>
            <w:r>
              <w:rPr>
                <w:b/>
                <w:bCs/>
                <w:sz w:val="22"/>
                <w:szCs w:val="22"/>
                <w:lang w:val="pt-PT"/>
              </w:rPr>
              <w:t>latra</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505"/>
          <w:jc w:val="center"/>
        </w:trPr>
        <w:tc>
          <w:tcPr>
            <w:tcW w:w="4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rPr>
                <w:sz w:val="22"/>
                <w:szCs w:val="22"/>
                <w:lang w:val="es-ES_tradnl"/>
              </w:rPr>
              <w:t>Kataló</w:t>
            </w:r>
            <w:r>
              <w:rPr>
                <w:sz w:val="22"/>
                <w:szCs w:val="22"/>
              </w:rPr>
              <w:t xml:space="preserve">gus </w:t>
            </w:r>
            <w:r>
              <w:rPr>
                <w:i/>
                <w:iCs/>
                <w:sz w:val="22"/>
                <w:szCs w:val="22"/>
              </w:rPr>
              <w:t xml:space="preserve">(csak az IKR/OPAC </w:t>
            </w:r>
            <w:r>
              <w:rPr>
                <w:i/>
                <w:iCs/>
                <w:sz w:val="22"/>
                <w:szCs w:val="22"/>
                <w:lang w:val="fr-FR"/>
              </w:rPr>
              <w:t>é</w:t>
            </w:r>
            <w:r>
              <w:rPr>
                <w:i/>
                <w:iCs/>
                <w:sz w:val="22"/>
                <w:szCs w:val="22"/>
              </w:rPr>
              <w:t>rhető el)</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0</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tc>
      </w:tr>
      <w:tr w:rsidR="00431C8A" w:rsidTr="00B64108">
        <w:trPr>
          <w:trHeight w:val="319"/>
          <w:jc w:val="center"/>
        </w:trPr>
        <w:tc>
          <w:tcPr>
            <w:tcW w:w="4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rPr>
                <w:sz w:val="22"/>
                <w:szCs w:val="22"/>
              </w:rPr>
              <w:t>Olvas</w:t>
            </w:r>
            <w:r>
              <w:rPr>
                <w:sz w:val="22"/>
                <w:szCs w:val="22"/>
                <w:lang w:val="es-ES_tradnl"/>
              </w:rPr>
              <w:t>ó</w:t>
            </w:r>
            <w:r>
              <w:rPr>
                <w:sz w:val="22"/>
                <w:szCs w:val="22"/>
              </w:rPr>
              <w:t xml:space="preserve">i munkaállomás </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13</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100%</w:t>
            </w:r>
          </w:p>
        </w:tc>
      </w:tr>
      <w:tr w:rsidR="00431C8A" w:rsidTr="00B64108">
        <w:trPr>
          <w:trHeight w:val="319"/>
          <w:jc w:val="center"/>
        </w:trPr>
        <w:tc>
          <w:tcPr>
            <w:tcW w:w="4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rPr>
                <w:sz w:val="22"/>
                <w:szCs w:val="22"/>
              </w:rPr>
              <w:lastRenderedPageBreak/>
              <w:t>Dolgoz</w:t>
            </w:r>
            <w:r>
              <w:rPr>
                <w:sz w:val="22"/>
                <w:szCs w:val="22"/>
                <w:lang w:val="es-ES_tradnl"/>
              </w:rPr>
              <w:t>ó</w:t>
            </w:r>
            <w:r>
              <w:rPr>
                <w:sz w:val="22"/>
                <w:szCs w:val="22"/>
              </w:rPr>
              <w:t>i munkaállomás</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6</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100%</w:t>
            </w:r>
          </w:p>
        </w:tc>
      </w:tr>
      <w:tr w:rsidR="00431C8A" w:rsidTr="00B64108">
        <w:trPr>
          <w:trHeight w:val="319"/>
          <w:jc w:val="center"/>
        </w:trPr>
        <w:tc>
          <w:tcPr>
            <w:tcW w:w="4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rPr>
                <w:sz w:val="22"/>
                <w:szCs w:val="22"/>
              </w:rPr>
              <w:t>Összesen</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19</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19</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100%</w:t>
            </w:r>
          </w:p>
        </w:tc>
      </w:tr>
    </w:tbl>
    <w:p w:rsidR="00431C8A" w:rsidRDefault="00431C8A" w:rsidP="00431C8A">
      <w:pPr>
        <w:jc w:val="center"/>
        <w:rPr>
          <w:b/>
          <w:bCs/>
          <w:sz w:val="22"/>
          <w:szCs w:val="22"/>
        </w:rPr>
      </w:pPr>
    </w:p>
    <w:p w:rsidR="00431C8A" w:rsidRDefault="00431C8A" w:rsidP="00431C8A">
      <w:pPr>
        <w:ind w:left="108" w:hanging="108"/>
        <w:rPr>
          <w:b/>
          <w:bCs/>
          <w:sz w:val="22"/>
          <w:szCs w:val="22"/>
        </w:rPr>
      </w:pPr>
    </w:p>
    <w:p w:rsidR="00431C8A" w:rsidRPr="004E0144" w:rsidRDefault="00431C8A" w:rsidP="00431C8A">
      <w:pPr>
        <w:ind w:firstLine="708"/>
        <w:jc w:val="both"/>
        <w:rPr>
          <w:bCs/>
          <w:sz w:val="22"/>
          <w:szCs w:val="22"/>
        </w:rPr>
      </w:pPr>
      <w:r w:rsidRPr="004E0144">
        <w:rPr>
          <w:bCs/>
          <w:sz w:val="22"/>
          <w:szCs w:val="22"/>
        </w:rPr>
        <w:t>2019. évben bíz</w:t>
      </w:r>
      <w:r>
        <w:rPr>
          <w:bCs/>
          <w:sz w:val="22"/>
          <w:szCs w:val="22"/>
        </w:rPr>
        <w:t>t</w:t>
      </w:r>
      <w:r w:rsidRPr="004E0144">
        <w:rPr>
          <w:bCs/>
          <w:sz w:val="22"/>
          <w:szCs w:val="22"/>
        </w:rPr>
        <w:t>unk</w:t>
      </w:r>
      <w:r>
        <w:rPr>
          <w:bCs/>
          <w:sz w:val="22"/>
          <w:szCs w:val="22"/>
        </w:rPr>
        <w:t xml:space="preserve"> a tartaléklistás EFOP pályázat támogatásában, mert sajnos a számítógépek, a szerver a gondos karbantartás ellenére is elhasználódnak, folyamatosan meghibásodnak</w:t>
      </w:r>
      <w:r w:rsidRPr="0047143B">
        <w:rPr>
          <w:bCs/>
          <w:sz w:val="22"/>
          <w:szCs w:val="22"/>
        </w:rPr>
        <w:t xml:space="preserve">. Az olvasói gépek lassúak, hiába lett magasabb sávszélességű internet a könyvtárban. Szolgáltatások tekintetében akkor lenne vonzóbb könyvtárunk, ha modernebb számítógépek, „okos” eszközök kerülhetnének a könyvtárba. </w:t>
      </w:r>
      <w:r>
        <w:rPr>
          <w:bCs/>
          <w:sz w:val="22"/>
          <w:szCs w:val="22"/>
        </w:rPr>
        <w:t>2019-re terveztünk hangtechnikai eszközök vásárlását, mert nem rendelkezünk mikrofonnal, állvánnyal, hangfallal, keverővel. Sajnos a 2019. évi költségvetésben sincs biztosítva az eszközvásárlásra összeg.</w:t>
      </w:r>
    </w:p>
    <w:p w:rsidR="00431C8A" w:rsidRDefault="00431C8A" w:rsidP="00431C8A">
      <w:pPr>
        <w:keepNext/>
        <w:jc w:val="both"/>
        <w:rPr>
          <w:b/>
          <w:bCs/>
          <w:sz w:val="22"/>
          <w:szCs w:val="22"/>
        </w:rPr>
      </w:pPr>
    </w:p>
    <w:p w:rsidR="00431C8A" w:rsidRDefault="00431C8A" w:rsidP="00431C8A">
      <w:pPr>
        <w:rPr>
          <w:b/>
          <w:bCs/>
          <w:lang w:val="fr-FR"/>
        </w:rPr>
      </w:pPr>
    </w:p>
    <w:p w:rsidR="00431C8A" w:rsidRDefault="00431C8A" w:rsidP="00431C8A">
      <w:pPr>
        <w:keepNext/>
        <w:rPr>
          <w:b/>
          <w:bCs/>
          <w:sz w:val="22"/>
          <w:szCs w:val="22"/>
          <w:u w:val="single"/>
        </w:rPr>
      </w:pPr>
      <w:r>
        <w:rPr>
          <w:b/>
          <w:bCs/>
          <w:sz w:val="22"/>
          <w:szCs w:val="22"/>
          <w:u w:val="single"/>
          <w:lang w:val="da-DK"/>
        </w:rPr>
        <w:t>Internet</w:t>
      </w:r>
      <w:r>
        <w:rPr>
          <w:b/>
          <w:bCs/>
          <w:sz w:val="22"/>
          <w:szCs w:val="22"/>
          <w:u w:val="single"/>
        </w:rPr>
        <w:t>szolgáltatás változásának adat</w:t>
      </w:r>
      <w:r>
        <w:rPr>
          <w:b/>
          <w:bCs/>
          <w:sz w:val="22"/>
          <w:szCs w:val="22"/>
          <w:u w:val="single"/>
          <w:lang w:val="en-US"/>
        </w:rPr>
        <w:t xml:space="preserve">ai ( csak ha 2019. </w:t>
      </w:r>
      <w:proofErr w:type="gramStart"/>
      <w:r>
        <w:rPr>
          <w:b/>
          <w:bCs/>
          <w:sz w:val="22"/>
          <w:szCs w:val="22"/>
          <w:u w:val="single"/>
          <w:lang w:val="en-US"/>
        </w:rPr>
        <w:t>évben</w:t>
      </w:r>
      <w:proofErr w:type="gramEnd"/>
      <w:r>
        <w:rPr>
          <w:b/>
          <w:bCs/>
          <w:sz w:val="22"/>
          <w:szCs w:val="22"/>
          <w:u w:val="single"/>
          <w:lang w:val="en-US"/>
        </w:rPr>
        <w:t xml:space="preserve"> eltérő lesz a 2018. </w:t>
      </w:r>
      <w:proofErr w:type="gramStart"/>
      <w:r>
        <w:rPr>
          <w:b/>
          <w:bCs/>
          <w:sz w:val="22"/>
          <w:szCs w:val="22"/>
          <w:u w:val="single"/>
          <w:lang w:val="en-US"/>
        </w:rPr>
        <w:t>évhez</w:t>
      </w:r>
      <w:proofErr w:type="gramEnd"/>
      <w:r>
        <w:rPr>
          <w:b/>
          <w:bCs/>
          <w:sz w:val="22"/>
          <w:szCs w:val="22"/>
          <w:u w:val="single"/>
          <w:lang w:val="en-US"/>
        </w:rPr>
        <w:t xml:space="preserve"> képest)</w:t>
      </w:r>
    </w:p>
    <w:p w:rsidR="00431C8A" w:rsidRDefault="00431C8A" w:rsidP="00431C8A">
      <w:pPr>
        <w:keepNext/>
        <w:rPr>
          <w:sz w:val="22"/>
          <w:szCs w:val="22"/>
        </w:rPr>
      </w:pPr>
    </w:p>
    <w:p w:rsidR="00431C8A" w:rsidRDefault="00431C8A" w:rsidP="00431C8A">
      <w:pPr>
        <w:keepNext/>
        <w:rPr>
          <w:sz w:val="22"/>
          <w:szCs w:val="22"/>
        </w:rPr>
      </w:pPr>
      <w:r>
        <w:rPr>
          <w:sz w:val="22"/>
          <w:szCs w:val="22"/>
        </w:rPr>
        <w:t>Sá</w:t>
      </w:r>
      <w:r>
        <w:rPr>
          <w:sz w:val="22"/>
          <w:szCs w:val="22"/>
          <w:lang w:val="da-DK"/>
        </w:rPr>
        <w:t>vs</w:t>
      </w:r>
      <w:r>
        <w:rPr>
          <w:sz w:val="22"/>
          <w:szCs w:val="22"/>
        </w:rPr>
        <w:t>z</w:t>
      </w:r>
      <w:r>
        <w:rPr>
          <w:sz w:val="22"/>
          <w:szCs w:val="22"/>
          <w:lang w:val="fr-FR"/>
        </w:rPr>
        <w:t>éles</w:t>
      </w:r>
      <w:r>
        <w:rPr>
          <w:sz w:val="22"/>
          <w:szCs w:val="22"/>
        </w:rPr>
        <w:t>s</w:t>
      </w:r>
      <w:r>
        <w:rPr>
          <w:sz w:val="22"/>
          <w:szCs w:val="22"/>
          <w:lang w:val="fr-FR"/>
        </w:rPr>
        <w:t>é</w:t>
      </w:r>
      <w:r>
        <w:rPr>
          <w:sz w:val="22"/>
          <w:szCs w:val="22"/>
        </w:rPr>
        <w:t>g:</w:t>
      </w:r>
    </w:p>
    <w:p w:rsidR="00431C8A" w:rsidRDefault="00431C8A" w:rsidP="00431C8A">
      <w:pPr>
        <w:keepNext/>
        <w:rPr>
          <w:sz w:val="22"/>
          <w:szCs w:val="22"/>
        </w:rPr>
      </w:pPr>
      <w:r>
        <w:rPr>
          <w:sz w:val="22"/>
          <w:szCs w:val="22"/>
          <w:lang w:val="de-DE"/>
        </w:rPr>
        <w:t>Sebes</w:t>
      </w:r>
      <w:r>
        <w:rPr>
          <w:sz w:val="22"/>
          <w:szCs w:val="22"/>
        </w:rPr>
        <w:t>s</w:t>
      </w:r>
      <w:r>
        <w:rPr>
          <w:sz w:val="22"/>
          <w:szCs w:val="22"/>
          <w:lang w:val="fr-FR"/>
        </w:rPr>
        <w:t>é</w:t>
      </w:r>
      <w:r>
        <w:rPr>
          <w:sz w:val="22"/>
          <w:szCs w:val="22"/>
        </w:rPr>
        <w:t>g:</w:t>
      </w:r>
    </w:p>
    <w:p w:rsidR="00431C8A" w:rsidRDefault="00431C8A" w:rsidP="00431C8A">
      <w:pPr>
        <w:keepNext/>
        <w:rPr>
          <w:sz w:val="22"/>
          <w:szCs w:val="22"/>
        </w:rPr>
      </w:pPr>
      <w:r>
        <w:rPr>
          <w:sz w:val="22"/>
          <w:szCs w:val="22"/>
        </w:rPr>
        <w:t>Olvas</w:t>
      </w:r>
      <w:r>
        <w:rPr>
          <w:sz w:val="22"/>
          <w:szCs w:val="22"/>
          <w:lang w:val="es-ES_tradnl"/>
        </w:rPr>
        <w:t>ó</w:t>
      </w:r>
      <w:r>
        <w:rPr>
          <w:sz w:val="22"/>
          <w:szCs w:val="22"/>
        </w:rPr>
        <w:t xml:space="preserve">i </w:t>
      </w:r>
      <w:r>
        <w:rPr>
          <w:sz w:val="22"/>
          <w:szCs w:val="22"/>
          <w:lang w:val="en-US"/>
        </w:rPr>
        <w:t>wif</w:t>
      </w:r>
      <w:r>
        <w:rPr>
          <w:sz w:val="22"/>
          <w:szCs w:val="22"/>
        </w:rPr>
        <w:t xml:space="preserve">i szolgáltatás: </w:t>
      </w:r>
      <w:r w:rsidRPr="000758B7">
        <w:rPr>
          <w:sz w:val="22"/>
          <w:szCs w:val="22"/>
          <w:u w:val="single"/>
        </w:rPr>
        <w:t xml:space="preserve">van </w:t>
      </w:r>
      <w:r>
        <w:rPr>
          <w:sz w:val="22"/>
          <w:szCs w:val="22"/>
        </w:rPr>
        <w:t xml:space="preserve">/ lesz </w:t>
      </w:r>
    </w:p>
    <w:p w:rsidR="00431C8A" w:rsidRDefault="00431C8A" w:rsidP="00431C8A">
      <w:pPr>
        <w:keepNext/>
        <w:rPr>
          <w:sz w:val="22"/>
          <w:szCs w:val="22"/>
        </w:rPr>
      </w:pPr>
    </w:p>
    <w:p w:rsidR="00431C8A" w:rsidRDefault="00431C8A" w:rsidP="00431C8A">
      <w:pPr>
        <w:keepNext/>
        <w:rPr>
          <w:b/>
          <w:bCs/>
          <w:sz w:val="22"/>
          <w:szCs w:val="22"/>
        </w:rPr>
      </w:pPr>
      <w:r>
        <w:rPr>
          <w:b/>
          <w:bCs/>
          <w:sz w:val="22"/>
          <w:szCs w:val="22"/>
          <w:u w:val="single"/>
        </w:rPr>
        <w:t>Az int</w:t>
      </w:r>
      <w:r>
        <w:rPr>
          <w:b/>
          <w:bCs/>
          <w:sz w:val="22"/>
          <w:szCs w:val="22"/>
          <w:u w:val="single"/>
          <w:lang w:val="fr-FR"/>
        </w:rPr>
        <w:t>é</w:t>
      </w:r>
      <w:r>
        <w:rPr>
          <w:b/>
          <w:bCs/>
          <w:sz w:val="22"/>
          <w:szCs w:val="22"/>
          <w:u w:val="single"/>
        </w:rPr>
        <w:t>zm</w:t>
      </w:r>
      <w:r>
        <w:rPr>
          <w:b/>
          <w:bCs/>
          <w:sz w:val="22"/>
          <w:szCs w:val="22"/>
          <w:u w:val="single"/>
          <w:lang w:val="fr-FR"/>
        </w:rPr>
        <w:t>é</w:t>
      </w:r>
      <w:r>
        <w:rPr>
          <w:b/>
          <w:bCs/>
          <w:sz w:val="22"/>
          <w:szCs w:val="22"/>
          <w:u w:val="single"/>
        </w:rPr>
        <w:t>ny szakmai szervezeti egys</w:t>
      </w:r>
      <w:r>
        <w:rPr>
          <w:b/>
          <w:bCs/>
          <w:sz w:val="22"/>
          <w:szCs w:val="22"/>
          <w:u w:val="single"/>
          <w:lang w:val="fr-FR"/>
        </w:rPr>
        <w:t>é</w:t>
      </w:r>
      <w:r>
        <w:rPr>
          <w:b/>
          <w:bCs/>
          <w:sz w:val="22"/>
          <w:szCs w:val="22"/>
          <w:u w:val="single"/>
          <w:lang w:val="de-DE"/>
        </w:rPr>
        <w:t xml:space="preserve">gei </w:t>
      </w:r>
      <w:r>
        <w:rPr>
          <w:b/>
          <w:bCs/>
          <w:sz w:val="22"/>
          <w:szCs w:val="22"/>
          <w:u w:val="single"/>
        </w:rPr>
        <w:t>által v</w:t>
      </w:r>
      <w:r>
        <w:rPr>
          <w:b/>
          <w:bCs/>
          <w:sz w:val="22"/>
          <w:szCs w:val="22"/>
          <w:u w:val="single"/>
          <w:lang w:val="fr-FR"/>
        </w:rPr>
        <w:t>é</w:t>
      </w:r>
      <w:r>
        <w:rPr>
          <w:b/>
          <w:bCs/>
          <w:sz w:val="22"/>
          <w:szCs w:val="22"/>
          <w:u w:val="single"/>
        </w:rPr>
        <w:t>gzett tev</w:t>
      </w:r>
      <w:r>
        <w:rPr>
          <w:b/>
          <w:bCs/>
          <w:sz w:val="22"/>
          <w:szCs w:val="22"/>
          <w:u w:val="single"/>
          <w:lang w:val="fr-FR"/>
        </w:rPr>
        <w:t>é</w:t>
      </w:r>
      <w:r>
        <w:rPr>
          <w:b/>
          <w:bCs/>
          <w:sz w:val="22"/>
          <w:szCs w:val="22"/>
          <w:u w:val="single"/>
        </w:rPr>
        <w:t>kenys</w:t>
      </w:r>
      <w:r>
        <w:rPr>
          <w:b/>
          <w:bCs/>
          <w:sz w:val="22"/>
          <w:szCs w:val="22"/>
          <w:u w:val="single"/>
          <w:lang w:val="fr-FR"/>
        </w:rPr>
        <w:t>é</w:t>
      </w:r>
      <w:r>
        <w:rPr>
          <w:b/>
          <w:bCs/>
          <w:sz w:val="22"/>
          <w:szCs w:val="22"/>
          <w:u w:val="single"/>
        </w:rPr>
        <w:t>gek ismertet</w:t>
      </w:r>
      <w:r>
        <w:rPr>
          <w:b/>
          <w:bCs/>
          <w:sz w:val="22"/>
          <w:szCs w:val="22"/>
          <w:u w:val="single"/>
          <w:lang w:val="fr-FR"/>
        </w:rPr>
        <w:t>é</w:t>
      </w:r>
      <w:r>
        <w:rPr>
          <w:b/>
          <w:bCs/>
          <w:sz w:val="22"/>
          <w:szCs w:val="22"/>
          <w:u w:val="single"/>
        </w:rPr>
        <w:t>se</w:t>
      </w:r>
    </w:p>
    <w:p w:rsidR="00431C8A" w:rsidRDefault="00431C8A" w:rsidP="00431C8A">
      <w:pPr>
        <w:keepNext/>
        <w:ind w:left="420"/>
        <w:rPr>
          <w:b/>
          <w:bCs/>
          <w:sz w:val="22"/>
          <w:szCs w:val="22"/>
        </w:rPr>
      </w:pPr>
    </w:p>
    <w:p w:rsidR="00431C8A" w:rsidRDefault="00431C8A" w:rsidP="00431C8A">
      <w:pPr>
        <w:keepNext/>
        <w:rPr>
          <w:b/>
          <w:bCs/>
          <w:i/>
          <w:iCs/>
          <w:sz w:val="22"/>
          <w:szCs w:val="22"/>
        </w:rPr>
      </w:pPr>
    </w:p>
    <w:p w:rsidR="00431C8A" w:rsidRDefault="00431C8A" w:rsidP="00431C8A">
      <w:pPr>
        <w:keepNext/>
        <w:rPr>
          <w:b/>
          <w:bCs/>
          <w:sz w:val="22"/>
          <w:szCs w:val="22"/>
          <w:u w:val="single"/>
        </w:rPr>
      </w:pPr>
      <w:r>
        <w:rPr>
          <w:b/>
          <w:bCs/>
          <w:sz w:val="22"/>
          <w:szCs w:val="22"/>
          <w:u w:val="single"/>
        </w:rPr>
        <w:t>Gyűjtem</w:t>
      </w:r>
      <w:r>
        <w:rPr>
          <w:b/>
          <w:bCs/>
          <w:sz w:val="22"/>
          <w:szCs w:val="22"/>
          <w:u w:val="single"/>
          <w:lang w:val="fr-FR"/>
        </w:rPr>
        <w:t>é</w:t>
      </w:r>
      <w:r>
        <w:rPr>
          <w:b/>
          <w:bCs/>
          <w:sz w:val="22"/>
          <w:szCs w:val="22"/>
          <w:u w:val="single"/>
        </w:rPr>
        <w:t>ny</w:t>
      </w:r>
    </w:p>
    <w:p w:rsidR="00431C8A" w:rsidRDefault="00431C8A" w:rsidP="00431C8A">
      <w:pPr>
        <w:keepNext/>
        <w:rPr>
          <w:sz w:val="22"/>
          <w:szCs w:val="22"/>
        </w:rPr>
      </w:pPr>
    </w:p>
    <w:p w:rsidR="00431C8A" w:rsidRDefault="00431C8A" w:rsidP="00431C8A">
      <w:pPr>
        <w:jc w:val="both"/>
        <w:rPr>
          <w:sz w:val="22"/>
          <w:szCs w:val="22"/>
        </w:rPr>
      </w:pPr>
      <w:r>
        <w:rPr>
          <w:b/>
          <w:bCs/>
          <w:sz w:val="22"/>
          <w:szCs w:val="22"/>
        </w:rPr>
        <w:t>Gyűjtem</w:t>
      </w:r>
      <w:r>
        <w:rPr>
          <w:b/>
          <w:bCs/>
          <w:sz w:val="22"/>
          <w:szCs w:val="22"/>
          <w:lang w:val="fr-FR"/>
        </w:rPr>
        <w:t>é</w:t>
      </w:r>
      <w:r>
        <w:rPr>
          <w:b/>
          <w:bCs/>
          <w:sz w:val="22"/>
          <w:szCs w:val="22"/>
        </w:rPr>
        <w:t>nyfejleszt</w:t>
      </w:r>
      <w:r>
        <w:rPr>
          <w:b/>
          <w:bCs/>
          <w:sz w:val="22"/>
          <w:szCs w:val="22"/>
          <w:lang w:val="fr-FR"/>
        </w:rPr>
        <w:t>é</w:t>
      </w:r>
      <w:r>
        <w:rPr>
          <w:b/>
          <w:bCs/>
          <w:sz w:val="22"/>
          <w:szCs w:val="22"/>
        </w:rPr>
        <w:t>s</w:t>
      </w:r>
      <w:r>
        <w:rPr>
          <w:sz w:val="22"/>
          <w:szCs w:val="22"/>
        </w:rPr>
        <w:t xml:space="preserve"> </w:t>
      </w:r>
    </w:p>
    <w:p w:rsidR="00431C8A" w:rsidRDefault="00431C8A" w:rsidP="00431C8A">
      <w:pPr>
        <w:jc w:val="both"/>
        <w:rPr>
          <w:sz w:val="22"/>
          <w:szCs w:val="22"/>
        </w:rPr>
      </w:pPr>
    </w:p>
    <w:p w:rsidR="00431C8A" w:rsidRDefault="00431C8A" w:rsidP="00431C8A">
      <w:pPr>
        <w:jc w:val="both"/>
        <w:rPr>
          <w:i/>
          <w:iCs/>
          <w:sz w:val="22"/>
          <w:szCs w:val="22"/>
        </w:rPr>
      </w:pPr>
    </w:p>
    <w:tbl>
      <w:tblPr>
        <w:tblStyle w:val="TableNormal"/>
        <w:tblW w:w="925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28"/>
        <w:gridCol w:w="1342"/>
        <w:gridCol w:w="1291"/>
        <w:gridCol w:w="1295"/>
      </w:tblGrid>
      <w:tr w:rsidR="00431C8A" w:rsidTr="00B64108">
        <w:trPr>
          <w:trHeight w:val="1223"/>
          <w:jc w:val="center"/>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788" w:type="dxa"/>
              <w:bottom w:w="80" w:type="dxa"/>
              <w:right w:w="80" w:type="dxa"/>
            </w:tcMar>
          </w:tcPr>
          <w:p w:rsidR="00431C8A" w:rsidRDefault="00431C8A" w:rsidP="00B64108">
            <w:pPr>
              <w:pStyle w:val="Listaszerbekezds"/>
              <w:rPr>
                <w:b/>
                <w:bCs/>
                <w:sz w:val="22"/>
                <w:szCs w:val="22"/>
              </w:rPr>
            </w:pPr>
          </w:p>
          <w:p w:rsidR="00431C8A" w:rsidRDefault="00431C8A" w:rsidP="00B64108">
            <w:pPr>
              <w:jc w:val="center"/>
            </w:pPr>
            <w:r>
              <w:rPr>
                <w:b/>
                <w:bCs/>
                <w:sz w:val="22"/>
                <w:szCs w:val="22"/>
                <w:lang w:val="it-IT"/>
              </w:rPr>
              <w:t>Mutat</w:t>
            </w:r>
            <w:r>
              <w:rPr>
                <w:b/>
                <w:bCs/>
                <w:sz w:val="22"/>
                <w:szCs w:val="22"/>
                <w:lang w:val="es-ES_tradnl"/>
              </w:rPr>
              <w:t>ó</w:t>
            </w:r>
            <w:r>
              <w:rPr>
                <w:b/>
                <w:bCs/>
                <w:sz w:val="22"/>
                <w:szCs w:val="22"/>
              </w:rPr>
              <w:t>k</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sz w:val="22"/>
                <w:szCs w:val="22"/>
              </w:rPr>
              <w:t>változás %-ban előző évhez k</w:t>
            </w:r>
            <w:r>
              <w:rPr>
                <w:sz w:val="22"/>
                <w:szCs w:val="22"/>
                <w:lang w:val="fr-FR"/>
              </w:rPr>
              <w:t>é</w:t>
            </w:r>
            <w:r>
              <w:rPr>
                <w:sz w:val="22"/>
                <w:szCs w:val="22"/>
              </w:rPr>
              <w:t>pest</w:t>
            </w:r>
          </w:p>
        </w:tc>
      </w:tr>
      <w:tr w:rsidR="00431C8A" w:rsidTr="00B64108">
        <w:trPr>
          <w:trHeight w:val="310"/>
          <w:jc w:val="center"/>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 xml:space="preserve">Gyarapításra fordított </w:t>
            </w:r>
            <w:r>
              <w:rPr>
                <w:sz w:val="22"/>
                <w:szCs w:val="22"/>
                <w:lang w:val="sv-SE"/>
              </w:rPr>
              <w:t>ö</w:t>
            </w:r>
            <w:r>
              <w:rPr>
                <w:sz w:val="22"/>
                <w:szCs w:val="22"/>
              </w:rPr>
              <w:t>sszeg (brutt</w:t>
            </w:r>
            <w:r>
              <w:rPr>
                <w:sz w:val="22"/>
                <w:szCs w:val="22"/>
                <w:lang w:val="es-ES_tradnl"/>
              </w:rPr>
              <w:t xml:space="preserve">ó </w:t>
            </w:r>
            <w:r>
              <w:rPr>
                <w:sz w:val="22"/>
                <w:szCs w:val="22"/>
              </w:rPr>
              <w:t xml:space="preserve">ezer Ft) </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3675</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1650</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45%</w:t>
            </w:r>
          </w:p>
        </w:tc>
      </w:tr>
      <w:tr w:rsidR="00431C8A" w:rsidTr="00B64108">
        <w:trPr>
          <w:trHeight w:val="653"/>
          <w:jc w:val="center"/>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tcPr>
          <w:p w:rsidR="00431C8A" w:rsidRDefault="00431C8A" w:rsidP="00431C8A">
            <w:pPr>
              <w:widowControl/>
              <w:numPr>
                <w:ilvl w:val="0"/>
                <w:numId w:val="21"/>
              </w:numPr>
              <w:suppressAutoHyphens w:val="0"/>
              <w:rPr>
                <w:sz w:val="22"/>
                <w:szCs w:val="22"/>
                <w:lang w:val="nl-NL"/>
              </w:rPr>
            </w:pPr>
            <w:r>
              <w:rPr>
                <w:sz w:val="22"/>
                <w:szCs w:val="22"/>
                <w:lang w:val="nl-NL"/>
              </w:rPr>
              <w:t>ebb</w:t>
            </w:r>
            <w:r>
              <w:rPr>
                <w:sz w:val="22"/>
                <w:szCs w:val="22"/>
              </w:rPr>
              <w:t>ől foly</w:t>
            </w:r>
            <w:r>
              <w:rPr>
                <w:sz w:val="22"/>
                <w:szCs w:val="22"/>
                <w:lang w:val="es-ES_tradnl"/>
              </w:rPr>
              <w:t>ó</w:t>
            </w:r>
            <w:r>
              <w:rPr>
                <w:sz w:val="22"/>
                <w:szCs w:val="22"/>
                <w:lang w:val="it-IT"/>
              </w:rPr>
              <w:t>irat (brutt</w:t>
            </w:r>
            <w:r>
              <w:rPr>
                <w:sz w:val="22"/>
                <w:szCs w:val="22"/>
                <w:lang w:val="es-ES_tradnl"/>
              </w:rPr>
              <w:t xml:space="preserve">ó </w:t>
            </w:r>
            <w:r>
              <w:rPr>
                <w:sz w:val="22"/>
                <w:szCs w:val="22"/>
              </w:rPr>
              <w:t>ezer Ft)</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372</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368</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99%</w:t>
            </w:r>
          </w:p>
        </w:tc>
      </w:tr>
      <w:tr w:rsidR="00431C8A" w:rsidTr="00B64108">
        <w:trPr>
          <w:trHeight w:val="502"/>
          <w:jc w:val="center"/>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tcPr>
          <w:p w:rsidR="00431C8A" w:rsidRDefault="00431C8A" w:rsidP="00431C8A">
            <w:pPr>
              <w:widowControl/>
              <w:numPr>
                <w:ilvl w:val="0"/>
                <w:numId w:val="22"/>
              </w:numPr>
              <w:suppressAutoHyphens w:val="0"/>
              <w:rPr>
                <w:sz w:val="22"/>
                <w:szCs w:val="22"/>
                <w:lang w:val="nl-NL"/>
              </w:rPr>
            </w:pPr>
            <w:r>
              <w:rPr>
                <w:sz w:val="22"/>
                <w:szCs w:val="22"/>
                <w:lang w:val="nl-NL"/>
              </w:rPr>
              <w:t>ebb</w:t>
            </w:r>
            <w:r>
              <w:rPr>
                <w:sz w:val="22"/>
                <w:szCs w:val="22"/>
              </w:rPr>
              <w:t>ől CD/DVD/elektronikus dokumentum (brutt</w:t>
            </w:r>
            <w:r>
              <w:rPr>
                <w:sz w:val="22"/>
                <w:szCs w:val="22"/>
                <w:lang w:val="es-ES_tradnl"/>
              </w:rPr>
              <w:t xml:space="preserve">ó </w:t>
            </w:r>
            <w:r>
              <w:rPr>
                <w:sz w:val="22"/>
                <w:szCs w:val="22"/>
              </w:rPr>
              <w:t>ezer Ft)</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r w:rsidR="00431C8A" w:rsidTr="00B64108">
        <w:trPr>
          <w:trHeight w:val="502"/>
          <w:jc w:val="center"/>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Gyermekk</w:t>
            </w:r>
            <w:r>
              <w:rPr>
                <w:sz w:val="22"/>
                <w:szCs w:val="22"/>
                <w:lang w:val="sv-SE"/>
              </w:rPr>
              <w:t>ö</w:t>
            </w:r>
            <w:r>
              <w:rPr>
                <w:sz w:val="22"/>
                <w:szCs w:val="22"/>
              </w:rPr>
              <w:t>nyvtárba/r</w:t>
            </w:r>
            <w:r>
              <w:rPr>
                <w:sz w:val="22"/>
                <w:szCs w:val="22"/>
                <w:lang w:val="fr-FR"/>
              </w:rPr>
              <w:t>é</w:t>
            </w:r>
            <w:r>
              <w:rPr>
                <w:sz w:val="22"/>
                <w:szCs w:val="22"/>
              </w:rPr>
              <w:t>szlegbe bekerült dokumentumok száma (db)</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657</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600</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91%</w:t>
            </w:r>
          </w:p>
        </w:tc>
      </w:tr>
      <w:tr w:rsidR="00431C8A" w:rsidTr="00B64108">
        <w:trPr>
          <w:trHeight w:val="502"/>
          <w:jc w:val="center"/>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Helyt</w:t>
            </w:r>
            <w:r>
              <w:rPr>
                <w:sz w:val="22"/>
                <w:szCs w:val="22"/>
                <w:lang w:val="sv-SE"/>
              </w:rPr>
              <w:t>ö</w:t>
            </w:r>
            <w:r>
              <w:rPr>
                <w:sz w:val="22"/>
                <w:szCs w:val="22"/>
              </w:rPr>
              <w:t>rt</w:t>
            </w:r>
            <w:r>
              <w:rPr>
                <w:sz w:val="22"/>
                <w:szCs w:val="22"/>
                <w:lang w:val="fr-FR"/>
              </w:rPr>
              <w:t>é</w:t>
            </w:r>
            <w:r>
              <w:rPr>
                <w:sz w:val="22"/>
                <w:szCs w:val="22"/>
              </w:rPr>
              <w:t>neti gyűjtem</w:t>
            </w:r>
            <w:r>
              <w:rPr>
                <w:sz w:val="22"/>
                <w:szCs w:val="22"/>
                <w:lang w:val="fr-FR"/>
              </w:rPr>
              <w:t>é</w:t>
            </w:r>
            <w:r>
              <w:rPr>
                <w:sz w:val="22"/>
                <w:szCs w:val="22"/>
              </w:rPr>
              <w:t>nybe bekerült dokumentumok száma (</w:t>
            </w:r>
            <w:proofErr w:type="gramStart"/>
            <w:r>
              <w:rPr>
                <w:sz w:val="22"/>
                <w:szCs w:val="22"/>
              </w:rPr>
              <w:t>db )</w:t>
            </w:r>
            <w:proofErr w:type="gramEnd"/>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11</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11</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02"/>
          <w:jc w:val="center"/>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Nemzetis</w:t>
            </w:r>
            <w:r>
              <w:rPr>
                <w:sz w:val="22"/>
                <w:szCs w:val="22"/>
                <w:lang w:val="fr-FR"/>
              </w:rPr>
              <w:t>é</w:t>
            </w:r>
            <w:r>
              <w:rPr>
                <w:sz w:val="22"/>
                <w:szCs w:val="22"/>
              </w:rPr>
              <w:t>gi gyűjtem</w:t>
            </w:r>
            <w:r>
              <w:rPr>
                <w:sz w:val="22"/>
                <w:szCs w:val="22"/>
                <w:lang w:val="fr-FR"/>
              </w:rPr>
              <w:t>é</w:t>
            </w:r>
            <w:r>
              <w:rPr>
                <w:sz w:val="22"/>
                <w:szCs w:val="22"/>
              </w:rPr>
              <w:t>nybe bekerült dokumentumok száma (db)</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02"/>
          <w:jc w:val="center"/>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Zenei gyűjtem</w:t>
            </w:r>
            <w:r>
              <w:rPr>
                <w:sz w:val="22"/>
                <w:szCs w:val="22"/>
                <w:lang w:val="fr-FR"/>
              </w:rPr>
              <w:t>é</w:t>
            </w:r>
            <w:r>
              <w:rPr>
                <w:sz w:val="22"/>
                <w:szCs w:val="22"/>
              </w:rPr>
              <w:t>nybe bekerült dokumentumok száma (db)</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53</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19%</w:t>
            </w:r>
          </w:p>
        </w:tc>
      </w:tr>
      <w:tr w:rsidR="00431C8A" w:rsidTr="00B64108">
        <w:trPr>
          <w:trHeight w:val="502"/>
          <w:jc w:val="center"/>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lastRenderedPageBreak/>
              <w:t>A k</w:t>
            </w:r>
            <w:r>
              <w:rPr>
                <w:sz w:val="22"/>
                <w:szCs w:val="22"/>
                <w:lang w:val="sv-SE"/>
              </w:rPr>
              <w:t>ö</w:t>
            </w:r>
            <w:r>
              <w:rPr>
                <w:sz w:val="22"/>
                <w:szCs w:val="22"/>
              </w:rPr>
              <w:t xml:space="preserve">nyvtári állomány </w:t>
            </w:r>
            <w:r>
              <w:rPr>
                <w:sz w:val="22"/>
                <w:szCs w:val="22"/>
                <w:lang w:val="fr-FR"/>
              </w:rPr>
              <w:t>é</w:t>
            </w:r>
            <w:r>
              <w:rPr>
                <w:sz w:val="22"/>
                <w:szCs w:val="22"/>
              </w:rPr>
              <w:t xml:space="preserve">ves gyarapodása </w:t>
            </w:r>
            <w:r>
              <w:rPr>
                <w:sz w:val="22"/>
                <w:szCs w:val="22"/>
                <w:lang w:val="sv-SE"/>
              </w:rPr>
              <w:t>ö</w:t>
            </w:r>
            <w:r>
              <w:rPr>
                <w:sz w:val="22"/>
                <w:szCs w:val="22"/>
              </w:rPr>
              <w:t>sszesen (db)</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1794</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1700</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95%</w:t>
            </w:r>
          </w:p>
        </w:tc>
      </w:tr>
      <w:tr w:rsidR="00431C8A" w:rsidTr="00B64108">
        <w:trPr>
          <w:trHeight w:val="310"/>
          <w:jc w:val="center"/>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gyűjtem</w:t>
            </w:r>
            <w:r>
              <w:rPr>
                <w:sz w:val="22"/>
                <w:szCs w:val="22"/>
                <w:lang w:val="fr-FR"/>
              </w:rPr>
              <w:t>é</w:t>
            </w:r>
            <w:r>
              <w:rPr>
                <w:sz w:val="22"/>
                <w:szCs w:val="22"/>
              </w:rPr>
              <w:t>nyből apasztott dokumentumok szá</w:t>
            </w:r>
            <w:r>
              <w:rPr>
                <w:sz w:val="22"/>
                <w:szCs w:val="22"/>
                <w:lang w:val="it-IT"/>
              </w:rPr>
              <w:t xml:space="preserve">ma </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882</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900</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102%</w:t>
            </w:r>
          </w:p>
        </w:tc>
      </w:tr>
    </w:tbl>
    <w:p w:rsidR="00431C8A" w:rsidRDefault="00431C8A" w:rsidP="00431C8A">
      <w:pPr>
        <w:jc w:val="center"/>
        <w:rPr>
          <w:i/>
          <w:iCs/>
          <w:sz w:val="22"/>
          <w:szCs w:val="22"/>
        </w:rPr>
      </w:pPr>
    </w:p>
    <w:p w:rsidR="00431C8A" w:rsidRPr="00694F21" w:rsidRDefault="00431C8A" w:rsidP="00431C8A">
      <w:pPr>
        <w:ind w:left="108" w:firstLine="600"/>
        <w:jc w:val="both"/>
        <w:rPr>
          <w:iCs/>
          <w:sz w:val="22"/>
          <w:szCs w:val="22"/>
        </w:rPr>
      </w:pPr>
      <w:r>
        <w:rPr>
          <w:iCs/>
          <w:sz w:val="22"/>
          <w:szCs w:val="22"/>
        </w:rPr>
        <w:t>2019-be</w:t>
      </w:r>
      <w:r w:rsidRPr="00694F21">
        <w:rPr>
          <w:iCs/>
          <w:sz w:val="22"/>
          <w:szCs w:val="22"/>
        </w:rPr>
        <w:t>n a</w:t>
      </w:r>
      <w:r>
        <w:rPr>
          <w:iCs/>
          <w:sz w:val="22"/>
          <w:szCs w:val="22"/>
        </w:rPr>
        <w:t>z eredeti költségvetésben 1.650 ezer forint került tervezésre</w:t>
      </w:r>
      <w:r w:rsidRPr="00694F21">
        <w:rPr>
          <w:iCs/>
          <w:sz w:val="22"/>
          <w:szCs w:val="22"/>
        </w:rPr>
        <w:t xml:space="preserve"> az ál</w:t>
      </w:r>
      <w:r>
        <w:rPr>
          <w:iCs/>
          <w:sz w:val="22"/>
          <w:szCs w:val="22"/>
        </w:rPr>
        <w:t>lománygyarapításra. Ebből a 2019</w:t>
      </w:r>
      <w:r w:rsidRPr="00694F21">
        <w:rPr>
          <w:iCs/>
          <w:sz w:val="22"/>
          <w:szCs w:val="22"/>
        </w:rPr>
        <w:t>. évi normatív</w:t>
      </w:r>
      <w:r>
        <w:rPr>
          <w:iCs/>
          <w:sz w:val="22"/>
          <w:szCs w:val="22"/>
        </w:rPr>
        <w:t xml:space="preserve">a 10%-a </w:t>
      </w:r>
      <w:r w:rsidRPr="00694F21">
        <w:rPr>
          <w:iCs/>
          <w:sz w:val="22"/>
          <w:szCs w:val="22"/>
        </w:rPr>
        <w:t>biztosítva van a könyvek vásárlására. Számítunk a könyvtári érdekeltségnövelő támogatásra, illetve a SZJA 1%-nak felajánlására is, melyet könyvtári dokumen</w:t>
      </w:r>
      <w:r>
        <w:rPr>
          <w:iCs/>
          <w:sz w:val="22"/>
          <w:szCs w:val="22"/>
        </w:rPr>
        <w:t>tumok vásárlására fordítunk 2019</w:t>
      </w:r>
      <w:r w:rsidRPr="00694F21">
        <w:rPr>
          <w:iCs/>
          <w:sz w:val="22"/>
          <w:szCs w:val="22"/>
        </w:rPr>
        <w:t xml:space="preserve">-ban is. </w:t>
      </w:r>
    </w:p>
    <w:p w:rsidR="00431C8A" w:rsidRPr="00694F21" w:rsidRDefault="00431C8A" w:rsidP="00431C8A">
      <w:pPr>
        <w:ind w:left="108" w:firstLine="600"/>
        <w:jc w:val="both"/>
        <w:rPr>
          <w:iCs/>
          <w:sz w:val="22"/>
          <w:szCs w:val="22"/>
        </w:rPr>
      </w:pPr>
      <w:r w:rsidRPr="00694F21">
        <w:rPr>
          <w:iCs/>
          <w:sz w:val="22"/>
          <w:szCs w:val="22"/>
        </w:rPr>
        <w:t>Arra törekszünk, hogy arányosan gyarapítsuk a különböző részlegek állományát a felhasználói igények figyelembevételével.</w:t>
      </w:r>
    </w:p>
    <w:p w:rsidR="00431C8A" w:rsidRPr="00966199" w:rsidRDefault="00431C8A" w:rsidP="00431C8A">
      <w:pPr>
        <w:ind w:left="108" w:firstLine="600"/>
        <w:jc w:val="both"/>
        <w:rPr>
          <w:iCs/>
          <w:sz w:val="22"/>
          <w:szCs w:val="22"/>
        </w:rPr>
      </w:pPr>
      <w:r>
        <w:rPr>
          <w:iCs/>
          <w:sz w:val="22"/>
          <w:szCs w:val="22"/>
        </w:rPr>
        <w:t>2018-ban a Felnőtt</w:t>
      </w:r>
      <w:r w:rsidRPr="00694F21">
        <w:rPr>
          <w:iCs/>
          <w:sz w:val="22"/>
          <w:szCs w:val="22"/>
        </w:rPr>
        <w:t xml:space="preserve"> részleg elhasználódott, megrongálódott állományát selejteztük. Fontosnak tartjuk a tervszerű apasztást annak érdekében, hogy nagy használati értékkel rendelkező gyűjteményünk legyen. 2018-ban kerül</w:t>
      </w:r>
      <w:r>
        <w:rPr>
          <w:iCs/>
          <w:sz w:val="22"/>
          <w:szCs w:val="22"/>
        </w:rPr>
        <w:t>t</w:t>
      </w:r>
      <w:r w:rsidRPr="00694F21">
        <w:rPr>
          <w:iCs/>
          <w:sz w:val="22"/>
          <w:szCs w:val="22"/>
        </w:rPr>
        <w:t xml:space="preserve"> sor a Felnőtt részleg állományának ellenőrzésére, új polcrendszer beállítására, a raktár rendbetételére is. Ez a munkafolyamat lehetőséget kínál</w:t>
      </w:r>
      <w:r>
        <w:rPr>
          <w:iCs/>
          <w:sz w:val="22"/>
          <w:szCs w:val="22"/>
        </w:rPr>
        <w:t>t</w:t>
      </w:r>
      <w:r w:rsidRPr="00694F21">
        <w:rPr>
          <w:iCs/>
          <w:sz w:val="22"/>
          <w:szCs w:val="22"/>
        </w:rPr>
        <w:t xml:space="preserve"> a megrongálódott, több példányban meglévő, évek óta nem keresett könyvek állományból való kivonására.</w:t>
      </w:r>
      <w:r>
        <w:rPr>
          <w:iCs/>
          <w:sz w:val="22"/>
          <w:szCs w:val="22"/>
        </w:rPr>
        <w:t xml:space="preserve"> 2019-ben továbbfolytatódik az állományellenőrzés a Gyermek részlegben, a Zenei és helyismereti gyűjteményben, az Olvasóteremben és a részlegekhez kapcsolódó raktárakban. </w:t>
      </w:r>
    </w:p>
    <w:p w:rsidR="00431C8A" w:rsidRDefault="00431C8A" w:rsidP="00431C8A">
      <w:pPr>
        <w:rPr>
          <w:b/>
          <w:bCs/>
          <w:sz w:val="22"/>
          <w:szCs w:val="22"/>
        </w:rPr>
      </w:pPr>
    </w:p>
    <w:p w:rsidR="00431C8A" w:rsidRDefault="00431C8A" w:rsidP="00431C8A">
      <w:pPr>
        <w:rPr>
          <w:b/>
          <w:bCs/>
          <w:sz w:val="22"/>
          <w:szCs w:val="22"/>
        </w:rPr>
      </w:pPr>
      <w:r>
        <w:rPr>
          <w:b/>
          <w:bCs/>
          <w:sz w:val="22"/>
          <w:szCs w:val="22"/>
        </w:rPr>
        <w:t>Gyűjtem</w:t>
      </w:r>
      <w:r>
        <w:rPr>
          <w:b/>
          <w:bCs/>
          <w:sz w:val="22"/>
          <w:szCs w:val="22"/>
          <w:lang w:val="fr-FR"/>
        </w:rPr>
        <w:t>é</w:t>
      </w:r>
      <w:r>
        <w:rPr>
          <w:b/>
          <w:bCs/>
          <w:sz w:val="22"/>
          <w:szCs w:val="22"/>
        </w:rPr>
        <w:t xml:space="preserve">nyfeltárás </w:t>
      </w:r>
    </w:p>
    <w:p w:rsidR="00431C8A" w:rsidRDefault="00431C8A" w:rsidP="00431C8A">
      <w:pPr>
        <w:rPr>
          <w:b/>
          <w:bCs/>
          <w:sz w:val="22"/>
          <w:szCs w:val="22"/>
        </w:rPr>
      </w:pPr>
    </w:p>
    <w:tbl>
      <w:tblPr>
        <w:tblStyle w:val="TableNormal"/>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031"/>
        <w:gridCol w:w="1414"/>
        <w:gridCol w:w="1512"/>
        <w:gridCol w:w="1109"/>
      </w:tblGrid>
      <w:tr w:rsidR="00431C8A" w:rsidTr="00B64108">
        <w:trPr>
          <w:trHeight w:val="1504"/>
          <w:jc w:val="center"/>
        </w:trPr>
        <w:tc>
          <w:tcPr>
            <w:tcW w:w="5029" w:type="dxa"/>
            <w:tcBorders>
              <w:top w:val="single" w:sz="4" w:space="0" w:color="000000"/>
              <w:left w:val="single" w:sz="4" w:space="0" w:color="000000"/>
              <w:bottom w:val="single" w:sz="4" w:space="0" w:color="000000"/>
              <w:right w:val="single" w:sz="4" w:space="0" w:color="000000"/>
            </w:tcBorders>
            <w:shd w:val="clear" w:color="auto" w:fill="auto"/>
            <w:tcMar>
              <w:top w:w="80" w:type="dxa"/>
              <w:left w:w="788" w:type="dxa"/>
              <w:bottom w:w="80" w:type="dxa"/>
              <w:right w:w="80" w:type="dxa"/>
            </w:tcMar>
          </w:tcPr>
          <w:p w:rsidR="00431C8A" w:rsidRDefault="00431C8A" w:rsidP="00B64108">
            <w:pPr>
              <w:pStyle w:val="Listaszerbekezds"/>
              <w:rPr>
                <w:b/>
                <w:bCs/>
                <w:sz w:val="22"/>
                <w:szCs w:val="22"/>
              </w:rPr>
            </w:pPr>
          </w:p>
          <w:p w:rsidR="00431C8A" w:rsidRDefault="00431C8A" w:rsidP="00B64108">
            <w:pPr>
              <w:jc w:val="center"/>
            </w:pPr>
            <w:r>
              <w:rPr>
                <w:b/>
                <w:bCs/>
                <w:sz w:val="22"/>
                <w:szCs w:val="22"/>
                <w:lang w:val="it-IT"/>
              </w:rPr>
              <w:t>Mutat</w:t>
            </w:r>
            <w:r>
              <w:rPr>
                <w:b/>
                <w:bCs/>
                <w:sz w:val="22"/>
                <w:szCs w:val="22"/>
                <w:lang w:val="es-ES_tradnl"/>
              </w:rPr>
              <w:t>ó</w:t>
            </w:r>
            <w:r>
              <w:rPr>
                <w:b/>
                <w:bCs/>
                <w:sz w:val="22"/>
                <w:szCs w:val="22"/>
              </w:rPr>
              <w:t>k</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rPr>
                <w:b/>
                <w:bCs/>
                <w:sz w:val="22"/>
                <w:szCs w:val="22"/>
              </w:rPr>
            </w:pPr>
          </w:p>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515"/>
          <w:jc w:val="center"/>
        </w:trPr>
        <w:tc>
          <w:tcPr>
            <w:tcW w:w="50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lang w:val="fr-FR"/>
              </w:rPr>
              <w:t>É</w:t>
            </w:r>
            <w:r>
              <w:rPr>
                <w:sz w:val="22"/>
                <w:szCs w:val="22"/>
              </w:rPr>
              <w:t>pített elektronikus katal</w:t>
            </w:r>
            <w:r>
              <w:rPr>
                <w:sz w:val="22"/>
                <w:szCs w:val="22"/>
                <w:lang w:val="es-ES_tradnl"/>
              </w:rPr>
              <w:t>ó</w:t>
            </w:r>
            <w:r>
              <w:rPr>
                <w:sz w:val="22"/>
                <w:szCs w:val="22"/>
              </w:rPr>
              <w:t>gusokban/adatbázisokban r</w:t>
            </w:r>
            <w:r>
              <w:rPr>
                <w:sz w:val="22"/>
                <w:szCs w:val="22"/>
                <w:lang w:val="sv-SE"/>
              </w:rPr>
              <w:t>ö</w:t>
            </w:r>
            <w:r>
              <w:rPr>
                <w:sz w:val="22"/>
                <w:szCs w:val="22"/>
              </w:rPr>
              <w:t>gzített rekordok száma</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 1794</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1700</w:t>
            </w: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95%</w:t>
            </w:r>
          </w:p>
        </w:tc>
      </w:tr>
      <w:tr w:rsidR="00431C8A" w:rsidTr="00B64108">
        <w:trPr>
          <w:trHeight w:val="762"/>
          <w:jc w:val="center"/>
        </w:trPr>
        <w:tc>
          <w:tcPr>
            <w:tcW w:w="50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Feldolgozá</w:t>
            </w:r>
            <w:r>
              <w:rPr>
                <w:sz w:val="22"/>
                <w:szCs w:val="22"/>
                <w:lang w:val="fr-FR"/>
              </w:rPr>
              <w:t>s id</w:t>
            </w:r>
            <w:r>
              <w:rPr>
                <w:sz w:val="22"/>
                <w:szCs w:val="22"/>
              </w:rPr>
              <w:t xml:space="preserve">őtartama (egy dokumentum feldolgozásának átlagos időtartama percben kifejezve) </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 1 óra</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 óra</w:t>
            </w: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762"/>
          <w:jc w:val="center"/>
        </w:trPr>
        <w:tc>
          <w:tcPr>
            <w:tcW w:w="50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Be</w:t>
            </w:r>
            <w:r>
              <w:rPr>
                <w:sz w:val="22"/>
                <w:szCs w:val="22"/>
                <w:lang w:val="fr-FR"/>
              </w:rPr>
              <w:t>é</w:t>
            </w:r>
            <w:r>
              <w:rPr>
                <w:sz w:val="22"/>
                <w:szCs w:val="22"/>
              </w:rPr>
              <w:t>rkező új dokumentumok olvas</w:t>
            </w:r>
            <w:r>
              <w:rPr>
                <w:sz w:val="22"/>
                <w:szCs w:val="22"/>
                <w:lang w:val="es-ES_tradnl"/>
              </w:rPr>
              <w:t>ó</w:t>
            </w:r>
            <w:r>
              <w:rPr>
                <w:sz w:val="22"/>
                <w:szCs w:val="22"/>
              </w:rPr>
              <w:t>k számára t</w:t>
            </w:r>
            <w:r>
              <w:rPr>
                <w:sz w:val="22"/>
                <w:szCs w:val="22"/>
                <w:lang w:val="sv-SE"/>
              </w:rPr>
              <w:t>ö</w:t>
            </w:r>
            <w:r>
              <w:rPr>
                <w:sz w:val="22"/>
                <w:szCs w:val="22"/>
              </w:rPr>
              <w:t>rt</w:t>
            </w:r>
            <w:r>
              <w:rPr>
                <w:sz w:val="22"/>
                <w:szCs w:val="22"/>
                <w:lang w:val="fr-FR"/>
              </w:rPr>
              <w:t>é</w:t>
            </w:r>
            <w:r>
              <w:rPr>
                <w:sz w:val="22"/>
                <w:szCs w:val="22"/>
              </w:rPr>
              <w:t>nő hozzáf</w:t>
            </w:r>
            <w:r>
              <w:rPr>
                <w:sz w:val="22"/>
                <w:szCs w:val="22"/>
                <w:lang w:val="fr-FR"/>
              </w:rPr>
              <w:t>é</w:t>
            </w:r>
            <w:r>
              <w:rPr>
                <w:sz w:val="22"/>
                <w:szCs w:val="22"/>
              </w:rPr>
              <w:t>rhetőv</w:t>
            </w:r>
            <w:r>
              <w:rPr>
                <w:sz w:val="22"/>
                <w:szCs w:val="22"/>
                <w:lang w:val="fr-FR"/>
              </w:rPr>
              <w:t xml:space="preserve">é </w:t>
            </w:r>
            <w:r>
              <w:rPr>
                <w:sz w:val="22"/>
                <w:szCs w:val="22"/>
              </w:rPr>
              <w:t>válásának időtartama napokban kifejezve (átlagosan)</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 7 nap</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 nap</w:t>
            </w: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71%</w:t>
            </w:r>
          </w:p>
        </w:tc>
      </w:tr>
      <w:tr w:rsidR="00431C8A" w:rsidTr="00B64108">
        <w:trPr>
          <w:trHeight w:val="1009"/>
          <w:jc w:val="center"/>
        </w:trPr>
        <w:tc>
          <w:tcPr>
            <w:tcW w:w="50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gyűjtem</w:t>
            </w:r>
            <w:r>
              <w:rPr>
                <w:sz w:val="22"/>
                <w:szCs w:val="22"/>
                <w:lang w:val="fr-FR"/>
              </w:rPr>
              <w:t>é</w:t>
            </w:r>
            <w:r>
              <w:rPr>
                <w:sz w:val="22"/>
                <w:szCs w:val="22"/>
              </w:rPr>
              <w:t>ny elektronikus feldolgozottsága (az elektronikus katal</w:t>
            </w:r>
            <w:r>
              <w:rPr>
                <w:sz w:val="22"/>
                <w:szCs w:val="22"/>
                <w:lang w:val="es-ES_tradnl"/>
              </w:rPr>
              <w:t>ó</w:t>
            </w:r>
            <w:r>
              <w:rPr>
                <w:sz w:val="22"/>
                <w:szCs w:val="22"/>
              </w:rPr>
              <w:t>gusban feltárt dokumentumok száma a gyűjtem</w:t>
            </w:r>
            <w:r>
              <w:rPr>
                <w:sz w:val="22"/>
                <w:szCs w:val="22"/>
                <w:lang w:val="fr-FR"/>
              </w:rPr>
              <w:t>é</w:t>
            </w:r>
            <w:r>
              <w:rPr>
                <w:sz w:val="22"/>
                <w:szCs w:val="22"/>
              </w:rPr>
              <w:t>ny eg</w:t>
            </w:r>
            <w:r>
              <w:rPr>
                <w:sz w:val="22"/>
                <w:szCs w:val="22"/>
                <w:lang w:val="fr-FR"/>
              </w:rPr>
              <w:t>é</w:t>
            </w:r>
            <w:r>
              <w:rPr>
                <w:sz w:val="22"/>
                <w:szCs w:val="22"/>
              </w:rPr>
              <w:t>sz</w:t>
            </w:r>
            <w:r>
              <w:rPr>
                <w:sz w:val="22"/>
                <w:szCs w:val="22"/>
                <w:lang w:val="fr-FR"/>
              </w:rPr>
              <w:t>é</w:t>
            </w:r>
            <w:r>
              <w:rPr>
                <w:sz w:val="22"/>
                <w:szCs w:val="22"/>
              </w:rPr>
              <w:t>nek %-ában)</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 100%</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bl>
    <w:p w:rsidR="00431C8A" w:rsidRDefault="00431C8A" w:rsidP="00431C8A">
      <w:pPr>
        <w:jc w:val="center"/>
        <w:rPr>
          <w:b/>
          <w:bCs/>
          <w:sz w:val="22"/>
          <w:szCs w:val="22"/>
        </w:rPr>
      </w:pPr>
    </w:p>
    <w:p w:rsidR="00431C8A" w:rsidRDefault="00431C8A" w:rsidP="00431C8A">
      <w:pPr>
        <w:ind w:left="108" w:hanging="108"/>
        <w:rPr>
          <w:b/>
          <w:bCs/>
          <w:sz w:val="22"/>
          <w:szCs w:val="22"/>
        </w:rPr>
      </w:pPr>
    </w:p>
    <w:p w:rsidR="00431C8A" w:rsidRPr="001D6783" w:rsidRDefault="00431C8A" w:rsidP="00431C8A">
      <w:pPr>
        <w:ind w:firstLine="708"/>
        <w:jc w:val="both"/>
        <w:rPr>
          <w:bCs/>
          <w:sz w:val="22"/>
          <w:szCs w:val="22"/>
        </w:rPr>
      </w:pPr>
      <w:r w:rsidRPr="001D6783">
        <w:rPr>
          <w:bCs/>
          <w:sz w:val="22"/>
          <w:szCs w:val="22"/>
        </w:rPr>
        <w:t xml:space="preserve">2016-tól a könyvtári állomány elektronikus feldolgozottsága 100 %. Ez alól </w:t>
      </w:r>
      <w:r>
        <w:rPr>
          <w:bCs/>
          <w:sz w:val="22"/>
          <w:szCs w:val="22"/>
        </w:rPr>
        <w:t>kivételt képeznek a</w:t>
      </w:r>
      <w:r w:rsidRPr="001D6783">
        <w:rPr>
          <w:bCs/>
          <w:sz w:val="22"/>
          <w:szCs w:val="22"/>
        </w:rPr>
        <w:t xml:space="preserve"> helyismereti vonatkozású</w:t>
      </w:r>
      <w:r>
        <w:rPr>
          <w:bCs/>
          <w:sz w:val="22"/>
          <w:szCs w:val="22"/>
        </w:rPr>
        <w:t xml:space="preserve"> folyóiratcikkek, melynek retrospektív feldolgozását folyamatosan végezzük.</w:t>
      </w:r>
    </w:p>
    <w:p w:rsidR="00431C8A" w:rsidRDefault="00431C8A" w:rsidP="00431C8A">
      <w:pPr>
        <w:jc w:val="both"/>
        <w:rPr>
          <w:bCs/>
          <w:sz w:val="22"/>
          <w:szCs w:val="22"/>
        </w:rPr>
      </w:pPr>
      <w:r>
        <w:rPr>
          <w:bCs/>
          <w:sz w:val="22"/>
          <w:szCs w:val="22"/>
        </w:rPr>
        <w:t>2019-be</w:t>
      </w:r>
      <w:r w:rsidRPr="001D6783">
        <w:rPr>
          <w:bCs/>
          <w:sz w:val="22"/>
          <w:szCs w:val="22"/>
        </w:rPr>
        <w:t>n is arra törekszünk, hogy olvasóink minél hamarabb hozzájussanak a könyvtárba</w:t>
      </w:r>
      <w:r>
        <w:rPr>
          <w:bCs/>
          <w:sz w:val="22"/>
          <w:szCs w:val="22"/>
        </w:rPr>
        <w:t xml:space="preserve"> érkező új dokumentumokhoz. Időigényesebb lesz a folyamat, hiszen a feldolgozómunkát a fiatal segédkönyvtáros végzettséggel rendelkező munkatársunk illetve a kulturális közfoglalkoztatásban lévő munkatársunk végzi. </w:t>
      </w:r>
      <w:proofErr w:type="gramStart"/>
      <w:r>
        <w:rPr>
          <w:bCs/>
          <w:sz w:val="22"/>
          <w:szCs w:val="22"/>
        </w:rPr>
        <w:t>2019. márciusában</w:t>
      </w:r>
      <w:proofErr w:type="gramEnd"/>
      <w:r>
        <w:rPr>
          <w:bCs/>
          <w:sz w:val="22"/>
          <w:szCs w:val="22"/>
        </w:rPr>
        <w:t xml:space="preserve"> nagy nehézséget jelentett, hogy a kulturális közfoglalkoztatás 1 hónapig szünetelt, s április 1. napjától is csak egy státuszt kaptunk. </w:t>
      </w:r>
      <w:r w:rsidRPr="001D6783">
        <w:rPr>
          <w:bCs/>
          <w:sz w:val="22"/>
          <w:szCs w:val="22"/>
        </w:rPr>
        <w:t>A feladatok átcsoportosításával kell</w:t>
      </w:r>
      <w:r>
        <w:rPr>
          <w:bCs/>
          <w:sz w:val="22"/>
          <w:szCs w:val="22"/>
        </w:rPr>
        <w:t>ett megoldanunk a feladatellátást</w:t>
      </w:r>
      <w:r w:rsidRPr="001D6783">
        <w:rPr>
          <w:bCs/>
          <w:sz w:val="22"/>
          <w:szCs w:val="22"/>
        </w:rPr>
        <w:t xml:space="preserve">. </w:t>
      </w:r>
    </w:p>
    <w:p w:rsidR="00431C8A" w:rsidRPr="001D6783" w:rsidRDefault="00431C8A" w:rsidP="00431C8A">
      <w:pPr>
        <w:jc w:val="both"/>
        <w:rPr>
          <w:bCs/>
          <w:sz w:val="22"/>
          <w:szCs w:val="22"/>
        </w:rPr>
      </w:pPr>
      <w:r w:rsidRPr="001D6783">
        <w:rPr>
          <w:bCs/>
          <w:sz w:val="22"/>
          <w:szCs w:val="22"/>
        </w:rPr>
        <w:t>A cédulakatalógusokat lezártuk, a raktári katalógus naprakész gondozása folyamatosan történik.</w:t>
      </w:r>
    </w:p>
    <w:p w:rsidR="00431C8A" w:rsidRDefault="00431C8A" w:rsidP="00431C8A">
      <w:pPr>
        <w:jc w:val="both"/>
        <w:rPr>
          <w:i/>
          <w:iCs/>
          <w:sz w:val="22"/>
          <w:szCs w:val="22"/>
        </w:rPr>
      </w:pPr>
    </w:p>
    <w:p w:rsidR="00431C8A" w:rsidRDefault="00431C8A" w:rsidP="00431C8A">
      <w:pPr>
        <w:jc w:val="both"/>
        <w:rPr>
          <w:b/>
          <w:bCs/>
          <w:i/>
          <w:iCs/>
          <w:sz w:val="22"/>
          <w:szCs w:val="22"/>
        </w:rPr>
      </w:pPr>
    </w:p>
    <w:p w:rsidR="00431C8A" w:rsidRDefault="00431C8A" w:rsidP="00431C8A">
      <w:pPr>
        <w:keepNext/>
        <w:rPr>
          <w:b/>
          <w:bCs/>
          <w:i/>
          <w:iCs/>
          <w:sz w:val="22"/>
          <w:szCs w:val="22"/>
        </w:rPr>
      </w:pPr>
      <w:r>
        <w:rPr>
          <w:b/>
          <w:bCs/>
          <w:sz w:val="22"/>
          <w:szCs w:val="22"/>
        </w:rPr>
        <w:t>A k</w:t>
      </w:r>
      <w:r>
        <w:rPr>
          <w:b/>
          <w:bCs/>
          <w:sz w:val="22"/>
          <w:szCs w:val="22"/>
          <w:lang w:val="sv-SE"/>
        </w:rPr>
        <w:t>ö</w:t>
      </w:r>
      <w:r>
        <w:rPr>
          <w:b/>
          <w:bCs/>
          <w:sz w:val="22"/>
          <w:szCs w:val="22"/>
        </w:rPr>
        <w:t>nyvtár által haszná</w:t>
      </w:r>
      <w:r>
        <w:rPr>
          <w:b/>
          <w:bCs/>
          <w:sz w:val="22"/>
          <w:szCs w:val="22"/>
          <w:lang w:val="sv-SE"/>
        </w:rPr>
        <w:t>lt integ</w:t>
      </w:r>
      <w:r>
        <w:rPr>
          <w:b/>
          <w:bCs/>
          <w:sz w:val="22"/>
          <w:szCs w:val="22"/>
        </w:rPr>
        <w:t>rált k</w:t>
      </w:r>
      <w:r>
        <w:rPr>
          <w:b/>
          <w:bCs/>
          <w:sz w:val="22"/>
          <w:szCs w:val="22"/>
          <w:lang w:val="sv-SE"/>
        </w:rPr>
        <w:t>ö</w:t>
      </w:r>
      <w:r>
        <w:rPr>
          <w:b/>
          <w:bCs/>
          <w:sz w:val="22"/>
          <w:szCs w:val="22"/>
        </w:rPr>
        <w:t>nyvtári rendszer megnevez</w:t>
      </w:r>
      <w:r>
        <w:rPr>
          <w:b/>
          <w:bCs/>
          <w:sz w:val="22"/>
          <w:szCs w:val="22"/>
          <w:lang w:val="fr-FR"/>
        </w:rPr>
        <w:t>é</w:t>
      </w:r>
      <w:r>
        <w:rPr>
          <w:b/>
          <w:bCs/>
          <w:sz w:val="22"/>
          <w:szCs w:val="22"/>
        </w:rPr>
        <w:t>se</w:t>
      </w:r>
      <w:r>
        <w:rPr>
          <w:b/>
          <w:bCs/>
          <w:i/>
          <w:iCs/>
          <w:sz w:val="22"/>
          <w:szCs w:val="22"/>
        </w:rPr>
        <w:t>: HUNTÉKA</w:t>
      </w:r>
    </w:p>
    <w:p w:rsidR="00431C8A" w:rsidRDefault="00431C8A" w:rsidP="00431C8A">
      <w:pPr>
        <w:keepNext/>
        <w:rPr>
          <w:b/>
          <w:bCs/>
          <w:sz w:val="22"/>
          <w:szCs w:val="22"/>
        </w:rPr>
      </w:pPr>
      <w:r>
        <w:rPr>
          <w:b/>
          <w:bCs/>
          <w:sz w:val="22"/>
          <w:szCs w:val="22"/>
        </w:rPr>
        <w:t>Beszerz</w:t>
      </w:r>
      <w:r>
        <w:rPr>
          <w:b/>
          <w:bCs/>
          <w:sz w:val="22"/>
          <w:szCs w:val="22"/>
          <w:lang w:val="fr-FR"/>
        </w:rPr>
        <w:t>é</w:t>
      </w:r>
      <w:r>
        <w:rPr>
          <w:b/>
          <w:bCs/>
          <w:sz w:val="22"/>
          <w:szCs w:val="22"/>
        </w:rPr>
        <w:t xml:space="preserve">s </w:t>
      </w:r>
      <w:r>
        <w:rPr>
          <w:b/>
          <w:bCs/>
          <w:sz w:val="22"/>
          <w:szCs w:val="22"/>
          <w:lang w:val="fr-FR"/>
        </w:rPr>
        <w:t>é</w:t>
      </w:r>
      <w:r>
        <w:rPr>
          <w:b/>
          <w:bCs/>
          <w:sz w:val="22"/>
          <w:szCs w:val="22"/>
        </w:rPr>
        <w:t>ve: 2010</w:t>
      </w:r>
    </w:p>
    <w:p w:rsidR="00431C8A" w:rsidRDefault="00431C8A" w:rsidP="00431C8A">
      <w:pPr>
        <w:keepNext/>
        <w:rPr>
          <w:b/>
          <w:bCs/>
          <w:sz w:val="22"/>
          <w:szCs w:val="22"/>
        </w:rPr>
      </w:pPr>
      <w:r>
        <w:rPr>
          <w:b/>
          <w:bCs/>
          <w:sz w:val="22"/>
          <w:szCs w:val="22"/>
        </w:rPr>
        <w:t>Az IKR folyamatos frissítése biztosított lesz 2019-ben</w:t>
      </w:r>
      <w:proofErr w:type="gramStart"/>
      <w:r>
        <w:rPr>
          <w:b/>
          <w:bCs/>
          <w:sz w:val="22"/>
          <w:szCs w:val="22"/>
        </w:rPr>
        <w:t xml:space="preserve">:  </w:t>
      </w:r>
      <w:r w:rsidRPr="0042649A">
        <w:rPr>
          <w:b/>
          <w:bCs/>
          <w:sz w:val="22"/>
          <w:szCs w:val="22"/>
          <w:u w:val="single"/>
        </w:rPr>
        <w:t>igen</w:t>
      </w:r>
      <w:proofErr w:type="gramEnd"/>
      <w:r>
        <w:rPr>
          <w:b/>
          <w:bCs/>
          <w:sz w:val="22"/>
          <w:szCs w:val="22"/>
        </w:rPr>
        <w:t>/nem</w:t>
      </w:r>
    </w:p>
    <w:p w:rsidR="00431C8A" w:rsidRDefault="00431C8A" w:rsidP="00431C8A">
      <w:pPr>
        <w:keepNext/>
        <w:rPr>
          <w:b/>
          <w:bCs/>
          <w:sz w:val="22"/>
          <w:szCs w:val="22"/>
        </w:rPr>
      </w:pPr>
    </w:p>
    <w:p w:rsidR="00431C8A" w:rsidRDefault="00431C8A" w:rsidP="00431C8A">
      <w:pPr>
        <w:keepNext/>
        <w:rPr>
          <w:b/>
          <w:bCs/>
          <w:sz w:val="22"/>
          <w:szCs w:val="22"/>
        </w:rPr>
      </w:pPr>
    </w:p>
    <w:p w:rsidR="00431C8A" w:rsidRDefault="00431C8A" w:rsidP="00431C8A">
      <w:pPr>
        <w:keepNext/>
        <w:rPr>
          <w:b/>
          <w:bCs/>
          <w:sz w:val="22"/>
          <w:szCs w:val="22"/>
        </w:rPr>
      </w:pPr>
      <w:r>
        <w:rPr>
          <w:b/>
          <w:bCs/>
          <w:sz w:val="22"/>
          <w:szCs w:val="22"/>
        </w:rPr>
        <w:t>Állományv</w:t>
      </w:r>
      <w:r>
        <w:rPr>
          <w:b/>
          <w:bCs/>
          <w:sz w:val="22"/>
          <w:szCs w:val="22"/>
          <w:lang w:val="fr-FR"/>
        </w:rPr>
        <w:t>é</w:t>
      </w:r>
      <w:r>
        <w:rPr>
          <w:b/>
          <w:bCs/>
          <w:sz w:val="22"/>
          <w:szCs w:val="22"/>
        </w:rPr>
        <w:t>delem</w:t>
      </w:r>
    </w:p>
    <w:p w:rsidR="00431C8A" w:rsidRDefault="00431C8A" w:rsidP="00431C8A">
      <w:pPr>
        <w:keepNext/>
        <w:rPr>
          <w:b/>
          <w:bCs/>
          <w:sz w:val="22"/>
          <w:szCs w:val="22"/>
        </w:rPr>
      </w:pPr>
    </w:p>
    <w:tbl>
      <w:tblPr>
        <w:tblStyle w:val="TableNormal"/>
        <w:tblW w:w="926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054"/>
        <w:gridCol w:w="2047"/>
        <w:gridCol w:w="1949"/>
        <w:gridCol w:w="1219"/>
      </w:tblGrid>
      <w:tr w:rsidR="00431C8A" w:rsidTr="00B64108">
        <w:trPr>
          <w:trHeight w:val="1235"/>
          <w:jc w:val="center"/>
        </w:trPr>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lang w:val="it-IT"/>
              </w:rPr>
              <w:t>Mutat</w:t>
            </w:r>
            <w:r>
              <w:rPr>
                <w:b/>
                <w:bCs/>
                <w:sz w:val="22"/>
                <w:szCs w:val="22"/>
                <w:lang w:val="es-ES_tradnl"/>
              </w:rPr>
              <w:t>ó</w:t>
            </w:r>
            <w:r>
              <w:rPr>
                <w:b/>
                <w:bCs/>
                <w:sz w:val="22"/>
                <w:szCs w:val="22"/>
              </w:rPr>
              <w:t>k</w:t>
            </w:r>
          </w:p>
        </w:tc>
        <w:tc>
          <w:tcPr>
            <w:tcW w:w="2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1235"/>
          <w:jc w:val="center"/>
        </w:trPr>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Tárgy</w:t>
            </w:r>
            <w:r>
              <w:rPr>
                <w:sz w:val="22"/>
                <w:szCs w:val="22"/>
                <w:lang w:val="fr-FR"/>
              </w:rPr>
              <w:t>é</w:t>
            </w:r>
            <w:r>
              <w:rPr>
                <w:sz w:val="22"/>
                <w:szCs w:val="22"/>
              </w:rPr>
              <w:t>vben fertőtlenít</w:t>
            </w:r>
            <w:r>
              <w:rPr>
                <w:sz w:val="22"/>
                <w:szCs w:val="22"/>
                <w:lang w:val="fr-FR"/>
              </w:rPr>
              <w:t>é</w:t>
            </w:r>
            <w:r>
              <w:rPr>
                <w:sz w:val="22"/>
                <w:szCs w:val="22"/>
              </w:rPr>
              <w:t>s, k</w:t>
            </w:r>
            <w:r>
              <w:rPr>
                <w:sz w:val="22"/>
                <w:szCs w:val="22"/>
                <w:lang w:val="sv-SE"/>
              </w:rPr>
              <w:t>ö</w:t>
            </w:r>
            <w:r>
              <w:rPr>
                <w:sz w:val="22"/>
                <w:szCs w:val="22"/>
              </w:rPr>
              <w:t>t</w:t>
            </w:r>
            <w:r>
              <w:rPr>
                <w:sz w:val="22"/>
                <w:szCs w:val="22"/>
                <w:lang w:val="fr-FR"/>
              </w:rPr>
              <w:t>é</w:t>
            </w:r>
            <w:r>
              <w:rPr>
                <w:sz w:val="22"/>
                <w:szCs w:val="22"/>
              </w:rPr>
              <w:t>s, javítá</w:t>
            </w:r>
            <w:r>
              <w:rPr>
                <w:sz w:val="22"/>
                <w:szCs w:val="22"/>
                <w:lang w:val="en-US"/>
              </w:rPr>
              <w:t>s, restaur</w:t>
            </w:r>
            <w:r>
              <w:rPr>
                <w:sz w:val="22"/>
                <w:szCs w:val="22"/>
              </w:rPr>
              <w:t>álás, savtalanítás vagy egy</w:t>
            </w:r>
            <w:r>
              <w:rPr>
                <w:sz w:val="22"/>
                <w:szCs w:val="22"/>
                <w:lang w:val="fr-FR"/>
              </w:rPr>
              <w:t>é</w:t>
            </w:r>
            <w:r>
              <w:rPr>
                <w:sz w:val="22"/>
                <w:szCs w:val="22"/>
              </w:rPr>
              <w:t>b aktív állományv</w:t>
            </w:r>
            <w:r>
              <w:rPr>
                <w:sz w:val="22"/>
                <w:szCs w:val="22"/>
                <w:lang w:val="fr-FR"/>
              </w:rPr>
              <w:t>é</w:t>
            </w:r>
            <w:r>
              <w:rPr>
                <w:sz w:val="22"/>
                <w:szCs w:val="22"/>
              </w:rPr>
              <w:t>delmi int</w:t>
            </w:r>
            <w:r>
              <w:rPr>
                <w:sz w:val="22"/>
                <w:szCs w:val="22"/>
                <w:lang w:val="fr-FR"/>
              </w:rPr>
              <w:t>é</w:t>
            </w:r>
            <w:r>
              <w:rPr>
                <w:sz w:val="22"/>
                <w:szCs w:val="22"/>
              </w:rPr>
              <w:t>zked</w:t>
            </w:r>
            <w:r>
              <w:rPr>
                <w:sz w:val="22"/>
                <w:szCs w:val="22"/>
                <w:lang w:val="fr-FR"/>
              </w:rPr>
              <w:t>é</w:t>
            </w:r>
            <w:r>
              <w:rPr>
                <w:sz w:val="22"/>
                <w:szCs w:val="22"/>
              </w:rPr>
              <w:t>sben r</w:t>
            </w:r>
            <w:r>
              <w:rPr>
                <w:sz w:val="22"/>
                <w:szCs w:val="22"/>
                <w:lang w:val="fr-FR"/>
              </w:rPr>
              <w:t>é</w:t>
            </w:r>
            <w:r>
              <w:rPr>
                <w:sz w:val="22"/>
                <w:szCs w:val="22"/>
              </w:rPr>
              <w:t>szesült dokumentumok száma</w:t>
            </w:r>
          </w:p>
        </w:tc>
        <w:tc>
          <w:tcPr>
            <w:tcW w:w="2047" w:type="dxa"/>
            <w:tcBorders>
              <w:top w:val="single" w:sz="4" w:space="0" w:color="000000"/>
              <w:left w:val="single" w:sz="4" w:space="0" w:color="000000"/>
              <w:bottom w:val="single" w:sz="4" w:space="0" w:color="000000"/>
              <w:right w:val="single" w:sz="4" w:space="0" w:color="000000"/>
            </w:tcBorders>
            <w:shd w:val="clear" w:color="auto" w:fill="auto"/>
            <w:tcMar>
              <w:top w:w="80" w:type="dxa"/>
              <w:left w:w="1520" w:type="dxa"/>
              <w:bottom w:w="80" w:type="dxa"/>
              <w:right w:w="80" w:type="dxa"/>
            </w:tcMar>
          </w:tcPr>
          <w:p w:rsidR="00431C8A" w:rsidRDefault="00431C8A" w:rsidP="00B64108">
            <w:pPr>
              <w:ind w:left="1440"/>
              <w:jc w:val="both"/>
            </w:pPr>
            <w:r>
              <w:rPr>
                <w:sz w:val="22"/>
                <w:szCs w:val="22"/>
              </w:rPr>
              <w:t> 15</w:t>
            </w: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30</w:t>
            </w: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200%</w:t>
            </w:r>
          </w:p>
        </w:tc>
      </w:tr>
      <w:tr w:rsidR="00431C8A" w:rsidTr="00B64108">
        <w:trPr>
          <w:trHeight w:val="313"/>
          <w:jc w:val="center"/>
        </w:trPr>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Muzeális dokumentumok száma</w:t>
            </w:r>
          </w:p>
        </w:tc>
        <w:tc>
          <w:tcPr>
            <w:tcW w:w="2047" w:type="dxa"/>
            <w:tcBorders>
              <w:top w:val="single" w:sz="4" w:space="0" w:color="000000"/>
              <w:left w:val="single" w:sz="4" w:space="0" w:color="000000"/>
              <w:bottom w:val="single" w:sz="4" w:space="0" w:color="000000"/>
              <w:right w:val="single" w:sz="4" w:space="0" w:color="000000"/>
            </w:tcBorders>
            <w:shd w:val="clear" w:color="auto" w:fill="auto"/>
            <w:tcMar>
              <w:top w:w="80" w:type="dxa"/>
              <w:left w:w="1520" w:type="dxa"/>
              <w:bottom w:w="80" w:type="dxa"/>
              <w:right w:w="80" w:type="dxa"/>
            </w:tcMar>
          </w:tcPr>
          <w:p w:rsidR="00431C8A" w:rsidRDefault="00431C8A" w:rsidP="00B64108">
            <w:pPr>
              <w:ind w:left="1440"/>
              <w:jc w:val="both"/>
            </w:pPr>
            <w:r>
              <w:rPr>
                <w:sz w:val="22"/>
                <w:szCs w:val="22"/>
              </w:rPr>
              <w:t> </w:t>
            </w: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507"/>
          <w:jc w:val="center"/>
        </w:trPr>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lang w:val="it-IT"/>
              </w:rPr>
              <w:t>Restaur</w:t>
            </w:r>
            <w:r>
              <w:rPr>
                <w:sz w:val="22"/>
                <w:szCs w:val="22"/>
              </w:rPr>
              <w:t>ált muzeális dokumentumok száma</w:t>
            </w:r>
          </w:p>
        </w:tc>
        <w:tc>
          <w:tcPr>
            <w:tcW w:w="2047" w:type="dxa"/>
            <w:tcBorders>
              <w:top w:val="single" w:sz="4" w:space="0" w:color="000000"/>
              <w:left w:val="single" w:sz="4" w:space="0" w:color="000000"/>
              <w:bottom w:val="single" w:sz="4" w:space="0" w:color="000000"/>
              <w:right w:val="single" w:sz="4" w:space="0" w:color="000000"/>
            </w:tcBorders>
            <w:shd w:val="clear" w:color="auto" w:fill="auto"/>
            <w:tcMar>
              <w:top w:w="80" w:type="dxa"/>
              <w:left w:w="1520" w:type="dxa"/>
              <w:bottom w:w="80" w:type="dxa"/>
              <w:right w:w="80" w:type="dxa"/>
            </w:tcMar>
          </w:tcPr>
          <w:p w:rsidR="00431C8A" w:rsidRDefault="00431C8A" w:rsidP="00B64108">
            <w:pPr>
              <w:ind w:left="1440"/>
              <w:jc w:val="both"/>
            </w:pPr>
            <w:r>
              <w:rPr>
                <w:sz w:val="22"/>
                <w:szCs w:val="22"/>
              </w:rPr>
              <w:t> </w:t>
            </w: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749"/>
          <w:jc w:val="center"/>
        </w:trPr>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Az állományv</w:t>
            </w:r>
            <w:r>
              <w:rPr>
                <w:sz w:val="22"/>
                <w:szCs w:val="22"/>
                <w:lang w:val="fr-FR"/>
              </w:rPr>
              <w:t>é</w:t>
            </w:r>
            <w:r>
              <w:rPr>
                <w:sz w:val="22"/>
                <w:szCs w:val="22"/>
              </w:rPr>
              <w:t>delmi c</w:t>
            </w:r>
            <w:r>
              <w:rPr>
                <w:sz w:val="22"/>
                <w:szCs w:val="22"/>
                <w:lang w:val="fr-FR"/>
              </w:rPr>
              <w:t>é</w:t>
            </w:r>
            <w:r>
              <w:rPr>
                <w:sz w:val="22"/>
                <w:szCs w:val="22"/>
              </w:rPr>
              <w:t>lb</w:t>
            </w:r>
            <w:r>
              <w:rPr>
                <w:sz w:val="22"/>
                <w:szCs w:val="22"/>
                <w:lang w:val="es-ES_tradnl"/>
              </w:rPr>
              <w:t>ó</w:t>
            </w:r>
            <w:r>
              <w:rPr>
                <w:sz w:val="22"/>
                <w:szCs w:val="22"/>
              </w:rPr>
              <w:t xml:space="preserve">l digitalizált </w:t>
            </w:r>
            <w:r>
              <w:rPr>
                <w:sz w:val="22"/>
                <w:szCs w:val="22"/>
                <w:lang w:val="fr-FR"/>
              </w:rPr>
              <w:t>é</w:t>
            </w:r>
            <w:r>
              <w:rPr>
                <w:sz w:val="22"/>
                <w:szCs w:val="22"/>
              </w:rPr>
              <w:t>s a konvertált dokumentumok száma</w:t>
            </w:r>
          </w:p>
        </w:tc>
        <w:tc>
          <w:tcPr>
            <w:tcW w:w="2047" w:type="dxa"/>
            <w:tcBorders>
              <w:top w:val="single" w:sz="4" w:space="0" w:color="000000"/>
              <w:left w:val="single" w:sz="4" w:space="0" w:color="000000"/>
              <w:bottom w:val="single" w:sz="4" w:space="0" w:color="000000"/>
              <w:right w:val="single" w:sz="4" w:space="0" w:color="000000"/>
            </w:tcBorders>
            <w:shd w:val="clear" w:color="auto" w:fill="auto"/>
            <w:tcMar>
              <w:top w:w="80" w:type="dxa"/>
              <w:left w:w="1520" w:type="dxa"/>
              <w:bottom w:w="80" w:type="dxa"/>
              <w:right w:w="80" w:type="dxa"/>
            </w:tcMar>
          </w:tcPr>
          <w:p w:rsidR="00431C8A" w:rsidRDefault="00431C8A" w:rsidP="00B64108">
            <w:pPr>
              <w:ind w:left="1440"/>
              <w:jc w:val="both"/>
            </w:pPr>
            <w:r>
              <w:rPr>
                <w:sz w:val="22"/>
                <w:szCs w:val="22"/>
              </w:rPr>
              <w:t> </w:t>
            </w: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w:t>
            </w: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500%</w:t>
            </w:r>
          </w:p>
        </w:tc>
      </w:tr>
      <w:tr w:rsidR="00431C8A" w:rsidTr="00B64108">
        <w:trPr>
          <w:trHeight w:val="507"/>
          <w:jc w:val="center"/>
        </w:trPr>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Biztonsági jellel ellátott dokumentumok száma</w:t>
            </w:r>
          </w:p>
        </w:tc>
        <w:tc>
          <w:tcPr>
            <w:tcW w:w="2047" w:type="dxa"/>
            <w:tcBorders>
              <w:top w:val="single" w:sz="4" w:space="0" w:color="000000"/>
              <w:left w:val="single" w:sz="4" w:space="0" w:color="000000"/>
              <w:bottom w:val="single" w:sz="4" w:space="0" w:color="000000"/>
              <w:right w:val="single" w:sz="4" w:space="0" w:color="000000"/>
            </w:tcBorders>
            <w:shd w:val="clear" w:color="auto" w:fill="auto"/>
            <w:tcMar>
              <w:top w:w="80" w:type="dxa"/>
              <w:left w:w="1520" w:type="dxa"/>
              <w:bottom w:w="80" w:type="dxa"/>
              <w:right w:w="80" w:type="dxa"/>
            </w:tcMar>
          </w:tcPr>
          <w:p w:rsidR="00431C8A" w:rsidRDefault="00431C8A" w:rsidP="00B64108">
            <w:pPr>
              <w:ind w:left="1440"/>
              <w:jc w:val="both"/>
            </w:pPr>
            <w:r>
              <w:rPr>
                <w:sz w:val="22"/>
                <w:szCs w:val="22"/>
              </w:rPr>
              <w:t> </w:t>
            </w: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bl>
    <w:p w:rsidR="00431C8A" w:rsidRDefault="00431C8A" w:rsidP="00431C8A">
      <w:pPr>
        <w:keepNext/>
        <w:jc w:val="center"/>
        <w:rPr>
          <w:b/>
          <w:bCs/>
          <w:sz w:val="22"/>
          <w:szCs w:val="22"/>
        </w:rPr>
      </w:pPr>
    </w:p>
    <w:p w:rsidR="00431C8A" w:rsidRPr="0080146C" w:rsidRDefault="00431C8A" w:rsidP="00431C8A">
      <w:pPr>
        <w:keepNext/>
        <w:ind w:left="108" w:firstLine="600"/>
        <w:rPr>
          <w:bCs/>
          <w:sz w:val="22"/>
          <w:szCs w:val="22"/>
        </w:rPr>
      </w:pPr>
      <w:r>
        <w:rPr>
          <w:bCs/>
          <w:sz w:val="22"/>
          <w:szCs w:val="22"/>
        </w:rPr>
        <w:t>2016-ban 15</w:t>
      </w:r>
      <w:r w:rsidRPr="0080146C">
        <w:rPr>
          <w:bCs/>
          <w:sz w:val="22"/>
          <w:szCs w:val="22"/>
        </w:rPr>
        <w:t xml:space="preserve"> db nagy gyűjteményi értékkel bíró könyv köttetésére került sor. </w:t>
      </w:r>
      <w:r>
        <w:rPr>
          <w:bCs/>
          <w:sz w:val="22"/>
          <w:szCs w:val="22"/>
        </w:rPr>
        <w:t>2019</w:t>
      </w:r>
      <w:r w:rsidRPr="0080146C">
        <w:rPr>
          <w:bCs/>
          <w:sz w:val="22"/>
          <w:szCs w:val="22"/>
        </w:rPr>
        <w:t>. évben az anyagi kere</w:t>
      </w:r>
      <w:r>
        <w:rPr>
          <w:bCs/>
          <w:sz w:val="22"/>
          <w:szCs w:val="22"/>
        </w:rPr>
        <w:t>teket figyelembe véve legalább 3</w:t>
      </w:r>
      <w:r w:rsidRPr="0080146C">
        <w:rPr>
          <w:bCs/>
          <w:sz w:val="22"/>
          <w:szCs w:val="22"/>
        </w:rPr>
        <w:t xml:space="preserve">0 db, nagy gyűjteményi értékkel bíró könyv köttetését tervezzük, </w:t>
      </w:r>
      <w:r>
        <w:rPr>
          <w:bCs/>
          <w:sz w:val="22"/>
          <w:szCs w:val="22"/>
        </w:rPr>
        <w:t>illetve 5 db</w:t>
      </w:r>
      <w:r w:rsidRPr="0080146C">
        <w:rPr>
          <w:bCs/>
          <w:sz w:val="22"/>
          <w:szCs w:val="22"/>
        </w:rPr>
        <w:t xml:space="preserve"> helyismereti dokumentum digitalizálás</w:t>
      </w:r>
      <w:r>
        <w:rPr>
          <w:bCs/>
          <w:sz w:val="22"/>
          <w:szCs w:val="22"/>
        </w:rPr>
        <w:t>á</w:t>
      </w:r>
      <w:r w:rsidRPr="0080146C">
        <w:rPr>
          <w:bCs/>
          <w:sz w:val="22"/>
          <w:szCs w:val="22"/>
        </w:rPr>
        <w:t>t állományvédelmi szempontból.</w:t>
      </w:r>
    </w:p>
    <w:p w:rsidR="00431C8A" w:rsidRDefault="00431C8A" w:rsidP="00431C8A">
      <w:pPr>
        <w:jc w:val="both"/>
        <w:rPr>
          <w:b/>
          <w:bCs/>
          <w:sz w:val="22"/>
          <w:szCs w:val="22"/>
          <w:u w:val="single"/>
        </w:rPr>
      </w:pPr>
    </w:p>
    <w:p w:rsidR="00431C8A" w:rsidRDefault="00431C8A" w:rsidP="00431C8A">
      <w:pPr>
        <w:jc w:val="both"/>
        <w:rPr>
          <w:b/>
          <w:bCs/>
          <w:sz w:val="22"/>
          <w:szCs w:val="22"/>
          <w:u w:val="single"/>
        </w:rPr>
      </w:pPr>
    </w:p>
    <w:p w:rsidR="00431C8A" w:rsidRDefault="00431C8A" w:rsidP="00431C8A">
      <w:pPr>
        <w:jc w:val="both"/>
        <w:rPr>
          <w:b/>
          <w:bCs/>
          <w:sz w:val="22"/>
          <w:szCs w:val="22"/>
          <w:u w:val="single"/>
        </w:rPr>
      </w:pPr>
      <w:r>
        <w:rPr>
          <w:b/>
          <w:bCs/>
          <w:sz w:val="22"/>
          <w:szCs w:val="22"/>
          <w:u w:val="single"/>
        </w:rPr>
        <w:t>Használati mutat</w:t>
      </w:r>
      <w:r>
        <w:rPr>
          <w:b/>
          <w:bCs/>
          <w:sz w:val="22"/>
          <w:szCs w:val="22"/>
          <w:u w:val="single"/>
          <w:lang w:val="es-ES_tradnl"/>
        </w:rPr>
        <w:t>ó</w:t>
      </w:r>
      <w:r>
        <w:rPr>
          <w:b/>
          <w:bCs/>
          <w:sz w:val="22"/>
          <w:szCs w:val="22"/>
          <w:u w:val="single"/>
        </w:rPr>
        <w:t>k</w:t>
      </w:r>
    </w:p>
    <w:p w:rsidR="00431C8A" w:rsidRDefault="00431C8A" w:rsidP="00431C8A">
      <w:pPr>
        <w:jc w:val="both"/>
        <w:rPr>
          <w:b/>
          <w:bCs/>
          <w:sz w:val="22"/>
          <w:szCs w:val="22"/>
          <w:u w:val="single"/>
        </w:rPr>
      </w:pPr>
    </w:p>
    <w:p w:rsidR="00431C8A" w:rsidRDefault="00431C8A" w:rsidP="00431C8A">
      <w:pPr>
        <w:jc w:val="both"/>
        <w:rPr>
          <w:b/>
          <w:bCs/>
          <w:sz w:val="22"/>
          <w:szCs w:val="22"/>
        </w:rPr>
      </w:pPr>
      <w:r>
        <w:rPr>
          <w:b/>
          <w:bCs/>
          <w:sz w:val="22"/>
          <w:szCs w:val="22"/>
        </w:rPr>
        <w:t>K</w:t>
      </w:r>
      <w:r>
        <w:rPr>
          <w:b/>
          <w:bCs/>
          <w:sz w:val="22"/>
          <w:szCs w:val="22"/>
          <w:lang w:val="sv-SE"/>
        </w:rPr>
        <w:t>ö</w:t>
      </w:r>
      <w:r>
        <w:rPr>
          <w:b/>
          <w:bCs/>
          <w:sz w:val="22"/>
          <w:szCs w:val="22"/>
        </w:rPr>
        <w:t xml:space="preserve">nyvtárhasználat </w:t>
      </w:r>
    </w:p>
    <w:p w:rsidR="00431C8A" w:rsidRDefault="00431C8A" w:rsidP="00431C8A">
      <w:pPr>
        <w:jc w:val="both"/>
        <w:rPr>
          <w:b/>
          <w:bCs/>
          <w:sz w:val="22"/>
          <w:szCs w:val="22"/>
        </w:rPr>
      </w:pPr>
    </w:p>
    <w:tbl>
      <w:tblPr>
        <w:tblStyle w:val="TableNormal"/>
        <w:tblW w:w="926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87"/>
        <w:gridCol w:w="1384"/>
        <w:gridCol w:w="1462"/>
        <w:gridCol w:w="1934"/>
      </w:tblGrid>
      <w:tr w:rsidR="00431C8A" w:rsidTr="00B64108">
        <w:trPr>
          <w:trHeight w:val="748"/>
          <w:jc w:val="center"/>
        </w:trPr>
        <w:tc>
          <w:tcPr>
            <w:tcW w:w="4487" w:type="dxa"/>
            <w:tcBorders>
              <w:top w:val="single" w:sz="4" w:space="0" w:color="000000"/>
              <w:left w:val="single" w:sz="4" w:space="0" w:color="000000"/>
              <w:bottom w:val="single" w:sz="4" w:space="0" w:color="000000"/>
              <w:right w:val="single" w:sz="4" w:space="0" w:color="000000"/>
            </w:tcBorders>
            <w:shd w:val="clear" w:color="auto" w:fill="auto"/>
            <w:tcMar>
              <w:top w:w="80" w:type="dxa"/>
              <w:left w:w="140" w:type="dxa"/>
              <w:bottom w:w="80" w:type="dxa"/>
              <w:right w:w="80" w:type="dxa"/>
            </w:tcMar>
            <w:vAlign w:val="center"/>
          </w:tcPr>
          <w:p w:rsidR="00431C8A" w:rsidRDefault="00431C8A" w:rsidP="00B64108">
            <w:pPr>
              <w:ind w:left="60"/>
            </w:pPr>
            <w:r>
              <w:rPr>
                <w:b/>
                <w:bCs/>
                <w:sz w:val="22"/>
                <w:szCs w:val="22"/>
              </w:rPr>
              <w:t>K</w:t>
            </w:r>
            <w:r>
              <w:rPr>
                <w:b/>
                <w:bCs/>
                <w:sz w:val="22"/>
                <w:szCs w:val="22"/>
                <w:lang w:val="sv-SE"/>
              </w:rPr>
              <w:t>ö</w:t>
            </w:r>
            <w:r>
              <w:rPr>
                <w:b/>
                <w:bCs/>
                <w:sz w:val="22"/>
                <w:szCs w:val="22"/>
              </w:rPr>
              <w:t xml:space="preserve">nyvtárhasználat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9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312"/>
          <w:jc w:val="center"/>
        </w:trPr>
        <w:tc>
          <w:tcPr>
            <w:tcW w:w="44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rPr>
                <w:sz w:val="22"/>
                <w:szCs w:val="22"/>
              </w:rPr>
              <w:t>Beiratkozott olvas</w:t>
            </w:r>
            <w:r>
              <w:rPr>
                <w:sz w:val="22"/>
                <w:szCs w:val="22"/>
                <w:lang w:val="es-ES_tradnl"/>
              </w:rPr>
              <w:t>ó</w:t>
            </w:r>
            <w:r>
              <w:rPr>
                <w:sz w:val="22"/>
                <w:szCs w:val="22"/>
              </w:rPr>
              <w:t>k száma (fő)</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23306E" w:rsidP="00B64108">
            <w:r>
              <w:t>1825</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23306E" w:rsidP="00B64108">
            <w:r>
              <w:t>1825</w:t>
            </w:r>
          </w:p>
        </w:tc>
        <w:tc>
          <w:tcPr>
            <w:tcW w:w="19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t>100%</w:t>
            </w:r>
          </w:p>
        </w:tc>
      </w:tr>
      <w:tr w:rsidR="00431C8A" w:rsidTr="00B64108">
        <w:trPr>
          <w:trHeight w:val="312"/>
          <w:jc w:val="center"/>
        </w:trPr>
        <w:tc>
          <w:tcPr>
            <w:tcW w:w="44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w:t>
            </w:r>
            <w:r>
              <w:rPr>
                <w:sz w:val="22"/>
                <w:szCs w:val="22"/>
                <w:lang w:val="it-IT"/>
              </w:rPr>
              <w:t>ri l</w:t>
            </w:r>
            <w:r>
              <w:rPr>
                <w:sz w:val="22"/>
                <w:szCs w:val="22"/>
              </w:rPr>
              <w:t xml:space="preserve">átogatások száma (db)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11740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12000</w:t>
            </w:r>
          </w:p>
        </w:tc>
        <w:tc>
          <w:tcPr>
            <w:tcW w:w="19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t>102%</w:t>
            </w:r>
          </w:p>
        </w:tc>
      </w:tr>
      <w:tr w:rsidR="00431C8A" w:rsidTr="00B64108">
        <w:trPr>
          <w:trHeight w:val="312"/>
          <w:jc w:val="center"/>
        </w:trPr>
        <w:tc>
          <w:tcPr>
            <w:tcW w:w="44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Ebből csoportok (db)</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15</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15</w:t>
            </w:r>
          </w:p>
        </w:tc>
        <w:tc>
          <w:tcPr>
            <w:tcW w:w="19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t>100%</w:t>
            </w:r>
          </w:p>
        </w:tc>
      </w:tr>
    </w:tbl>
    <w:p w:rsidR="00431C8A" w:rsidRDefault="00431C8A" w:rsidP="00431C8A">
      <w:pPr>
        <w:jc w:val="center"/>
        <w:rPr>
          <w:b/>
          <w:bCs/>
          <w:sz w:val="22"/>
          <w:szCs w:val="22"/>
        </w:rPr>
      </w:pPr>
    </w:p>
    <w:p w:rsidR="00431C8A" w:rsidRPr="00FA2B1B" w:rsidRDefault="00431C8A" w:rsidP="00431C8A">
      <w:pPr>
        <w:ind w:firstLine="708"/>
        <w:jc w:val="both"/>
        <w:rPr>
          <w:bCs/>
          <w:sz w:val="22"/>
          <w:szCs w:val="22"/>
        </w:rPr>
      </w:pPr>
      <w:r w:rsidRPr="00D9500C">
        <w:rPr>
          <w:bCs/>
          <w:sz w:val="22"/>
          <w:szCs w:val="22"/>
        </w:rPr>
        <w:t>Célunk</w:t>
      </w:r>
      <w:r>
        <w:rPr>
          <w:bCs/>
          <w:sz w:val="22"/>
          <w:szCs w:val="22"/>
        </w:rPr>
        <w:t xml:space="preserve"> 2019-ben is</w:t>
      </w:r>
      <w:r w:rsidRPr="00D9500C">
        <w:rPr>
          <w:bCs/>
          <w:sz w:val="22"/>
          <w:szCs w:val="22"/>
        </w:rPr>
        <w:t xml:space="preserve"> az olvasói létszám megtartása, új célcsoportok bevonása. Minden lehetőséget megragadunk annak érdekében, hogy </w:t>
      </w:r>
      <w:bookmarkStart w:id="0" w:name="_GoBack"/>
      <w:bookmarkEnd w:id="0"/>
      <w:r w:rsidRPr="00D9500C">
        <w:rPr>
          <w:bCs/>
          <w:sz w:val="22"/>
          <w:szCs w:val="22"/>
        </w:rPr>
        <w:t xml:space="preserve">a beiratkozott olvasók számát szinten tudjuk tartani. </w:t>
      </w:r>
      <w:r>
        <w:rPr>
          <w:bCs/>
          <w:sz w:val="22"/>
          <w:szCs w:val="22"/>
        </w:rPr>
        <w:t xml:space="preserve">Arra törekszünk, hogy a könyvtári látogatások száma legalább az előző évi szinten maradjon. Jó </w:t>
      </w:r>
      <w:r>
        <w:rPr>
          <w:bCs/>
          <w:sz w:val="22"/>
          <w:szCs w:val="22"/>
        </w:rPr>
        <w:lastRenderedPageBreak/>
        <w:t>kapcsolatot kívánunk továbbra is fenntartani az oktatási intézményekkel, hogy a csoportos könyvtárlátogatások számát meg tudjuk őrizni.</w:t>
      </w:r>
    </w:p>
    <w:p w:rsidR="00431C8A" w:rsidRDefault="00431C8A" w:rsidP="00431C8A">
      <w:pPr>
        <w:jc w:val="both"/>
        <w:rPr>
          <w:b/>
          <w:bCs/>
          <w:i/>
          <w:iCs/>
          <w:sz w:val="22"/>
          <w:szCs w:val="22"/>
        </w:rPr>
      </w:pPr>
    </w:p>
    <w:p w:rsidR="00431C8A" w:rsidRDefault="00431C8A" w:rsidP="00431C8A">
      <w:pPr>
        <w:rPr>
          <w:b/>
          <w:bCs/>
          <w:sz w:val="22"/>
          <w:szCs w:val="22"/>
        </w:rPr>
      </w:pPr>
    </w:p>
    <w:p w:rsidR="00431C8A" w:rsidRDefault="00431C8A" w:rsidP="00431C8A">
      <w:pPr>
        <w:rPr>
          <w:b/>
          <w:bCs/>
          <w:sz w:val="22"/>
          <w:szCs w:val="22"/>
        </w:rPr>
      </w:pPr>
      <w:r>
        <w:rPr>
          <w:b/>
          <w:bCs/>
          <w:sz w:val="22"/>
          <w:szCs w:val="22"/>
        </w:rPr>
        <w:t xml:space="preserve">Dokumentumforgalom </w:t>
      </w:r>
    </w:p>
    <w:p w:rsidR="00431C8A" w:rsidRDefault="00431C8A" w:rsidP="00431C8A">
      <w:pPr>
        <w:rPr>
          <w:b/>
          <w:bCs/>
          <w:sz w:val="22"/>
          <w:szCs w:val="22"/>
        </w:rPr>
      </w:pPr>
    </w:p>
    <w:tbl>
      <w:tblPr>
        <w:tblStyle w:val="TableNormal"/>
        <w:tblW w:w="91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21"/>
        <w:gridCol w:w="1406"/>
        <w:gridCol w:w="1405"/>
        <w:gridCol w:w="2034"/>
      </w:tblGrid>
      <w:tr w:rsidR="00431C8A" w:rsidTr="00B64108">
        <w:trPr>
          <w:trHeight w:val="762"/>
          <w:jc w:val="center"/>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rPr>
                <w:b/>
                <w:bCs/>
                <w:sz w:val="22"/>
                <w:szCs w:val="22"/>
              </w:rPr>
              <w:t>K</w:t>
            </w:r>
            <w:r>
              <w:rPr>
                <w:b/>
                <w:bCs/>
                <w:sz w:val="22"/>
                <w:szCs w:val="22"/>
                <w:lang w:val="sv-SE"/>
              </w:rPr>
              <w:t>ö</w:t>
            </w:r>
            <w:r>
              <w:rPr>
                <w:b/>
                <w:bCs/>
                <w:sz w:val="22"/>
                <w:szCs w:val="22"/>
              </w:rPr>
              <w:t xml:space="preserve">nyvtárhasználat </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317"/>
          <w:jc w:val="center"/>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rPr>
                <w:sz w:val="22"/>
                <w:szCs w:val="22"/>
              </w:rPr>
              <w:t>K</w:t>
            </w:r>
            <w:r>
              <w:rPr>
                <w:sz w:val="22"/>
                <w:szCs w:val="22"/>
                <w:lang w:val="sv-SE"/>
              </w:rPr>
              <w:t>ö</w:t>
            </w:r>
            <w:r>
              <w:rPr>
                <w:sz w:val="22"/>
                <w:szCs w:val="22"/>
              </w:rPr>
              <w:t>lcs</w:t>
            </w:r>
            <w:r>
              <w:rPr>
                <w:sz w:val="22"/>
                <w:szCs w:val="22"/>
                <w:lang w:val="sv-SE"/>
              </w:rPr>
              <w:t>ö</w:t>
            </w:r>
            <w:r>
              <w:rPr>
                <w:sz w:val="22"/>
                <w:szCs w:val="22"/>
                <w:lang w:val="it-IT"/>
              </w:rPr>
              <w:t>nz</w:t>
            </w:r>
            <w:r>
              <w:rPr>
                <w:sz w:val="22"/>
                <w:szCs w:val="22"/>
                <w:lang w:val="sv-SE"/>
              </w:rPr>
              <w:t>ö</w:t>
            </w:r>
            <w:r>
              <w:rPr>
                <w:sz w:val="22"/>
                <w:szCs w:val="22"/>
              </w:rPr>
              <w:t>tt dokumentumok száma (db)</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14934</w:t>
            </w:r>
          </w:p>
        </w:tc>
        <w:tc>
          <w:tcPr>
            <w:tcW w:w="1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15000</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100%</w:t>
            </w:r>
          </w:p>
        </w:tc>
      </w:tr>
      <w:tr w:rsidR="00431C8A" w:rsidTr="00B64108">
        <w:trPr>
          <w:trHeight w:val="515"/>
          <w:jc w:val="center"/>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80" w:type="dxa"/>
              <w:left w:w="92" w:type="dxa"/>
              <w:bottom w:w="80" w:type="dxa"/>
              <w:right w:w="80" w:type="dxa"/>
            </w:tcMar>
            <w:vAlign w:val="bottom"/>
          </w:tcPr>
          <w:p w:rsidR="00431C8A" w:rsidRDefault="00431C8A" w:rsidP="00431C8A">
            <w:pPr>
              <w:widowControl/>
              <w:numPr>
                <w:ilvl w:val="0"/>
                <w:numId w:val="23"/>
              </w:numPr>
              <w:suppressAutoHyphens w:val="0"/>
              <w:rPr>
                <w:sz w:val="22"/>
                <w:szCs w:val="22"/>
              </w:rPr>
            </w:pPr>
            <w:r>
              <w:rPr>
                <w:sz w:val="22"/>
                <w:szCs w:val="22"/>
              </w:rPr>
              <w:t>Ebből k</w:t>
            </w:r>
            <w:r>
              <w:rPr>
                <w:sz w:val="22"/>
                <w:szCs w:val="22"/>
                <w:lang w:val="sv-SE"/>
              </w:rPr>
              <w:t>ö</w:t>
            </w:r>
            <w:r>
              <w:rPr>
                <w:sz w:val="22"/>
                <w:szCs w:val="22"/>
              </w:rPr>
              <w:t>lcs</w:t>
            </w:r>
            <w:r>
              <w:rPr>
                <w:sz w:val="22"/>
                <w:szCs w:val="22"/>
                <w:lang w:val="sv-SE"/>
              </w:rPr>
              <w:t>ö</w:t>
            </w:r>
            <w:r>
              <w:rPr>
                <w:sz w:val="22"/>
                <w:szCs w:val="22"/>
                <w:lang w:val="it-IT"/>
              </w:rPr>
              <w:t>nz</w:t>
            </w:r>
            <w:r>
              <w:rPr>
                <w:sz w:val="22"/>
                <w:szCs w:val="22"/>
                <w:lang w:val="sv-SE"/>
              </w:rPr>
              <w:t>ö</w:t>
            </w:r>
            <w:r>
              <w:rPr>
                <w:sz w:val="22"/>
                <w:szCs w:val="22"/>
              </w:rPr>
              <w:t>tt e-dokumentumok száma (db)</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tc>
        <w:tc>
          <w:tcPr>
            <w:tcW w:w="1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tc>
      </w:tr>
      <w:tr w:rsidR="00431C8A" w:rsidTr="00B64108">
        <w:trPr>
          <w:trHeight w:val="317"/>
          <w:jc w:val="center"/>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rPr>
                <w:sz w:val="22"/>
                <w:szCs w:val="22"/>
              </w:rPr>
              <w:t>Helyben használt dokumentumok (db)</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19859</w:t>
            </w:r>
          </w:p>
        </w:tc>
        <w:tc>
          <w:tcPr>
            <w:tcW w:w="1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19900</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100%</w:t>
            </w:r>
          </w:p>
        </w:tc>
      </w:tr>
      <w:tr w:rsidR="00431C8A" w:rsidTr="00B64108">
        <w:trPr>
          <w:trHeight w:val="515"/>
          <w:jc w:val="center"/>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rPr>
                <w:sz w:val="22"/>
                <w:szCs w:val="22"/>
              </w:rPr>
              <w:t>K</w:t>
            </w:r>
            <w:r>
              <w:rPr>
                <w:sz w:val="22"/>
                <w:szCs w:val="22"/>
                <w:lang w:val="sv-SE"/>
              </w:rPr>
              <w:t>ö</w:t>
            </w:r>
            <w:r>
              <w:rPr>
                <w:sz w:val="22"/>
                <w:szCs w:val="22"/>
              </w:rPr>
              <w:t>nyvtárk</w:t>
            </w:r>
            <w:r>
              <w:rPr>
                <w:sz w:val="22"/>
                <w:szCs w:val="22"/>
                <w:lang w:val="sv-SE"/>
              </w:rPr>
              <w:t>ö</w:t>
            </w:r>
            <w:r>
              <w:rPr>
                <w:sz w:val="22"/>
                <w:szCs w:val="22"/>
              </w:rPr>
              <w:t>zi k</w:t>
            </w:r>
            <w:r>
              <w:rPr>
                <w:sz w:val="22"/>
                <w:szCs w:val="22"/>
                <w:lang w:val="sv-SE"/>
              </w:rPr>
              <w:t>ö</w:t>
            </w:r>
            <w:r>
              <w:rPr>
                <w:sz w:val="22"/>
                <w:szCs w:val="22"/>
              </w:rPr>
              <w:t>lcs</w:t>
            </w:r>
            <w:r>
              <w:rPr>
                <w:sz w:val="22"/>
                <w:szCs w:val="22"/>
                <w:lang w:val="sv-SE"/>
              </w:rPr>
              <w:t>ö</w:t>
            </w:r>
            <w:r>
              <w:rPr>
                <w:sz w:val="22"/>
                <w:szCs w:val="22"/>
                <w:lang w:val="it-IT"/>
              </w:rPr>
              <w:t>nz</w:t>
            </w:r>
            <w:r>
              <w:rPr>
                <w:sz w:val="22"/>
                <w:szCs w:val="22"/>
                <w:lang w:val="fr-FR"/>
              </w:rPr>
              <w:t>é</w:t>
            </w:r>
            <w:r>
              <w:rPr>
                <w:sz w:val="22"/>
                <w:szCs w:val="22"/>
              </w:rPr>
              <w:t>s - küld</w:t>
            </w:r>
            <w:r>
              <w:rPr>
                <w:sz w:val="22"/>
                <w:szCs w:val="22"/>
                <w:lang w:val="sv-SE"/>
              </w:rPr>
              <w:t>ö</w:t>
            </w:r>
            <w:r>
              <w:rPr>
                <w:sz w:val="22"/>
                <w:szCs w:val="22"/>
              </w:rPr>
              <w:t>tt dok. (db)</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tc>
        <w:tc>
          <w:tcPr>
            <w:tcW w:w="1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tc>
      </w:tr>
      <w:tr w:rsidR="00431C8A" w:rsidTr="00B64108">
        <w:trPr>
          <w:trHeight w:val="515"/>
          <w:jc w:val="center"/>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rPr>
                <w:sz w:val="22"/>
                <w:szCs w:val="22"/>
              </w:rPr>
              <w:t>K</w:t>
            </w:r>
            <w:r>
              <w:rPr>
                <w:sz w:val="22"/>
                <w:szCs w:val="22"/>
                <w:lang w:val="sv-SE"/>
              </w:rPr>
              <w:t>ö</w:t>
            </w:r>
            <w:r>
              <w:rPr>
                <w:sz w:val="22"/>
                <w:szCs w:val="22"/>
              </w:rPr>
              <w:t>nyvtárk</w:t>
            </w:r>
            <w:r>
              <w:rPr>
                <w:sz w:val="22"/>
                <w:szCs w:val="22"/>
                <w:lang w:val="sv-SE"/>
              </w:rPr>
              <w:t>ö</w:t>
            </w:r>
            <w:r>
              <w:rPr>
                <w:sz w:val="22"/>
                <w:szCs w:val="22"/>
              </w:rPr>
              <w:t>zi k</w:t>
            </w:r>
            <w:r>
              <w:rPr>
                <w:sz w:val="22"/>
                <w:szCs w:val="22"/>
                <w:lang w:val="sv-SE"/>
              </w:rPr>
              <w:t>ö</w:t>
            </w:r>
            <w:r>
              <w:rPr>
                <w:sz w:val="22"/>
                <w:szCs w:val="22"/>
              </w:rPr>
              <w:t>lcs</w:t>
            </w:r>
            <w:r>
              <w:rPr>
                <w:sz w:val="22"/>
                <w:szCs w:val="22"/>
                <w:lang w:val="sv-SE"/>
              </w:rPr>
              <w:t>ö</w:t>
            </w:r>
            <w:r>
              <w:rPr>
                <w:sz w:val="22"/>
                <w:szCs w:val="22"/>
                <w:lang w:val="it-IT"/>
              </w:rPr>
              <w:t>nz</w:t>
            </w:r>
            <w:r>
              <w:rPr>
                <w:sz w:val="22"/>
                <w:szCs w:val="22"/>
                <w:lang w:val="fr-FR"/>
              </w:rPr>
              <w:t>é</w:t>
            </w:r>
            <w:r>
              <w:rPr>
                <w:sz w:val="22"/>
                <w:szCs w:val="22"/>
              </w:rPr>
              <w:t>s - kapott dok. (db)</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34</w:t>
            </w:r>
          </w:p>
        </w:tc>
        <w:tc>
          <w:tcPr>
            <w:tcW w:w="1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35</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103%</w:t>
            </w:r>
          </w:p>
        </w:tc>
      </w:tr>
      <w:tr w:rsidR="00431C8A" w:rsidTr="00B64108">
        <w:trPr>
          <w:trHeight w:val="515"/>
          <w:jc w:val="center"/>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431C8A" w:rsidRDefault="00431C8A" w:rsidP="00B64108">
            <w:r>
              <w:rPr>
                <w:sz w:val="22"/>
                <w:szCs w:val="22"/>
              </w:rPr>
              <w:t>Irodalomkutatások, témafigyelések száma (db)</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435</w:t>
            </w:r>
          </w:p>
        </w:tc>
        <w:tc>
          <w:tcPr>
            <w:tcW w:w="1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450</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103%</w:t>
            </w:r>
          </w:p>
        </w:tc>
      </w:tr>
    </w:tbl>
    <w:p w:rsidR="00431C8A" w:rsidRDefault="00431C8A" w:rsidP="00431C8A">
      <w:pPr>
        <w:jc w:val="center"/>
        <w:rPr>
          <w:b/>
          <w:bCs/>
          <w:sz w:val="22"/>
          <w:szCs w:val="22"/>
        </w:rPr>
      </w:pPr>
    </w:p>
    <w:p w:rsidR="00431C8A" w:rsidRDefault="00431C8A" w:rsidP="00431C8A">
      <w:pPr>
        <w:ind w:left="108" w:hanging="108"/>
        <w:rPr>
          <w:b/>
          <w:bCs/>
          <w:sz w:val="22"/>
          <w:szCs w:val="22"/>
        </w:rPr>
      </w:pPr>
    </w:p>
    <w:p w:rsidR="00431C8A" w:rsidRPr="002C1A3B" w:rsidRDefault="00431C8A" w:rsidP="00431C8A">
      <w:pPr>
        <w:ind w:firstLine="708"/>
        <w:jc w:val="both"/>
        <w:rPr>
          <w:bCs/>
          <w:sz w:val="22"/>
          <w:szCs w:val="22"/>
        </w:rPr>
      </w:pPr>
      <w:r w:rsidRPr="002C1A3B">
        <w:rPr>
          <w:bCs/>
          <w:sz w:val="22"/>
          <w:szCs w:val="22"/>
        </w:rPr>
        <w:t>Az utóbbi években jelentősen átalakultak a könyvtárhasználati szokások. Célunk a helyben használt</w:t>
      </w:r>
      <w:r>
        <w:rPr>
          <w:bCs/>
          <w:sz w:val="22"/>
          <w:szCs w:val="22"/>
        </w:rPr>
        <w:t xml:space="preserve"> dokumentumok számának megőrzése, </w:t>
      </w:r>
      <w:r w:rsidRPr="002C1A3B">
        <w:rPr>
          <w:bCs/>
          <w:sz w:val="22"/>
          <w:szCs w:val="22"/>
        </w:rPr>
        <w:t>a kölcsönzött dokumentumok számának</w:t>
      </w:r>
      <w:r>
        <w:rPr>
          <w:bCs/>
          <w:sz w:val="22"/>
          <w:szCs w:val="22"/>
        </w:rPr>
        <w:t xml:space="preserve"> szinten tartása, lehetőségszerinti</w:t>
      </w:r>
      <w:r w:rsidRPr="002C1A3B">
        <w:rPr>
          <w:bCs/>
          <w:sz w:val="22"/>
          <w:szCs w:val="22"/>
        </w:rPr>
        <w:t xml:space="preserve"> emelése. Az állománygyarapításnál továbbra is figyelembe vesszük az olvasói igényeket, s igyekszünk a megjelent új könyveket minél hamarabb megvásárolni. Folyamatosan könyvajánlókkal, </w:t>
      </w:r>
      <w:r>
        <w:rPr>
          <w:bCs/>
          <w:sz w:val="22"/>
          <w:szCs w:val="22"/>
        </w:rPr>
        <w:t xml:space="preserve">a helyi újságban a Hónap könyve rovat indításával a Gyermek </w:t>
      </w:r>
      <w:r w:rsidRPr="002C1A3B">
        <w:rPr>
          <w:bCs/>
          <w:sz w:val="22"/>
          <w:szCs w:val="22"/>
        </w:rPr>
        <w:t>ré</w:t>
      </w:r>
      <w:r>
        <w:rPr>
          <w:bCs/>
          <w:sz w:val="22"/>
          <w:szCs w:val="22"/>
        </w:rPr>
        <w:t xml:space="preserve">szleg átrendezésével, új válogatóládák, minipolcok </w:t>
      </w:r>
      <w:r w:rsidRPr="002C1A3B">
        <w:rPr>
          <w:bCs/>
          <w:sz w:val="22"/>
          <w:szCs w:val="22"/>
        </w:rPr>
        <w:t>beállításával próbáljuk ösztönözni olvasóinkat, hogy gyakrabban jöjjenek könyvtárba, s több könyvet válasszanak egyszerre.</w:t>
      </w:r>
      <w:r>
        <w:rPr>
          <w:bCs/>
          <w:sz w:val="22"/>
          <w:szCs w:val="22"/>
        </w:rPr>
        <w:t xml:space="preserve"> A könyvtárközi kölcsönzés lehetőségét népszerűsítjük olvasóink körében. </w:t>
      </w:r>
    </w:p>
    <w:p w:rsidR="00431C8A" w:rsidRDefault="00431C8A" w:rsidP="00431C8A">
      <w:pPr>
        <w:keepNext/>
        <w:rPr>
          <w:b/>
          <w:bCs/>
          <w:i/>
          <w:iCs/>
          <w:sz w:val="22"/>
          <w:szCs w:val="22"/>
        </w:rPr>
      </w:pPr>
    </w:p>
    <w:p w:rsidR="00431C8A" w:rsidRDefault="00431C8A" w:rsidP="00431C8A">
      <w:pPr>
        <w:rPr>
          <w:b/>
          <w:bCs/>
          <w:sz w:val="22"/>
          <w:szCs w:val="22"/>
          <w:u w:val="single"/>
        </w:rPr>
      </w:pPr>
    </w:p>
    <w:p w:rsidR="00431C8A" w:rsidRDefault="00431C8A" w:rsidP="00431C8A">
      <w:pPr>
        <w:rPr>
          <w:b/>
          <w:bCs/>
          <w:sz w:val="22"/>
          <w:szCs w:val="22"/>
          <w:u w:val="single"/>
        </w:rPr>
      </w:pPr>
      <w:r>
        <w:rPr>
          <w:b/>
          <w:bCs/>
          <w:sz w:val="22"/>
          <w:szCs w:val="22"/>
          <w:u w:val="single"/>
          <w:lang w:val="de-DE"/>
        </w:rPr>
        <w:t xml:space="preserve">Online </w:t>
      </w:r>
      <w:r>
        <w:rPr>
          <w:b/>
          <w:bCs/>
          <w:sz w:val="22"/>
          <w:szCs w:val="22"/>
          <w:u w:val="single"/>
          <w:lang w:val="fr-FR"/>
        </w:rPr>
        <w:t>é</w:t>
      </w:r>
      <w:r>
        <w:rPr>
          <w:b/>
          <w:bCs/>
          <w:sz w:val="22"/>
          <w:szCs w:val="22"/>
          <w:u w:val="single"/>
        </w:rPr>
        <w:t xml:space="preserve">s elektronikus szolgáltatások </w:t>
      </w:r>
    </w:p>
    <w:p w:rsidR="00431C8A" w:rsidRDefault="00431C8A" w:rsidP="00431C8A">
      <w:pPr>
        <w:rPr>
          <w:i/>
          <w:iCs/>
          <w:sz w:val="22"/>
          <w:szCs w:val="22"/>
        </w:rPr>
      </w:pPr>
    </w:p>
    <w:p w:rsidR="00431C8A" w:rsidRDefault="00431C8A" w:rsidP="00431C8A">
      <w:pPr>
        <w:jc w:val="both"/>
        <w:rPr>
          <w:sz w:val="22"/>
          <w:szCs w:val="22"/>
        </w:rPr>
      </w:pPr>
      <w:r>
        <w:rPr>
          <w:b/>
          <w:bCs/>
          <w:sz w:val="22"/>
          <w:szCs w:val="22"/>
        </w:rPr>
        <w:t>Elektronikus szolgáltatások</w:t>
      </w:r>
    </w:p>
    <w:p w:rsidR="00431C8A" w:rsidRDefault="00431C8A" w:rsidP="00431C8A">
      <w:pPr>
        <w:ind w:left="360"/>
        <w:jc w:val="both"/>
        <w:rPr>
          <w:sz w:val="22"/>
          <w:szCs w:val="22"/>
        </w:rPr>
      </w:pPr>
    </w:p>
    <w:p w:rsidR="00431C8A" w:rsidRDefault="00431C8A" w:rsidP="00431C8A">
      <w:pPr>
        <w:jc w:val="both"/>
        <w:rPr>
          <w:sz w:val="22"/>
          <w:szCs w:val="22"/>
        </w:rPr>
      </w:pPr>
      <w:r>
        <w:rPr>
          <w:sz w:val="22"/>
          <w:szCs w:val="22"/>
        </w:rPr>
        <w:t>A távolr</w:t>
      </w:r>
      <w:r>
        <w:rPr>
          <w:sz w:val="22"/>
          <w:szCs w:val="22"/>
          <w:lang w:val="es-ES_tradnl"/>
        </w:rPr>
        <w:t>ó</w:t>
      </w:r>
      <w:r>
        <w:rPr>
          <w:sz w:val="22"/>
          <w:szCs w:val="22"/>
        </w:rPr>
        <w:t>l el</w:t>
      </w:r>
      <w:r>
        <w:rPr>
          <w:sz w:val="22"/>
          <w:szCs w:val="22"/>
          <w:lang w:val="fr-FR"/>
        </w:rPr>
        <w:t>é</w:t>
      </w:r>
      <w:r>
        <w:rPr>
          <w:sz w:val="22"/>
          <w:szCs w:val="22"/>
        </w:rPr>
        <w:t>rhető és helyben ig</w:t>
      </w:r>
      <w:r>
        <w:rPr>
          <w:sz w:val="22"/>
          <w:szCs w:val="22"/>
          <w:lang w:val="fr-FR"/>
        </w:rPr>
        <w:t>é</w:t>
      </w:r>
      <w:r>
        <w:rPr>
          <w:sz w:val="22"/>
          <w:szCs w:val="22"/>
        </w:rPr>
        <w:t>nybe vehető szolgáltatások fejleszt</w:t>
      </w:r>
      <w:r>
        <w:rPr>
          <w:sz w:val="22"/>
          <w:szCs w:val="22"/>
          <w:lang w:val="fr-FR"/>
        </w:rPr>
        <w:t>é</w:t>
      </w:r>
      <w:r>
        <w:rPr>
          <w:sz w:val="22"/>
          <w:szCs w:val="22"/>
        </w:rPr>
        <w:t>se. Amennyiben fejleszt</w:t>
      </w:r>
      <w:r>
        <w:rPr>
          <w:sz w:val="22"/>
          <w:szCs w:val="22"/>
          <w:lang w:val="fr-FR"/>
        </w:rPr>
        <w:t>é</w:t>
      </w:r>
      <w:r>
        <w:rPr>
          <w:sz w:val="22"/>
          <w:szCs w:val="22"/>
        </w:rPr>
        <w:t>se tervezett a tárgy</w:t>
      </w:r>
      <w:r>
        <w:rPr>
          <w:sz w:val="22"/>
          <w:szCs w:val="22"/>
          <w:lang w:val="fr-FR"/>
        </w:rPr>
        <w:t>é</w:t>
      </w:r>
      <w:r>
        <w:rPr>
          <w:sz w:val="22"/>
          <w:szCs w:val="22"/>
        </w:rPr>
        <w:t xml:space="preserve">vben, </w:t>
      </w:r>
      <w:proofErr w:type="gramStart"/>
      <w:r>
        <w:rPr>
          <w:sz w:val="22"/>
          <w:szCs w:val="22"/>
        </w:rPr>
        <w:t>k</w:t>
      </w:r>
      <w:r>
        <w:rPr>
          <w:sz w:val="22"/>
          <w:szCs w:val="22"/>
          <w:lang w:val="fr-FR"/>
        </w:rPr>
        <w:t>é</w:t>
      </w:r>
      <w:r>
        <w:rPr>
          <w:sz w:val="22"/>
          <w:szCs w:val="22"/>
        </w:rPr>
        <w:t>rjük</w:t>
      </w:r>
      <w:proofErr w:type="gramEnd"/>
      <w:r>
        <w:rPr>
          <w:sz w:val="22"/>
          <w:szCs w:val="22"/>
        </w:rPr>
        <w:t xml:space="preserve"> 1-est írjon, ha nem, akkor 0-át. </w:t>
      </w:r>
    </w:p>
    <w:p w:rsidR="00431C8A" w:rsidRDefault="00431C8A" w:rsidP="00431C8A">
      <w:pPr>
        <w:jc w:val="both"/>
        <w:rPr>
          <w:sz w:val="22"/>
          <w:szCs w:val="22"/>
        </w:rPr>
      </w:pPr>
    </w:p>
    <w:tbl>
      <w:tblPr>
        <w:tblStyle w:val="TableNormal"/>
        <w:tblW w:w="935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61"/>
        <w:gridCol w:w="2410"/>
        <w:gridCol w:w="4281"/>
      </w:tblGrid>
      <w:tr w:rsidR="00431C8A" w:rsidTr="00B64108">
        <w:trPr>
          <w:trHeight w:val="501"/>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both"/>
            </w:pPr>
            <w:r>
              <w:rPr>
                <w:b/>
                <w:bCs/>
                <w:sz w:val="22"/>
                <w:szCs w:val="22"/>
              </w:rPr>
              <w:t>Szolgáltatás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2019-ben tervezett (I=1/N=0)</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A fejleszt</w:t>
            </w:r>
            <w:r>
              <w:rPr>
                <w:b/>
                <w:bCs/>
                <w:sz w:val="22"/>
                <w:szCs w:val="22"/>
                <w:lang w:val="fr-FR"/>
              </w:rPr>
              <w:t>é</w:t>
            </w:r>
            <w:r>
              <w:rPr>
                <w:b/>
                <w:bCs/>
                <w:sz w:val="22"/>
                <w:szCs w:val="22"/>
                <w:lang w:val="en-US"/>
              </w:rPr>
              <w:t>s r</w:t>
            </w:r>
            <w:r>
              <w:rPr>
                <w:b/>
                <w:bCs/>
                <w:sz w:val="22"/>
                <w:szCs w:val="22"/>
                <w:lang w:val="fr-FR"/>
              </w:rPr>
              <w:t>é</w:t>
            </w:r>
            <w:r>
              <w:rPr>
                <w:b/>
                <w:bCs/>
                <w:sz w:val="22"/>
                <w:szCs w:val="22"/>
              </w:rPr>
              <w:t>szletes leírása</w:t>
            </w:r>
          </w:p>
        </w:tc>
      </w:tr>
      <w:tr w:rsidR="00431C8A" w:rsidTr="00B64108">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both"/>
            </w:pPr>
            <w:r>
              <w:rPr>
                <w:sz w:val="22"/>
                <w:szCs w:val="22"/>
              </w:rPr>
              <w:t>Honlap</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N</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both"/>
            </w:pPr>
            <w:r>
              <w:rPr>
                <w:sz w:val="22"/>
                <w:szCs w:val="22"/>
                <w:lang w:val="pt-PT"/>
              </w:rPr>
              <w:t>OPAC</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N</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491"/>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both"/>
            </w:pPr>
            <w:r>
              <w:rPr>
                <w:sz w:val="22"/>
                <w:szCs w:val="22"/>
              </w:rPr>
              <w:t>Adatbázisok /hazai vagy külföldi adatbázis/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N</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both"/>
            </w:pPr>
            <w:r>
              <w:rPr>
                <w:sz w:val="22"/>
                <w:szCs w:val="22"/>
              </w:rPr>
              <w:t>Referensz szolgáltatás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N</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both"/>
            </w:pPr>
            <w:r>
              <w:rPr>
                <w:sz w:val="22"/>
                <w:szCs w:val="22"/>
              </w:rPr>
              <w:lastRenderedPageBreak/>
              <w:t>K</w:t>
            </w:r>
            <w:r>
              <w:rPr>
                <w:sz w:val="22"/>
                <w:szCs w:val="22"/>
                <w:lang w:val="sv-SE"/>
              </w:rPr>
              <w:t>ö</w:t>
            </w:r>
            <w:r>
              <w:rPr>
                <w:sz w:val="22"/>
                <w:szCs w:val="22"/>
              </w:rPr>
              <w:t>z</w:t>
            </w:r>
            <w:r>
              <w:rPr>
                <w:sz w:val="22"/>
                <w:szCs w:val="22"/>
                <w:lang w:val="sv-SE"/>
              </w:rPr>
              <w:t>ö</w:t>
            </w:r>
            <w:r>
              <w:rPr>
                <w:sz w:val="22"/>
                <w:szCs w:val="22"/>
              </w:rPr>
              <w:t>ss</w:t>
            </w:r>
            <w:r>
              <w:rPr>
                <w:sz w:val="22"/>
                <w:szCs w:val="22"/>
                <w:lang w:val="fr-FR"/>
              </w:rPr>
              <w:t>é</w:t>
            </w:r>
            <w:r>
              <w:rPr>
                <w:sz w:val="22"/>
                <w:szCs w:val="22"/>
              </w:rPr>
              <w:t xml:space="preserve">gi oldalak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I</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Instagram oldal indítása</w:t>
            </w:r>
          </w:p>
        </w:tc>
      </w:tr>
      <w:tr w:rsidR="00431C8A" w:rsidTr="00B64108">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both"/>
            </w:pPr>
            <w:r>
              <w:rPr>
                <w:sz w:val="22"/>
                <w:szCs w:val="22"/>
              </w:rPr>
              <w:t>Hí</w:t>
            </w:r>
            <w:r>
              <w:rPr>
                <w:sz w:val="22"/>
                <w:szCs w:val="22"/>
                <w:lang w:val="nl-NL"/>
              </w:rPr>
              <w:t>rlev</w:t>
            </w:r>
            <w:r>
              <w:rPr>
                <w:sz w:val="22"/>
                <w:szCs w:val="22"/>
                <w:lang w:val="fr-FR"/>
              </w:rPr>
              <w:t>é</w:t>
            </w:r>
            <w:r>
              <w:rPr>
                <w:sz w:val="22"/>
                <w:szCs w:val="22"/>
              </w:rPr>
              <w:t>l</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N</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both"/>
            </w:pPr>
            <w:r>
              <w:rPr>
                <w:sz w:val="22"/>
                <w:szCs w:val="22"/>
              </w:rPr>
              <w:t>RSS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N</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bl>
    <w:p w:rsidR="00431C8A" w:rsidRDefault="00431C8A" w:rsidP="00431C8A">
      <w:pPr>
        <w:jc w:val="center"/>
        <w:rPr>
          <w:sz w:val="22"/>
          <w:szCs w:val="22"/>
        </w:rPr>
      </w:pPr>
    </w:p>
    <w:p w:rsidR="00431C8A" w:rsidRDefault="00431C8A" w:rsidP="00431C8A">
      <w:pPr>
        <w:rPr>
          <w:sz w:val="22"/>
          <w:szCs w:val="22"/>
        </w:rPr>
      </w:pPr>
      <w:r>
        <w:rPr>
          <w:sz w:val="22"/>
          <w:szCs w:val="22"/>
        </w:rPr>
        <w:t>Új közösségi oldal indításával próbáljuk a fiatalokat is elérni, megszólítani.</w:t>
      </w:r>
    </w:p>
    <w:p w:rsidR="00431C8A" w:rsidRDefault="00431C8A" w:rsidP="00431C8A">
      <w:pPr>
        <w:ind w:left="108" w:hanging="108"/>
        <w:rPr>
          <w:sz w:val="22"/>
          <w:szCs w:val="22"/>
        </w:rPr>
      </w:pPr>
    </w:p>
    <w:p w:rsidR="00431C8A" w:rsidRDefault="00431C8A" w:rsidP="00431C8A">
      <w:pPr>
        <w:jc w:val="both"/>
        <w:rPr>
          <w:sz w:val="22"/>
          <w:szCs w:val="22"/>
        </w:rPr>
      </w:pPr>
    </w:p>
    <w:p w:rsidR="00431C8A" w:rsidRDefault="00431C8A" w:rsidP="00431C8A">
      <w:pPr>
        <w:rPr>
          <w:b/>
          <w:bCs/>
          <w:sz w:val="22"/>
          <w:szCs w:val="22"/>
        </w:rPr>
      </w:pPr>
      <w:r>
        <w:rPr>
          <w:b/>
          <w:bCs/>
          <w:sz w:val="22"/>
          <w:szCs w:val="22"/>
        </w:rPr>
        <w:t>Építenek-e saját adatbázist a könyvtárban (pl. helytörténeti): Helytörténeti</w:t>
      </w:r>
    </w:p>
    <w:p w:rsidR="00431C8A" w:rsidRDefault="00431C8A" w:rsidP="00431C8A">
      <w:pPr>
        <w:rPr>
          <w:b/>
          <w:bCs/>
          <w:sz w:val="22"/>
          <w:szCs w:val="22"/>
        </w:rPr>
      </w:pPr>
      <w:r w:rsidRPr="0081034F">
        <w:rPr>
          <w:b/>
          <w:bCs/>
          <w:sz w:val="22"/>
          <w:szCs w:val="22"/>
          <w:u w:val="single"/>
        </w:rPr>
        <w:t>Igen</w:t>
      </w:r>
      <w:r>
        <w:rPr>
          <w:b/>
          <w:bCs/>
          <w:sz w:val="22"/>
          <w:szCs w:val="22"/>
        </w:rPr>
        <w:t>/nem:</w:t>
      </w:r>
      <w:r w:rsidRPr="00304530">
        <w:t xml:space="preserve"> </w:t>
      </w:r>
      <w:r w:rsidRPr="00304530">
        <w:rPr>
          <w:b/>
          <w:bCs/>
          <w:sz w:val="22"/>
          <w:szCs w:val="22"/>
        </w:rPr>
        <w:t>megyei szinten építjük, JADOX Digitális Helyismereti Archívum</w:t>
      </w:r>
    </w:p>
    <w:p w:rsidR="00431C8A" w:rsidRDefault="00431C8A" w:rsidP="00431C8A">
      <w:pPr>
        <w:rPr>
          <w:b/>
          <w:bCs/>
          <w:sz w:val="22"/>
          <w:szCs w:val="22"/>
        </w:rPr>
      </w:pPr>
      <w:r>
        <w:rPr>
          <w:b/>
          <w:bCs/>
          <w:sz w:val="22"/>
          <w:szCs w:val="22"/>
        </w:rPr>
        <w:t>Ha igen, akkor milyen témakörben: helytörténeti</w:t>
      </w:r>
    </w:p>
    <w:p w:rsidR="00431C8A" w:rsidRDefault="00431C8A" w:rsidP="00431C8A">
      <w:pPr>
        <w:rPr>
          <w:b/>
          <w:bCs/>
          <w:sz w:val="22"/>
          <w:szCs w:val="22"/>
        </w:rPr>
      </w:pPr>
      <w:r>
        <w:rPr>
          <w:b/>
          <w:bCs/>
          <w:sz w:val="22"/>
          <w:szCs w:val="22"/>
        </w:rPr>
        <w:t xml:space="preserve">Folytatják a saját adatbázis építését 2019-ben: </w:t>
      </w:r>
      <w:r w:rsidRPr="0081034F">
        <w:rPr>
          <w:b/>
          <w:bCs/>
          <w:sz w:val="22"/>
          <w:szCs w:val="22"/>
          <w:u w:val="single"/>
        </w:rPr>
        <w:t>Igen</w:t>
      </w:r>
      <w:r>
        <w:rPr>
          <w:b/>
          <w:bCs/>
          <w:sz w:val="22"/>
          <w:szCs w:val="22"/>
        </w:rPr>
        <w:t xml:space="preserve">/ Nem </w:t>
      </w:r>
    </w:p>
    <w:p w:rsidR="00431C8A" w:rsidRDefault="00431C8A" w:rsidP="00431C8A">
      <w:pPr>
        <w:rPr>
          <w:b/>
          <w:bCs/>
          <w:sz w:val="22"/>
          <w:szCs w:val="22"/>
        </w:rPr>
      </w:pPr>
    </w:p>
    <w:tbl>
      <w:tblPr>
        <w:tblStyle w:val="TableNormal"/>
        <w:tblW w:w="902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06"/>
        <w:gridCol w:w="1422"/>
        <w:gridCol w:w="1422"/>
        <w:gridCol w:w="1770"/>
      </w:tblGrid>
      <w:tr w:rsidR="00431C8A" w:rsidTr="00B64108">
        <w:trPr>
          <w:trHeight w:val="743"/>
          <w:jc w:val="center"/>
        </w:trPr>
        <w:tc>
          <w:tcPr>
            <w:tcW w:w="4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b/>
                <w:bCs/>
                <w:sz w:val="22"/>
                <w:szCs w:val="22"/>
              </w:rPr>
            </w:pPr>
          </w:p>
          <w:p w:rsidR="00431C8A" w:rsidRDefault="00431C8A" w:rsidP="00B64108">
            <w:r>
              <w:rPr>
                <w:b/>
                <w:bCs/>
                <w:sz w:val="22"/>
                <w:szCs w:val="22"/>
              </w:rPr>
              <w:t xml:space="preserve">Online szolgáltatások </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310"/>
          <w:jc w:val="center"/>
        </w:trPr>
        <w:tc>
          <w:tcPr>
            <w:tcW w:w="4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Távhasználatok száma</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5350</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5500</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103%</w:t>
            </w:r>
          </w:p>
        </w:tc>
      </w:tr>
      <w:tr w:rsidR="00431C8A" w:rsidTr="00B64108">
        <w:trPr>
          <w:trHeight w:val="743"/>
          <w:jc w:val="center"/>
        </w:trPr>
        <w:tc>
          <w:tcPr>
            <w:tcW w:w="4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 xml:space="preserve">nyvtár honlapja (teljes webhely) mely nyelveken </w:t>
            </w:r>
            <w:r>
              <w:rPr>
                <w:sz w:val="22"/>
                <w:szCs w:val="22"/>
                <w:lang w:val="fr-FR"/>
              </w:rPr>
              <w:t>é</w:t>
            </w:r>
            <w:r>
              <w:rPr>
                <w:sz w:val="22"/>
                <w:szCs w:val="22"/>
              </w:rPr>
              <w:t xml:space="preserve">rhető el a magyaron kívül </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német</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német</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német</w:t>
            </w:r>
          </w:p>
        </w:tc>
      </w:tr>
      <w:tr w:rsidR="00431C8A" w:rsidTr="00B64108">
        <w:trPr>
          <w:trHeight w:val="733"/>
          <w:jc w:val="center"/>
        </w:trPr>
        <w:tc>
          <w:tcPr>
            <w:tcW w:w="4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nyvtári honlap tartalomfrissít</w:t>
            </w:r>
            <w:r>
              <w:rPr>
                <w:sz w:val="22"/>
                <w:szCs w:val="22"/>
                <w:lang w:val="fr-FR"/>
              </w:rPr>
              <w:t>é</w:t>
            </w:r>
            <w:r>
              <w:rPr>
                <w:sz w:val="22"/>
                <w:szCs w:val="22"/>
              </w:rPr>
              <w:t>seinek gyakorisága (alkalom/h</w:t>
            </w:r>
            <w:r>
              <w:rPr>
                <w:sz w:val="22"/>
                <w:szCs w:val="22"/>
                <w:lang w:val="es-ES_tradnl"/>
              </w:rPr>
              <w:t>ó</w:t>
            </w:r>
            <w:r>
              <w:rPr>
                <w:sz w:val="22"/>
                <w:szCs w:val="22"/>
              </w:rPr>
              <w:t>nap átlagosan)</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15</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15</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02"/>
          <w:jc w:val="center"/>
        </w:trPr>
        <w:tc>
          <w:tcPr>
            <w:tcW w:w="4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nyvtári honlap tartalomfrissít</w:t>
            </w:r>
            <w:r>
              <w:rPr>
                <w:sz w:val="22"/>
                <w:szCs w:val="22"/>
                <w:lang w:val="fr-FR"/>
              </w:rPr>
              <w:t>é</w:t>
            </w:r>
            <w:r>
              <w:rPr>
                <w:sz w:val="22"/>
                <w:szCs w:val="22"/>
              </w:rPr>
              <w:t>s</w:t>
            </w:r>
            <w:r>
              <w:rPr>
                <w:sz w:val="22"/>
                <w:szCs w:val="22"/>
                <w:lang w:val="fr-FR"/>
              </w:rPr>
              <w:t>é</w:t>
            </w:r>
            <w:r>
              <w:rPr>
                <w:sz w:val="22"/>
                <w:szCs w:val="22"/>
              </w:rPr>
              <w:t>nek szá</w:t>
            </w:r>
            <w:r>
              <w:rPr>
                <w:sz w:val="22"/>
                <w:szCs w:val="22"/>
                <w:lang w:val="it-IT"/>
              </w:rPr>
              <w:t xml:space="preserve">ma </w:t>
            </w:r>
            <w:r>
              <w:rPr>
                <w:sz w:val="22"/>
                <w:szCs w:val="22"/>
                <w:lang w:val="sv-SE"/>
              </w:rPr>
              <w:t>ö</w:t>
            </w:r>
            <w:r>
              <w:rPr>
                <w:sz w:val="22"/>
                <w:szCs w:val="22"/>
              </w:rPr>
              <w:t>sszesen</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180</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180</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02"/>
          <w:jc w:val="center"/>
        </w:trPr>
        <w:tc>
          <w:tcPr>
            <w:tcW w:w="4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nyvtárban használhat</w:t>
            </w:r>
            <w:r>
              <w:rPr>
                <w:sz w:val="22"/>
                <w:szCs w:val="22"/>
                <w:lang w:val="es-ES_tradnl"/>
              </w:rPr>
              <w:t xml:space="preserve">ó </w:t>
            </w:r>
            <w:r>
              <w:rPr>
                <w:sz w:val="22"/>
                <w:szCs w:val="22"/>
              </w:rPr>
              <w:t>adatbázisok száma</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21</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21</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02"/>
          <w:jc w:val="center"/>
        </w:trPr>
        <w:tc>
          <w:tcPr>
            <w:tcW w:w="4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Web 2.0 interaktív k</w:t>
            </w:r>
            <w:r>
              <w:rPr>
                <w:sz w:val="22"/>
                <w:szCs w:val="22"/>
                <w:lang w:val="sv-SE"/>
              </w:rPr>
              <w:t>ö</w:t>
            </w:r>
            <w:r>
              <w:rPr>
                <w:sz w:val="22"/>
                <w:szCs w:val="22"/>
              </w:rPr>
              <w:t>nyvtári szolgáltatások száma (db)</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743"/>
          <w:jc w:val="center"/>
        </w:trPr>
        <w:tc>
          <w:tcPr>
            <w:tcW w:w="4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Web 2.0 interaktív k</w:t>
            </w:r>
            <w:r>
              <w:rPr>
                <w:sz w:val="22"/>
                <w:szCs w:val="22"/>
                <w:lang w:val="sv-SE"/>
              </w:rPr>
              <w:t>ö</w:t>
            </w:r>
            <w:r>
              <w:rPr>
                <w:sz w:val="22"/>
                <w:szCs w:val="22"/>
              </w:rPr>
              <w:t>nyvtári szolgáltatásokat ig</w:t>
            </w:r>
            <w:r>
              <w:rPr>
                <w:sz w:val="22"/>
                <w:szCs w:val="22"/>
                <w:lang w:val="fr-FR"/>
              </w:rPr>
              <w:t>é</w:t>
            </w:r>
            <w:r>
              <w:rPr>
                <w:sz w:val="22"/>
                <w:szCs w:val="22"/>
              </w:rPr>
              <w:t>nybe vevő használ</w:t>
            </w:r>
            <w:r>
              <w:rPr>
                <w:sz w:val="22"/>
                <w:szCs w:val="22"/>
                <w:lang w:val="es-ES_tradnl"/>
              </w:rPr>
              <w:t>ó</w:t>
            </w:r>
            <w:r>
              <w:rPr>
                <w:sz w:val="22"/>
                <w:szCs w:val="22"/>
              </w:rPr>
              <w:t>k száma (fő)</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1918</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2000</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104%</w:t>
            </w:r>
          </w:p>
        </w:tc>
      </w:tr>
      <w:tr w:rsidR="00431C8A" w:rsidTr="00B64108">
        <w:trPr>
          <w:trHeight w:val="743"/>
          <w:jc w:val="center"/>
        </w:trPr>
        <w:tc>
          <w:tcPr>
            <w:tcW w:w="4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nyvtári OPAC használatának gyakorisága (használat/</w:t>
            </w:r>
            <w:r>
              <w:rPr>
                <w:sz w:val="22"/>
                <w:szCs w:val="22"/>
                <w:lang w:val="fr-FR"/>
              </w:rPr>
              <w:t>é</w:t>
            </w:r>
            <w:r>
              <w:rPr>
                <w:sz w:val="22"/>
                <w:szCs w:val="22"/>
              </w:rPr>
              <w:t>v) (kattintás az OPAC-ra)</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3841</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3900</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102%</w:t>
            </w:r>
          </w:p>
        </w:tc>
      </w:tr>
      <w:tr w:rsidR="00431C8A" w:rsidTr="00B64108">
        <w:trPr>
          <w:trHeight w:val="743"/>
          <w:jc w:val="center"/>
        </w:trPr>
        <w:tc>
          <w:tcPr>
            <w:tcW w:w="4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Tárgy</w:t>
            </w:r>
            <w:r>
              <w:rPr>
                <w:sz w:val="22"/>
                <w:szCs w:val="22"/>
                <w:lang w:val="fr-FR"/>
              </w:rPr>
              <w:t>é</w:t>
            </w:r>
            <w:r>
              <w:rPr>
                <w:sz w:val="22"/>
                <w:szCs w:val="22"/>
              </w:rPr>
              <w:t>vben a k</w:t>
            </w:r>
            <w:r>
              <w:rPr>
                <w:sz w:val="22"/>
                <w:szCs w:val="22"/>
                <w:lang w:val="sv-SE"/>
              </w:rPr>
              <w:t>ö</w:t>
            </w:r>
            <w:r>
              <w:rPr>
                <w:sz w:val="22"/>
                <w:szCs w:val="22"/>
              </w:rPr>
              <w:t>nyvtár által nyílt hozzáf</w:t>
            </w:r>
            <w:r>
              <w:rPr>
                <w:sz w:val="22"/>
                <w:szCs w:val="22"/>
                <w:lang w:val="fr-FR"/>
              </w:rPr>
              <w:t>é</w:t>
            </w:r>
            <w:r>
              <w:rPr>
                <w:sz w:val="22"/>
                <w:szCs w:val="22"/>
              </w:rPr>
              <w:t>r</w:t>
            </w:r>
            <w:r>
              <w:rPr>
                <w:sz w:val="22"/>
                <w:szCs w:val="22"/>
                <w:lang w:val="fr-FR"/>
              </w:rPr>
              <w:t>é</w:t>
            </w:r>
            <w:r>
              <w:rPr>
                <w:sz w:val="22"/>
                <w:szCs w:val="22"/>
              </w:rPr>
              <w:t>sű publikáci</w:t>
            </w:r>
            <w:r>
              <w:rPr>
                <w:sz w:val="22"/>
                <w:szCs w:val="22"/>
                <w:lang w:val="es-ES_tradnl"/>
              </w:rPr>
              <w:t>ó</w:t>
            </w:r>
            <w:r>
              <w:rPr>
                <w:sz w:val="22"/>
                <w:szCs w:val="22"/>
              </w:rPr>
              <w:t>k</w:t>
            </w:r>
            <w:r>
              <w:rPr>
                <w:sz w:val="22"/>
                <w:szCs w:val="22"/>
                <w:lang w:val="fr-FR"/>
              </w:rPr>
              <w:t>é</w:t>
            </w:r>
            <w:r>
              <w:rPr>
                <w:sz w:val="22"/>
                <w:szCs w:val="22"/>
              </w:rPr>
              <w:t>nt el</w:t>
            </w:r>
            <w:r>
              <w:rPr>
                <w:sz w:val="22"/>
                <w:szCs w:val="22"/>
                <w:lang w:val="fr-FR"/>
              </w:rPr>
              <w:t>é</w:t>
            </w:r>
            <w:r>
              <w:rPr>
                <w:sz w:val="22"/>
                <w:szCs w:val="22"/>
              </w:rPr>
              <w:t>rhetőv</w:t>
            </w:r>
            <w:r>
              <w:rPr>
                <w:sz w:val="22"/>
                <w:szCs w:val="22"/>
                <w:lang w:val="fr-FR"/>
              </w:rPr>
              <w:t xml:space="preserve">é </w:t>
            </w:r>
            <w:r>
              <w:rPr>
                <w:sz w:val="22"/>
                <w:szCs w:val="22"/>
              </w:rPr>
              <w:t>tett dokumentumok száma (db)</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bl>
    <w:p w:rsidR="00431C8A" w:rsidRDefault="00431C8A" w:rsidP="00431C8A">
      <w:pPr>
        <w:jc w:val="center"/>
        <w:rPr>
          <w:b/>
          <w:bCs/>
          <w:sz w:val="22"/>
          <w:szCs w:val="22"/>
        </w:rPr>
      </w:pPr>
    </w:p>
    <w:p w:rsidR="00431C8A" w:rsidRDefault="00431C8A" w:rsidP="00431C8A">
      <w:pPr>
        <w:ind w:left="108" w:hanging="108"/>
        <w:rPr>
          <w:b/>
          <w:bCs/>
          <w:sz w:val="22"/>
          <w:szCs w:val="22"/>
        </w:rPr>
      </w:pPr>
    </w:p>
    <w:p w:rsidR="00431C8A" w:rsidRPr="0081034F" w:rsidRDefault="00431C8A" w:rsidP="00431C8A">
      <w:pPr>
        <w:ind w:firstLine="708"/>
        <w:jc w:val="both"/>
        <w:rPr>
          <w:bCs/>
          <w:sz w:val="22"/>
          <w:szCs w:val="22"/>
        </w:rPr>
      </w:pPr>
      <w:r w:rsidRPr="0081034F">
        <w:rPr>
          <w:bCs/>
          <w:sz w:val="22"/>
          <w:szCs w:val="22"/>
        </w:rPr>
        <w:t xml:space="preserve">Kiemelt célunk a távhasználatok számának növelése. A közösségi oldalak használata miatt csökkent a honlap látogatóinak </w:t>
      </w:r>
      <w:r>
        <w:rPr>
          <w:bCs/>
          <w:sz w:val="22"/>
          <w:szCs w:val="22"/>
        </w:rPr>
        <w:t xml:space="preserve">a </w:t>
      </w:r>
      <w:r w:rsidRPr="0081034F">
        <w:rPr>
          <w:bCs/>
          <w:sz w:val="22"/>
          <w:szCs w:val="22"/>
        </w:rPr>
        <w:t>száma</w:t>
      </w:r>
      <w:r>
        <w:rPr>
          <w:bCs/>
          <w:sz w:val="22"/>
          <w:szCs w:val="22"/>
        </w:rPr>
        <w:t xml:space="preserve">. A honlap látogatói létszámának növelése érdekében különböző honlapon keresztül elérhető internetes játékokkal, felhívásokkal, rejtvényekkel igyekszünk minél több látogatót megszólítani. (Internet Fiesta) </w:t>
      </w:r>
    </w:p>
    <w:p w:rsidR="00431C8A" w:rsidRDefault="00431C8A" w:rsidP="00431C8A">
      <w:pPr>
        <w:keepNext/>
        <w:rPr>
          <w:sz w:val="22"/>
          <w:szCs w:val="22"/>
        </w:rPr>
      </w:pPr>
    </w:p>
    <w:p w:rsidR="00431C8A" w:rsidRDefault="00431C8A" w:rsidP="00431C8A">
      <w:pPr>
        <w:rPr>
          <w:b/>
          <w:bCs/>
          <w:sz w:val="22"/>
          <w:szCs w:val="22"/>
        </w:rPr>
      </w:pPr>
      <w:r>
        <w:rPr>
          <w:b/>
          <w:bCs/>
          <w:sz w:val="22"/>
          <w:szCs w:val="22"/>
        </w:rPr>
        <w:t xml:space="preserve">Digitalizálás </w:t>
      </w:r>
    </w:p>
    <w:p w:rsidR="00431C8A" w:rsidRDefault="00431C8A" w:rsidP="00431C8A">
      <w:pPr>
        <w:rPr>
          <w:b/>
          <w:bCs/>
          <w:sz w:val="22"/>
          <w:szCs w:val="22"/>
        </w:rPr>
      </w:pPr>
    </w:p>
    <w:tbl>
      <w:tblPr>
        <w:tblStyle w:val="TableNormal"/>
        <w:tblW w:w="916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3"/>
        <w:gridCol w:w="1370"/>
        <w:gridCol w:w="1370"/>
        <w:gridCol w:w="2185"/>
      </w:tblGrid>
      <w:tr w:rsidR="00431C8A" w:rsidTr="00B64108">
        <w:trPr>
          <w:trHeight w:val="771"/>
          <w:jc w:val="center"/>
        </w:trPr>
        <w:tc>
          <w:tcPr>
            <w:tcW w:w="4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322"/>
          <w:jc w:val="center"/>
        </w:trPr>
        <w:tc>
          <w:tcPr>
            <w:tcW w:w="4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Digitalizált dokumentumok szá</w:t>
            </w:r>
            <w:r>
              <w:rPr>
                <w:b/>
                <w:bCs/>
                <w:sz w:val="22"/>
                <w:szCs w:val="22"/>
                <w:lang w:val="it-IT"/>
              </w:rPr>
              <w:t xml:space="preserve">ma </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118</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150</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t>127%</w:t>
            </w:r>
          </w:p>
        </w:tc>
      </w:tr>
    </w:tbl>
    <w:p w:rsidR="00431C8A" w:rsidRDefault="00431C8A" w:rsidP="00431C8A">
      <w:pPr>
        <w:jc w:val="center"/>
        <w:rPr>
          <w:b/>
          <w:bCs/>
          <w:sz w:val="22"/>
          <w:szCs w:val="22"/>
        </w:rPr>
      </w:pPr>
    </w:p>
    <w:p w:rsidR="00431C8A" w:rsidRDefault="00431C8A" w:rsidP="00431C8A">
      <w:pPr>
        <w:rPr>
          <w:b/>
          <w:bCs/>
          <w:sz w:val="22"/>
          <w:szCs w:val="22"/>
        </w:rPr>
      </w:pPr>
    </w:p>
    <w:p w:rsidR="00431C8A" w:rsidRDefault="00431C8A" w:rsidP="00431C8A">
      <w:pPr>
        <w:rPr>
          <w:b/>
          <w:bCs/>
          <w:sz w:val="22"/>
          <w:szCs w:val="22"/>
        </w:rPr>
      </w:pPr>
      <w:r>
        <w:rPr>
          <w:b/>
          <w:bCs/>
          <w:sz w:val="22"/>
          <w:szCs w:val="22"/>
        </w:rPr>
        <w:t>K</w:t>
      </w:r>
      <w:r>
        <w:rPr>
          <w:b/>
          <w:bCs/>
          <w:sz w:val="22"/>
          <w:szCs w:val="22"/>
          <w:lang w:val="sv-SE"/>
        </w:rPr>
        <w:t>ö</w:t>
      </w:r>
      <w:r>
        <w:rPr>
          <w:b/>
          <w:bCs/>
          <w:sz w:val="22"/>
          <w:szCs w:val="22"/>
        </w:rPr>
        <w:t>zz</w:t>
      </w:r>
      <w:r>
        <w:rPr>
          <w:b/>
          <w:bCs/>
          <w:sz w:val="22"/>
          <w:szCs w:val="22"/>
          <w:lang w:val="fr-FR"/>
        </w:rPr>
        <w:t>é</w:t>
      </w:r>
      <w:r>
        <w:rPr>
          <w:b/>
          <w:bCs/>
          <w:sz w:val="22"/>
          <w:szCs w:val="22"/>
        </w:rPr>
        <w:t>t</w:t>
      </w:r>
      <w:r>
        <w:rPr>
          <w:b/>
          <w:bCs/>
          <w:sz w:val="22"/>
          <w:szCs w:val="22"/>
          <w:lang w:val="fr-FR"/>
        </w:rPr>
        <w:t>é</w:t>
      </w:r>
      <w:r>
        <w:rPr>
          <w:b/>
          <w:bCs/>
          <w:sz w:val="22"/>
          <w:szCs w:val="22"/>
        </w:rPr>
        <w:t>tel helye, m</w:t>
      </w:r>
      <w:r>
        <w:rPr>
          <w:b/>
          <w:bCs/>
          <w:sz w:val="22"/>
          <w:szCs w:val="22"/>
          <w:lang w:val="es-ES_tradnl"/>
        </w:rPr>
        <w:t>ó</w:t>
      </w:r>
      <w:r>
        <w:rPr>
          <w:b/>
          <w:bCs/>
          <w:sz w:val="22"/>
          <w:szCs w:val="22"/>
        </w:rPr>
        <w:t xml:space="preserve">dja: </w:t>
      </w:r>
    </w:p>
    <w:p w:rsidR="00431C8A" w:rsidRPr="00476232" w:rsidRDefault="00431C8A" w:rsidP="00431C8A">
      <w:pPr>
        <w:ind w:firstLine="708"/>
        <w:jc w:val="both"/>
        <w:rPr>
          <w:bCs/>
          <w:sz w:val="22"/>
          <w:szCs w:val="22"/>
        </w:rPr>
      </w:pPr>
      <w:r>
        <w:rPr>
          <w:bCs/>
          <w:sz w:val="22"/>
          <w:szCs w:val="22"/>
        </w:rPr>
        <w:t>Kiemelt feladatunknak tekintetj</w:t>
      </w:r>
      <w:r w:rsidRPr="00476232">
        <w:rPr>
          <w:bCs/>
          <w:sz w:val="22"/>
          <w:szCs w:val="22"/>
        </w:rPr>
        <w:t xml:space="preserve">ük a helyismereti dokumentumok digitalizálását állo-mányvédelmi szempontból is, illetve a megyei szinten egységes, közös, helyismereti, online, digitális tartalmak közvetítésére is alkalmas helyismereti katalógusba történő feldolgozásukat. 2018-ban nem történt feltöltés a Jadoxba, </w:t>
      </w:r>
      <w:r>
        <w:rPr>
          <w:bCs/>
          <w:sz w:val="22"/>
          <w:szCs w:val="22"/>
        </w:rPr>
        <w:t>de 2019-ben tervezzük a korábbi években digitalizált dokumentumok feltöltését</w:t>
      </w:r>
      <w:r w:rsidRPr="00476232">
        <w:rPr>
          <w:bCs/>
          <w:sz w:val="22"/>
          <w:szCs w:val="22"/>
        </w:rPr>
        <w:t>. A digitalizálás szkenneléssel történik, s könyvtárunkban JPG vagy PDF formátumban a használói gépeken elérhetőek, saját helyismereti adatbázist nem építünk. Amennyiben lenne kapacitásunk, akkor az eddig digitalizált helyismer</w:t>
      </w:r>
      <w:r>
        <w:rPr>
          <w:bCs/>
          <w:sz w:val="22"/>
          <w:szCs w:val="22"/>
        </w:rPr>
        <w:t>eti dokumentumokat feltölt</w:t>
      </w:r>
      <w:r w:rsidRPr="00476232">
        <w:rPr>
          <w:bCs/>
          <w:sz w:val="22"/>
          <w:szCs w:val="22"/>
        </w:rPr>
        <w:t xml:space="preserve">jük a megyei adatbázisba.  </w:t>
      </w:r>
    </w:p>
    <w:p w:rsidR="00431C8A" w:rsidRDefault="00431C8A" w:rsidP="00431C8A">
      <w:pPr>
        <w:keepNext/>
        <w:rPr>
          <w:sz w:val="22"/>
          <w:szCs w:val="22"/>
        </w:rPr>
      </w:pPr>
    </w:p>
    <w:p w:rsidR="00431C8A" w:rsidRDefault="00431C8A" w:rsidP="00431C8A">
      <w:pPr>
        <w:keepNext/>
        <w:rPr>
          <w:b/>
          <w:bCs/>
          <w:sz w:val="22"/>
          <w:szCs w:val="22"/>
          <w:u w:val="single"/>
          <w:shd w:val="clear" w:color="auto" w:fill="FFFF00"/>
        </w:rPr>
      </w:pPr>
    </w:p>
    <w:p w:rsidR="00431C8A" w:rsidRDefault="00431C8A" w:rsidP="00431C8A">
      <w:pPr>
        <w:keepNext/>
        <w:rPr>
          <w:b/>
          <w:bCs/>
          <w:sz w:val="22"/>
          <w:szCs w:val="22"/>
          <w:u w:val="single"/>
        </w:rPr>
      </w:pPr>
      <w:r>
        <w:rPr>
          <w:b/>
          <w:bCs/>
          <w:sz w:val="22"/>
          <w:szCs w:val="22"/>
          <w:u w:val="single"/>
        </w:rPr>
        <w:t>K</w:t>
      </w:r>
      <w:r>
        <w:rPr>
          <w:b/>
          <w:bCs/>
          <w:sz w:val="22"/>
          <w:szCs w:val="22"/>
          <w:u w:val="single"/>
          <w:lang w:val="fr-FR"/>
        </w:rPr>
        <w:t>é</w:t>
      </w:r>
      <w:r>
        <w:rPr>
          <w:b/>
          <w:bCs/>
          <w:sz w:val="22"/>
          <w:szCs w:val="22"/>
          <w:u w:val="single"/>
        </w:rPr>
        <w:t>pz</w:t>
      </w:r>
      <w:r>
        <w:rPr>
          <w:b/>
          <w:bCs/>
          <w:sz w:val="22"/>
          <w:szCs w:val="22"/>
          <w:u w:val="single"/>
          <w:lang w:val="fr-FR"/>
        </w:rPr>
        <w:t>é</w:t>
      </w:r>
      <w:r>
        <w:rPr>
          <w:b/>
          <w:bCs/>
          <w:sz w:val="22"/>
          <w:szCs w:val="22"/>
          <w:u w:val="single"/>
        </w:rPr>
        <w:t>sek, k</w:t>
      </w:r>
      <w:r>
        <w:rPr>
          <w:b/>
          <w:bCs/>
          <w:sz w:val="22"/>
          <w:szCs w:val="22"/>
          <w:u w:val="single"/>
          <w:lang w:val="sv-SE"/>
        </w:rPr>
        <w:t>ö</w:t>
      </w:r>
      <w:r>
        <w:rPr>
          <w:b/>
          <w:bCs/>
          <w:sz w:val="22"/>
          <w:szCs w:val="22"/>
          <w:u w:val="single"/>
        </w:rPr>
        <w:t>nyvtári programok, kiállítások</w:t>
      </w:r>
    </w:p>
    <w:p w:rsidR="00431C8A" w:rsidRDefault="00431C8A" w:rsidP="00431C8A">
      <w:pPr>
        <w:rPr>
          <w:sz w:val="22"/>
          <w:szCs w:val="22"/>
        </w:rPr>
      </w:pPr>
    </w:p>
    <w:p w:rsidR="00431C8A" w:rsidRDefault="00431C8A" w:rsidP="00431C8A">
      <w:pPr>
        <w:rPr>
          <w:b/>
          <w:bCs/>
          <w:sz w:val="22"/>
          <w:szCs w:val="22"/>
        </w:rPr>
      </w:pPr>
      <w:r>
        <w:rPr>
          <w:b/>
          <w:bCs/>
          <w:sz w:val="22"/>
          <w:szCs w:val="22"/>
        </w:rPr>
        <w:t>Összesítő táblázat</w:t>
      </w:r>
    </w:p>
    <w:tbl>
      <w:tblPr>
        <w:tblStyle w:val="TableNormal"/>
        <w:tblW w:w="950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81"/>
        <w:gridCol w:w="1430"/>
        <w:gridCol w:w="1430"/>
        <w:gridCol w:w="2265"/>
      </w:tblGrid>
      <w:tr w:rsidR="00431C8A" w:rsidTr="00B64108">
        <w:trPr>
          <w:trHeight w:val="753"/>
          <w:jc w:val="center"/>
        </w:trPr>
        <w:tc>
          <w:tcPr>
            <w:tcW w:w="4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509"/>
          <w:jc w:val="center"/>
        </w:trPr>
        <w:tc>
          <w:tcPr>
            <w:tcW w:w="4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 xml:space="preserve">Az </w:t>
            </w:r>
            <w:r>
              <w:rPr>
                <w:b/>
                <w:bCs/>
                <w:sz w:val="22"/>
                <w:szCs w:val="22"/>
                <w:lang w:val="sv-SE"/>
              </w:rPr>
              <w:t>ö</w:t>
            </w:r>
            <w:r>
              <w:rPr>
                <w:b/>
                <w:bCs/>
                <w:sz w:val="22"/>
                <w:szCs w:val="22"/>
              </w:rPr>
              <w:t>sszes k</w:t>
            </w:r>
            <w:r>
              <w:rPr>
                <w:b/>
                <w:bCs/>
                <w:sz w:val="22"/>
                <w:szCs w:val="22"/>
                <w:lang w:val="sv-SE"/>
              </w:rPr>
              <w:t>ö</w:t>
            </w:r>
            <w:r>
              <w:rPr>
                <w:b/>
                <w:bCs/>
                <w:sz w:val="22"/>
                <w:szCs w:val="22"/>
              </w:rPr>
              <w:t>nyvtári k</w:t>
            </w:r>
            <w:r>
              <w:rPr>
                <w:b/>
                <w:bCs/>
                <w:sz w:val="22"/>
                <w:szCs w:val="22"/>
                <w:lang w:val="fr-FR"/>
              </w:rPr>
              <w:t>é</w:t>
            </w:r>
            <w:r>
              <w:rPr>
                <w:b/>
                <w:bCs/>
                <w:sz w:val="22"/>
                <w:szCs w:val="22"/>
              </w:rPr>
              <w:t>pz</w:t>
            </w:r>
            <w:r>
              <w:rPr>
                <w:b/>
                <w:bCs/>
                <w:sz w:val="22"/>
                <w:szCs w:val="22"/>
                <w:lang w:val="fr-FR"/>
              </w:rPr>
              <w:t>é</w:t>
            </w:r>
            <w:r>
              <w:rPr>
                <w:b/>
                <w:bCs/>
                <w:sz w:val="22"/>
                <w:szCs w:val="22"/>
              </w:rPr>
              <w:t>s, program száma</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139</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144</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104%</w:t>
            </w:r>
          </w:p>
        </w:tc>
      </w:tr>
      <w:tr w:rsidR="00431C8A" w:rsidTr="00B64108">
        <w:trPr>
          <w:trHeight w:val="753"/>
          <w:jc w:val="center"/>
        </w:trPr>
        <w:tc>
          <w:tcPr>
            <w:tcW w:w="4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A k</w:t>
            </w:r>
            <w:r>
              <w:rPr>
                <w:b/>
                <w:bCs/>
                <w:sz w:val="22"/>
                <w:szCs w:val="22"/>
                <w:lang w:val="sv-SE"/>
              </w:rPr>
              <w:t>ö</w:t>
            </w:r>
            <w:r>
              <w:rPr>
                <w:b/>
                <w:bCs/>
                <w:sz w:val="22"/>
                <w:szCs w:val="22"/>
              </w:rPr>
              <w:t>nyvtári programokon, k</w:t>
            </w:r>
            <w:r>
              <w:rPr>
                <w:b/>
                <w:bCs/>
                <w:sz w:val="22"/>
                <w:szCs w:val="22"/>
                <w:lang w:val="fr-FR"/>
              </w:rPr>
              <w:t>é</w:t>
            </w:r>
            <w:r>
              <w:rPr>
                <w:b/>
                <w:bCs/>
                <w:sz w:val="22"/>
                <w:szCs w:val="22"/>
              </w:rPr>
              <w:t>pz</w:t>
            </w:r>
            <w:r>
              <w:rPr>
                <w:b/>
                <w:bCs/>
                <w:sz w:val="22"/>
                <w:szCs w:val="22"/>
                <w:lang w:val="fr-FR"/>
              </w:rPr>
              <w:t>é</w:t>
            </w:r>
            <w:r>
              <w:rPr>
                <w:b/>
                <w:bCs/>
                <w:sz w:val="22"/>
                <w:szCs w:val="22"/>
              </w:rPr>
              <w:t>seken r</w:t>
            </w:r>
            <w:r>
              <w:rPr>
                <w:b/>
                <w:bCs/>
                <w:sz w:val="22"/>
                <w:szCs w:val="22"/>
                <w:lang w:val="fr-FR"/>
              </w:rPr>
              <w:t>é</w:t>
            </w:r>
            <w:r>
              <w:rPr>
                <w:b/>
                <w:bCs/>
                <w:sz w:val="22"/>
                <w:szCs w:val="22"/>
              </w:rPr>
              <w:t>sztvevők szá</w:t>
            </w:r>
            <w:r>
              <w:rPr>
                <w:b/>
                <w:bCs/>
                <w:sz w:val="22"/>
                <w:szCs w:val="22"/>
                <w:lang w:val="it-IT"/>
              </w:rPr>
              <w:t xml:space="preserve">ma </w:t>
            </w:r>
            <w:r>
              <w:rPr>
                <w:b/>
                <w:bCs/>
                <w:sz w:val="22"/>
                <w:szCs w:val="22"/>
                <w:lang w:val="sv-SE"/>
              </w:rPr>
              <w:t>ö</w:t>
            </w:r>
            <w:r>
              <w:rPr>
                <w:b/>
                <w:bCs/>
                <w:sz w:val="22"/>
                <w:szCs w:val="22"/>
              </w:rPr>
              <w:t>sszesen</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3792</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3905</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103%</w:t>
            </w:r>
          </w:p>
        </w:tc>
      </w:tr>
      <w:tr w:rsidR="00431C8A" w:rsidTr="00B64108">
        <w:trPr>
          <w:trHeight w:val="753"/>
          <w:jc w:val="center"/>
        </w:trPr>
        <w:tc>
          <w:tcPr>
            <w:tcW w:w="4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nyvtári k</w:t>
            </w:r>
            <w:r>
              <w:rPr>
                <w:sz w:val="22"/>
                <w:szCs w:val="22"/>
                <w:lang w:val="fr-FR"/>
              </w:rPr>
              <w:t>é</w:t>
            </w:r>
            <w:r>
              <w:rPr>
                <w:sz w:val="22"/>
                <w:szCs w:val="22"/>
              </w:rPr>
              <w:t>pz</w:t>
            </w:r>
            <w:r>
              <w:rPr>
                <w:sz w:val="22"/>
                <w:szCs w:val="22"/>
                <w:lang w:val="fr-FR"/>
              </w:rPr>
              <w:t>é</w:t>
            </w:r>
            <w:r>
              <w:rPr>
                <w:sz w:val="22"/>
                <w:szCs w:val="22"/>
              </w:rPr>
              <w:t>seket, tev</w:t>
            </w:r>
            <w:r>
              <w:rPr>
                <w:sz w:val="22"/>
                <w:szCs w:val="22"/>
                <w:lang w:val="fr-FR"/>
              </w:rPr>
              <w:t>é</w:t>
            </w:r>
            <w:r>
              <w:rPr>
                <w:sz w:val="22"/>
                <w:szCs w:val="22"/>
              </w:rPr>
              <w:t>kenys</w:t>
            </w:r>
            <w:r>
              <w:rPr>
                <w:sz w:val="22"/>
                <w:szCs w:val="22"/>
                <w:lang w:val="fr-FR"/>
              </w:rPr>
              <w:t>é</w:t>
            </w:r>
            <w:r>
              <w:rPr>
                <w:sz w:val="22"/>
                <w:szCs w:val="22"/>
              </w:rPr>
              <w:t>geket támogat</w:t>
            </w:r>
            <w:r>
              <w:rPr>
                <w:sz w:val="22"/>
                <w:szCs w:val="22"/>
                <w:lang w:val="es-ES_tradnl"/>
              </w:rPr>
              <w:t xml:space="preserve">ó </w:t>
            </w:r>
            <w:r>
              <w:rPr>
                <w:sz w:val="22"/>
                <w:szCs w:val="22"/>
              </w:rPr>
              <w:t xml:space="preserve">helyi </w:t>
            </w:r>
            <w:r>
              <w:rPr>
                <w:b/>
                <w:bCs/>
                <w:sz w:val="22"/>
                <w:szCs w:val="22"/>
              </w:rPr>
              <w:t>kiadványok száma</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bl>
    <w:p w:rsidR="00431C8A" w:rsidRDefault="00431C8A" w:rsidP="00431C8A">
      <w:pPr>
        <w:rPr>
          <w:b/>
          <w:bCs/>
          <w:sz w:val="22"/>
          <w:szCs w:val="22"/>
        </w:rPr>
      </w:pPr>
    </w:p>
    <w:p w:rsidR="00431C8A" w:rsidRDefault="00431C8A" w:rsidP="00431C8A">
      <w:pPr>
        <w:rPr>
          <w:sz w:val="22"/>
          <w:szCs w:val="22"/>
        </w:rPr>
      </w:pPr>
    </w:p>
    <w:p w:rsidR="00431C8A" w:rsidRDefault="00431C8A" w:rsidP="00431C8A">
      <w:pPr>
        <w:rPr>
          <w:b/>
          <w:bCs/>
          <w:sz w:val="22"/>
          <w:szCs w:val="22"/>
        </w:rPr>
      </w:pPr>
      <w:r>
        <w:rPr>
          <w:b/>
          <w:bCs/>
          <w:sz w:val="22"/>
          <w:szCs w:val="22"/>
        </w:rPr>
        <w:t>T</w:t>
      </w:r>
      <w:r>
        <w:rPr>
          <w:b/>
          <w:bCs/>
          <w:sz w:val="22"/>
          <w:szCs w:val="22"/>
          <w:lang w:val="fr-FR"/>
        </w:rPr>
        <w:t>é</w:t>
      </w:r>
      <w:r>
        <w:rPr>
          <w:b/>
          <w:bCs/>
          <w:sz w:val="22"/>
          <w:szCs w:val="22"/>
        </w:rPr>
        <w:t>ma szerint</w:t>
      </w:r>
    </w:p>
    <w:tbl>
      <w:tblPr>
        <w:tblStyle w:val="TableNormal"/>
        <w:tblW w:w="944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54"/>
        <w:gridCol w:w="1421"/>
        <w:gridCol w:w="1421"/>
        <w:gridCol w:w="2250"/>
      </w:tblGrid>
      <w:tr w:rsidR="00431C8A" w:rsidTr="00B64108">
        <w:trPr>
          <w:trHeight w:val="743"/>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985"/>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 által szervezett olvasási kompetenciafejleszt</w:t>
            </w:r>
            <w:r>
              <w:rPr>
                <w:sz w:val="22"/>
                <w:szCs w:val="22"/>
                <w:lang w:val="fr-FR"/>
              </w:rPr>
              <w:t>é</w:t>
            </w:r>
            <w:r>
              <w:rPr>
                <w:sz w:val="22"/>
                <w:szCs w:val="22"/>
              </w:rPr>
              <w:t>st, sz</w:t>
            </w:r>
            <w:r>
              <w:rPr>
                <w:sz w:val="22"/>
                <w:szCs w:val="22"/>
                <w:lang w:val="sv-SE"/>
              </w:rPr>
              <w:t>ö</w:t>
            </w:r>
            <w:r>
              <w:rPr>
                <w:sz w:val="22"/>
                <w:szCs w:val="22"/>
              </w:rPr>
              <w:t>veg</w:t>
            </w:r>
            <w:r>
              <w:rPr>
                <w:sz w:val="22"/>
                <w:szCs w:val="22"/>
                <w:lang w:val="fr-FR"/>
              </w:rPr>
              <w:t>é</w:t>
            </w:r>
            <w:r>
              <w:rPr>
                <w:sz w:val="22"/>
                <w:szCs w:val="22"/>
              </w:rPr>
              <w:t>rt</w:t>
            </w:r>
            <w:r>
              <w:rPr>
                <w:sz w:val="22"/>
                <w:szCs w:val="22"/>
                <w:lang w:val="fr-FR"/>
              </w:rPr>
              <w:t>é</w:t>
            </w:r>
            <w:r>
              <w:rPr>
                <w:sz w:val="22"/>
                <w:szCs w:val="22"/>
              </w:rPr>
              <w:t>s fejleszt</w:t>
            </w:r>
            <w:r>
              <w:rPr>
                <w:sz w:val="22"/>
                <w:szCs w:val="22"/>
                <w:lang w:val="fr-FR"/>
              </w:rPr>
              <w:t>é</w:t>
            </w:r>
            <w:r>
              <w:rPr>
                <w:sz w:val="22"/>
                <w:szCs w:val="22"/>
              </w:rPr>
              <w:t>s</w:t>
            </w:r>
            <w:r>
              <w:rPr>
                <w:sz w:val="22"/>
                <w:szCs w:val="22"/>
                <w:lang w:val="fr-FR"/>
              </w:rPr>
              <w:t>é</w:t>
            </w:r>
            <w:r>
              <w:rPr>
                <w:sz w:val="22"/>
                <w:szCs w:val="22"/>
                <w:lang w:val="en-US"/>
              </w:rPr>
              <w:t>t t</w:t>
            </w:r>
            <w:r>
              <w:rPr>
                <w:sz w:val="22"/>
                <w:szCs w:val="22"/>
              </w:rPr>
              <w:t>ámogat</w:t>
            </w:r>
            <w:r>
              <w:rPr>
                <w:sz w:val="22"/>
                <w:szCs w:val="22"/>
                <w:lang w:val="es-ES_tradnl"/>
              </w:rPr>
              <w:t xml:space="preserve">ó </w:t>
            </w:r>
            <w:r>
              <w:rPr>
                <w:sz w:val="22"/>
                <w:szCs w:val="22"/>
                <w:lang w:val="da-DK"/>
              </w:rPr>
              <w:t>nem form</w:t>
            </w:r>
            <w:r>
              <w:rPr>
                <w:sz w:val="22"/>
                <w:szCs w:val="22"/>
              </w:rPr>
              <w:t xml:space="preserve">ális </w:t>
            </w:r>
            <w:r>
              <w:rPr>
                <w:b/>
                <w:bCs/>
                <w:sz w:val="22"/>
                <w:szCs w:val="22"/>
              </w:rPr>
              <w:t>k</w:t>
            </w:r>
            <w:r>
              <w:rPr>
                <w:b/>
                <w:bCs/>
                <w:sz w:val="22"/>
                <w:szCs w:val="22"/>
                <w:lang w:val="fr-FR"/>
              </w:rPr>
              <w:t>é</w:t>
            </w:r>
            <w:r>
              <w:rPr>
                <w:b/>
                <w:bCs/>
                <w:sz w:val="22"/>
                <w:szCs w:val="22"/>
              </w:rPr>
              <w:t>pz</w:t>
            </w:r>
            <w:r>
              <w:rPr>
                <w:b/>
                <w:bCs/>
                <w:sz w:val="22"/>
                <w:szCs w:val="22"/>
                <w:lang w:val="fr-FR"/>
              </w:rPr>
              <w:t>é</w:t>
            </w:r>
            <w:r>
              <w:rPr>
                <w:b/>
                <w:bCs/>
                <w:sz w:val="22"/>
                <w:szCs w:val="22"/>
              </w:rPr>
              <w:t xml:space="preserve">sek </w:t>
            </w:r>
            <w:r>
              <w:rPr>
                <w:b/>
                <w:bCs/>
                <w:sz w:val="22"/>
                <w:szCs w:val="22"/>
                <w:lang w:val="fr-FR"/>
              </w:rPr>
              <w:t>é</w:t>
            </w:r>
            <w:r>
              <w:rPr>
                <w:b/>
                <w:bCs/>
                <w:sz w:val="22"/>
                <w:szCs w:val="22"/>
              </w:rPr>
              <w:t>s programok száma</w:t>
            </w:r>
            <w:r>
              <w:rPr>
                <w:sz w:val="22"/>
                <w:szCs w:val="22"/>
              </w:rPr>
              <w:t xml:space="preserve">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1226"/>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 által szervezett olvasási kompetenciafejleszt</w:t>
            </w:r>
            <w:r>
              <w:rPr>
                <w:sz w:val="22"/>
                <w:szCs w:val="22"/>
                <w:lang w:val="fr-FR"/>
              </w:rPr>
              <w:t>é</w:t>
            </w:r>
            <w:r>
              <w:rPr>
                <w:sz w:val="22"/>
                <w:szCs w:val="22"/>
              </w:rPr>
              <w:t>st, sz</w:t>
            </w:r>
            <w:r>
              <w:rPr>
                <w:sz w:val="22"/>
                <w:szCs w:val="22"/>
                <w:lang w:val="sv-SE"/>
              </w:rPr>
              <w:t>ö</w:t>
            </w:r>
            <w:r>
              <w:rPr>
                <w:sz w:val="22"/>
                <w:szCs w:val="22"/>
              </w:rPr>
              <w:t>veg</w:t>
            </w:r>
            <w:r>
              <w:rPr>
                <w:sz w:val="22"/>
                <w:szCs w:val="22"/>
                <w:lang w:val="fr-FR"/>
              </w:rPr>
              <w:t>é</w:t>
            </w:r>
            <w:r>
              <w:rPr>
                <w:sz w:val="22"/>
                <w:szCs w:val="22"/>
              </w:rPr>
              <w:t>rt</w:t>
            </w:r>
            <w:r>
              <w:rPr>
                <w:sz w:val="22"/>
                <w:szCs w:val="22"/>
                <w:lang w:val="fr-FR"/>
              </w:rPr>
              <w:t>é</w:t>
            </w:r>
            <w:r>
              <w:rPr>
                <w:sz w:val="22"/>
                <w:szCs w:val="22"/>
              </w:rPr>
              <w:t>s fejleszt</w:t>
            </w:r>
            <w:r>
              <w:rPr>
                <w:sz w:val="22"/>
                <w:szCs w:val="22"/>
                <w:lang w:val="fr-FR"/>
              </w:rPr>
              <w:t>é</w:t>
            </w:r>
            <w:r>
              <w:rPr>
                <w:sz w:val="22"/>
                <w:szCs w:val="22"/>
              </w:rPr>
              <w:t>s</w:t>
            </w:r>
            <w:r>
              <w:rPr>
                <w:sz w:val="22"/>
                <w:szCs w:val="22"/>
                <w:lang w:val="fr-FR"/>
              </w:rPr>
              <w:t>é</w:t>
            </w:r>
            <w:r>
              <w:rPr>
                <w:sz w:val="22"/>
                <w:szCs w:val="22"/>
                <w:lang w:val="en-US"/>
              </w:rPr>
              <w:t>t t</w:t>
            </w:r>
            <w:r>
              <w:rPr>
                <w:sz w:val="22"/>
                <w:szCs w:val="22"/>
              </w:rPr>
              <w:t>ámogat</w:t>
            </w:r>
            <w:r>
              <w:rPr>
                <w:sz w:val="22"/>
                <w:szCs w:val="22"/>
                <w:lang w:val="es-ES_tradnl"/>
              </w:rPr>
              <w:t xml:space="preserve">ó </w:t>
            </w:r>
            <w:r>
              <w:rPr>
                <w:sz w:val="22"/>
                <w:szCs w:val="22"/>
                <w:lang w:val="da-DK"/>
              </w:rPr>
              <w:t>nem form</w:t>
            </w:r>
            <w:r>
              <w:rPr>
                <w:sz w:val="22"/>
                <w:szCs w:val="22"/>
              </w:rPr>
              <w:t>ális k</w:t>
            </w:r>
            <w:r>
              <w:rPr>
                <w:sz w:val="22"/>
                <w:szCs w:val="22"/>
                <w:lang w:val="fr-FR"/>
              </w:rPr>
              <w:t>é</w:t>
            </w:r>
            <w:r>
              <w:rPr>
                <w:sz w:val="22"/>
                <w:szCs w:val="22"/>
              </w:rPr>
              <w:t>pz</w:t>
            </w:r>
            <w:r>
              <w:rPr>
                <w:sz w:val="22"/>
                <w:szCs w:val="22"/>
                <w:lang w:val="fr-FR"/>
              </w:rPr>
              <w:t>é</w:t>
            </w:r>
            <w:r>
              <w:rPr>
                <w:sz w:val="22"/>
                <w:szCs w:val="22"/>
              </w:rPr>
              <w:t xml:space="preserve">seken </w:t>
            </w:r>
            <w:r>
              <w:rPr>
                <w:sz w:val="22"/>
                <w:szCs w:val="22"/>
                <w:lang w:val="fr-FR"/>
              </w:rPr>
              <w:t>é</w:t>
            </w:r>
            <w:r>
              <w:rPr>
                <w:sz w:val="22"/>
                <w:szCs w:val="22"/>
              </w:rPr>
              <w:t xml:space="preserve">s programokon </w:t>
            </w:r>
            <w:r>
              <w:rPr>
                <w:b/>
                <w:bCs/>
                <w:sz w:val="22"/>
                <w:szCs w:val="22"/>
              </w:rPr>
              <w:t>r</w:t>
            </w:r>
            <w:r>
              <w:rPr>
                <w:b/>
                <w:bCs/>
                <w:sz w:val="22"/>
                <w:szCs w:val="22"/>
                <w:lang w:val="fr-FR"/>
              </w:rPr>
              <w:t>é</w:t>
            </w:r>
            <w:r>
              <w:rPr>
                <w:b/>
                <w:bCs/>
                <w:sz w:val="22"/>
                <w:szCs w:val="22"/>
              </w:rPr>
              <w:t>sztvevők száma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1226"/>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lastRenderedPageBreak/>
              <w:t>A k</w:t>
            </w:r>
            <w:r>
              <w:rPr>
                <w:sz w:val="22"/>
                <w:szCs w:val="22"/>
                <w:lang w:val="sv-SE"/>
              </w:rPr>
              <w:t>ö</w:t>
            </w:r>
            <w:r>
              <w:rPr>
                <w:sz w:val="22"/>
                <w:szCs w:val="22"/>
              </w:rPr>
              <w:t>nyvtár által szervezett digitális kompetenciafejleszt</w:t>
            </w:r>
            <w:r>
              <w:rPr>
                <w:sz w:val="22"/>
                <w:szCs w:val="22"/>
                <w:lang w:val="fr-FR"/>
              </w:rPr>
              <w:t>é</w:t>
            </w:r>
            <w:r>
              <w:rPr>
                <w:sz w:val="22"/>
                <w:szCs w:val="22"/>
                <w:lang w:val="it-IT"/>
              </w:rPr>
              <w:t>si, inform</w:t>
            </w:r>
            <w:r>
              <w:rPr>
                <w:sz w:val="22"/>
                <w:szCs w:val="22"/>
              </w:rPr>
              <w:t>áci</w:t>
            </w:r>
            <w:r>
              <w:rPr>
                <w:sz w:val="22"/>
                <w:szCs w:val="22"/>
                <w:lang w:val="es-ES_tradnl"/>
              </w:rPr>
              <w:t>ó</w:t>
            </w:r>
            <w:r>
              <w:rPr>
                <w:sz w:val="22"/>
                <w:szCs w:val="22"/>
              </w:rPr>
              <w:t>keres</w:t>
            </w:r>
            <w:r>
              <w:rPr>
                <w:sz w:val="22"/>
                <w:szCs w:val="22"/>
                <w:lang w:val="fr-FR"/>
              </w:rPr>
              <w:t>é</w:t>
            </w:r>
            <w:r>
              <w:rPr>
                <w:sz w:val="22"/>
                <w:szCs w:val="22"/>
              </w:rPr>
              <w:t>si ismereteket nyújt</w:t>
            </w:r>
            <w:r>
              <w:rPr>
                <w:sz w:val="22"/>
                <w:szCs w:val="22"/>
                <w:lang w:val="es-ES_tradnl"/>
              </w:rPr>
              <w:t xml:space="preserve">ó </w:t>
            </w:r>
            <w:r>
              <w:rPr>
                <w:sz w:val="22"/>
                <w:szCs w:val="22"/>
                <w:lang w:val="da-DK"/>
              </w:rPr>
              <w:t>nem form</w:t>
            </w:r>
            <w:r>
              <w:rPr>
                <w:sz w:val="22"/>
                <w:szCs w:val="22"/>
              </w:rPr>
              <w:t xml:space="preserve">ális </w:t>
            </w:r>
            <w:r>
              <w:rPr>
                <w:b/>
                <w:bCs/>
                <w:sz w:val="22"/>
                <w:szCs w:val="22"/>
              </w:rPr>
              <w:t>k</w:t>
            </w:r>
            <w:r>
              <w:rPr>
                <w:b/>
                <w:bCs/>
                <w:sz w:val="22"/>
                <w:szCs w:val="22"/>
                <w:lang w:val="fr-FR"/>
              </w:rPr>
              <w:t>é</w:t>
            </w:r>
            <w:r>
              <w:rPr>
                <w:b/>
                <w:bCs/>
                <w:sz w:val="22"/>
                <w:szCs w:val="22"/>
              </w:rPr>
              <w:t>pz</w:t>
            </w:r>
            <w:r>
              <w:rPr>
                <w:b/>
                <w:bCs/>
                <w:sz w:val="22"/>
                <w:szCs w:val="22"/>
                <w:lang w:val="fr-FR"/>
              </w:rPr>
              <w:t>é</w:t>
            </w:r>
            <w:r>
              <w:rPr>
                <w:b/>
                <w:bCs/>
                <w:sz w:val="22"/>
                <w:szCs w:val="22"/>
              </w:rPr>
              <w:t xml:space="preserve">sek </w:t>
            </w:r>
            <w:r>
              <w:rPr>
                <w:b/>
                <w:bCs/>
                <w:sz w:val="22"/>
                <w:szCs w:val="22"/>
                <w:lang w:val="fr-FR"/>
              </w:rPr>
              <w:t>é</w:t>
            </w:r>
            <w:r>
              <w:rPr>
                <w:b/>
                <w:bCs/>
                <w:sz w:val="22"/>
                <w:szCs w:val="22"/>
              </w:rPr>
              <w:t>s programok száma</w:t>
            </w:r>
            <w:r>
              <w:rPr>
                <w:sz w:val="22"/>
                <w:szCs w:val="22"/>
              </w:rPr>
              <w:t xml:space="preserve">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8</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1226"/>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 által szervezett digitális kompetenciafejleszt</w:t>
            </w:r>
            <w:r>
              <w:rPr>
                <w:sz w:val="22"/>
                <w:szCs w:val="22"/>
                <w:lang w:val="fr-FR"/>
              </w:rPr>
              <w:t>é</w:t>
            </w:r>
            <w:r>
              <w:rPr>
                <w:sz w:val="22"/>
                <w:szCs w:val="22"/>
                <w:lang w:val="it-IT"/>
              </w:rPr>
              <w:t>si, inform</w:t>
            </w:r>
            <w:r>
              <w:rPr>
                <w:sz w:val="22"/>
                <w:szCs w:val="22"/>
              </w:rPr>
              <w:t>áci</w:t>
            </w:r>
            <w:r>
              <w:rPr>
                <w:sz w:val="22"/>
                <w:szCs w:val="22"/>
                <w:lang w:val="es-ES_tradnl"/>
              </w:rPr>
              <w:t>ó</w:t>
            </w:r>
            <w:r>
              <w:rPr>
                <w:sz w:val="22"/>
                <w:szCs w:val="22"/>
              </w:rPr>
              <w:t>keres</w:t>
            </w:r>
            <w:r>
              <w:rPr>
                <w:sz w:val="22"/>
                <w:szCs w:val="22"/>
                <w:lang w:val="fr-FR"/>
              </w:rPr>
              <w:t>é</w:t>
            </w:r>
            <w:r>
              <w:rPr>
                <w:sz w:val="22"/>
                <w:szCs w:val="22"/>
              </w:rPr>
              <w:t>si ismereteket nyújt</w:t>
            </w:r>
            <w:r>
              <w:rPr>
                <w:sz w:val="22"/>
                <w:szCs w:val="22"/>
                <w:lang w:val="es-ES_tradnl"/>
              </w:rPr>
              <w:t xml:space="preserve">ó </w:t>
            </w:r>
            <w:r>
              <w:rPr>
                <w:sz w:val="22"/>
                <w:szCs w:val="22"/>
                <w:lang w:val="da-DK"/>
              </w:rPr>
              <w:t>nem form</w:t>
            </w:r>
            <w:r>
              <w:rPr>
                <w:sz w:val="22"/>
                <w:szCs w:val="22"/>
              </w:rPr>
              <w:t>ális k</w:t>
            </w:r>
            <w:r>
              <w:rPr>
                <w:sz w:val="22"/>
                <w:szCs w:val="22"/>
                <w:lang w:val="fr-FR"/>
              </w:rPr>
              <w:t>é</w:t>
            </w:r>
            <w:r>
              <w:rPr>
                <w:sz w:val="22"/>
                <w:szCs w:val="22"/>
              </w:rPr>
              <w:t>pz</w:t>
            </w:r>
            <w:r>
              <w:rPr>
                <w:sz w:val="22"/>
                <w:szCs w:val="22"/>
                <w:lang w:val="fr-FR"/>
              </w:rPr>
              <w:t>é</w:t>
            </w:r>
            <w:r>
              <w:rPr>
                <w:sz w:val="22"/>
                <w:szCs w:val="22"/>
              </w:rPr>
              <w:t xml:space="preserve">seken </w:t>
            </w:r>
            <w:r>
              <w:rPr>
                <w:sz w:val="22"/>
                <w:szCs w:val="22"/>
                <w:lang w:val="fr-FR"/>
              </w:rPr>
              <w:t>é</w:t>
            </w:r>
            <w:r>
              <w:rPr>
                <w:sz w:val="22"/>
                <w:szCs w:val="22"/>
              </w:rPr>
              <w:t xml:space="preserve">s programokon </w:t>
            </w:r>
            <w:r>
              <w:rPr>
                <w:b/>
                <w:bCs/>
                <w:sz w:val="22"/>
                <w:szCs w:val="22"/>
              </w:rPr>
              <w:t>r</w:t>
            </w:r>
            <w:r>
              <w:rPr>
                <w:b/>
                <w:bCs/>
                <w:sz w:val="22"/>
                <w:szCs w:val="22"/>
                <w:lang w:val="fr-FR"/>
              </w:rPr>
              <w:t>é</w:t>
            </w:r>
            <w:r>
              <w:rPr>
                <w:b/>
                <w:bCs/>
                <w:sz w:val="22"/>
                <w:szCs w:val="22"/>
              </w:rPr>
              <w:t>sztvevők száma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81</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85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105%</w:t>
            </w:r>
          </w:p>
        </w:tc>
      </w:tr>
      <w:tr w:rsidR="00431C8A" w:rsidTr="00B64108">
        <w:trPr>
          <w:trHeight w:val="743"/>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 által szervezett enged</w:t>
            </w:r>
            <w:r>
              <w:rPr>
                <w:sz w:val="22"/>
                <w:szCs w:val="22"/>
                <w:lang w:val="fr-FR"/>
              </w:rPr>
              <w:t>é</w:t>
            </w:r>
            <w:r>
              <w:rPr>
                <w:sz w:val="22"/>
                <w:szCs w:val="22"/>
              </w:rPr>
              <w:t>lyezett, akkreditált k</w:t>
            </w:r>
            <w:r>
              <w:rPr>
                <w:sz w:val="22"/>
                <w:szCs w:val="22"/>
                <w:lang w:val="fr-FR"/>
              </w:rPr>
              <w:t>é</w:t>
            </w:r>
            <w:r>
              <w:rPr>
                <w:sz w:val="22"/>
                <w:szCs w:val="22"/>
              </w:rPr>
              <w:t>pz</w:t>
            </w:r>
            <w:r>
              <w:rPr>
                <w:sz w:val="22"/>
                <w:szCs w:val="22"/>
                <w:lang w:val="fr-FR"/>
              </w:rPr>
              <w:t>é</w:t>
            </w:r>
            <w:r>
              <w:rPr>
                <w:sz w:val="22"/>
                <w:szCs w:val="22"/>
              </w:rPr>
              <w:t xml:space="preserve">sek, </w:t>
            </w:r>
            <w:r>
              <w:rPr>
                <w:b/>
                <w:bCs/>
                <w:sz w:val="22"/>
                <w:szCs w:val="22"/>
              </w:rPr>
              <w:t>továbbk</w:t>
            </w:r>
            <w:r>
              <w:rPr>
                <w:b/>
                <w:bCs/>
                <w:sz w:val="22"/>
                <w:szCs w:val="22"/>
                <w:lang w:val="fr-FR"/>
              </w:rPr>
              <w:t>é</w:t>
            </w:r>
            <w:r>
              <w:rPr>
                <w:b/>
                <w:bCs/>
                <w:sz w:val="22"/>
                <w:szCs w:val="22"/>
              </w:rPr>
              <w:t>pz</w:t>
            </w:r>
            <w:r>
              <w:rPr>
                <w:b/>
                <w:bCs/>
                <w:sz w:val="22"/>
                <w:szCs w:val="22"/>
                <w:lang w:val="fr-FR"/>
              </w:rPr>
              <w:t>é</w:t>
            </w:r>
            <w:r>
              <w:rPr>
                <w:b/>
                <w:bCs/>
                <w:sz w:val="22"/>
                <w:szCs w:val="22"/>
              </w:rPr>
              <w:t>sek száma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r w:rsidR="00431C8A" w:rsidTr="00B64108">
        <w:trPr>
          <w:trHeight w:val="743"/>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 által szervezett enged</w:t>
            </w:r>
            <w:r>
              <w:rPr>
                <w:sz w:val="22"/>
                <w:szCs w:val="22"/>
                <w:lang w:val="fr-FR"/>
              </w:rPr>
              <w:t>é</w:t>
            </w:r>
            <w:r>
              <w:rPr>
                <w:sz w:val="22"/>
                <w:szCs w:val="22"/>
              </w:rPr>
              <w:t>lyezett, akkreditált k</w:t>
            </w:r>
            <w:r>
              <w:rPr>
                <w:sz w:val="22"/>
                <w:szCs w:val="22"/>
                <w:lang w:val="fr-FR"/>
              </w:rPr>
              <w:t>é</w:t>
            </w:r>
            <w:r>
              <w:rPr>
                <w:sz w:val="22"/>
                <w:szCs w:val="22"/>
              </w:rPr>
              <w:t>pz</w:t>
            </w:r>
            <w:r>
              <w:rPr>
                <w:sz w:val="22"/>
                <w:szCs w:val="22"/>
                <w:lang w:val="fr-FR"/>
              </w:rPr>
              <w:t>é</w:t>
            </w:r>
            <w:r>
              <w:rPr>
                <w:sz w:val="22"/>
                <w:szCs w:val="22"/>
              </w:rPr>
              <w:t>seken, továbbk</w:t>
            </w:r>
            <w:r>
              <w:rPr>
                <w:sz w:val="22"/>
                <w:szCs w:val="22"/>
                <w:lang w:val="fr-FR"/>
              </w:rPr>
              <w:t>é</w:t>
            </w:r>
            <w:r>
              <w:rPr>
                <w:sz w:val="22"/>
                <w:szCs w:val="22"/>
              </w:rPr>
              <w:t>pz</w:t>
            </w:r>
            <w:r>
              <w:rPr>
                <w:sz w:val="22"/>
                <w:szCs w:val="22"/>
                <w:lang w:val="fr-FR"/>
              </w:rPr>
              <w:t>é</w:t>
            </w:r>
            <w:r>
              <w:rPr>
                <w:sz w:val="22"/>
                <w:szCs w:val="22"/>
              </w:rPr>
              <w:t xml:space="preserve">seken </w:t>
            </w:r>
            <w:r>
              <w:rPr>
                <w:b/>
                <w:bCs/>
                <w:sz w:val="22"/>
                <w:szCs w:val="22"/>
              </w:rPr>
              <w:t>r</w:t>
            </w:r>
            <w:r>
              <w:rPr>
                <w:b/>
                <w:bCs/>
                <w:sz w:val="22"/>
                <w:szCs w:val="22"/>
                <w:lang w:val="fr-FR"/>
              </w:rPr>
              <w:t>é</w:t>
            </w:r>
            <w:r>
              <w:rPr>
                <w:b/>
                <w:bCs/>
                <w:sz w:val="22"/>
                <w:szCs w:val="22"/>
              </w:rPr>
              <w:t>sztvevők száma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r w:rsidR="00431C8A" w:rsidTr="00B64108">
        <w:trPr>
          <w:trHeight w:val="743"/>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 által szervezett k</w:t>
            </w:r>
            <w:r>
              <w:rPr>
                <w:sz w:val="22"/>
                <w:szCs w:val="22"/>
                <w:lang w:val="sv-SE"/>
              </w:rPr>
              <w:t>ö</w:t>
            </w:r>
            <w:r>
              <w:rPr>
                <w:sz w:val="22"/>
                <w:szCs w:val="22"/>
              </w:rPr>
              <w:t xml:space="preserve">nyvtárhasználati </w:t>
            </w:r>
            <w:r>
              <w:rPr>
                <w:b/>
                <w:bCs/>
                <w:sz w:val="22"/>
                <w:szCs w:val="22"/>
              </w:rPr>
              <w:t>foglalkozások száma</w:t>
            </w:r>
            <w:r>
              <w:rPr>
                <w:sz w:val="22"/>
                <w:szCs w:val="22"/>
              </w:rPr>
              <w:t xml:space="preserve">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16</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125%</w:t>
            </w:r>
          </w:p>
        </w:tc>
      </w:tr>
      <w:tr w:rsidR="00431C8A" w:rsidTr="00B64108">
        <w:trPr>
          <w:trHeight w:val="743"/>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 által szervezett k</w:t>
            </w:r>
            <w:r>
              <w:rPr>
                <w:sz w:val="22"/>
                <w:szCs w:val="22"/>
                <w:lang w:val="sv-SE"/>
              </w:rPr>
              <w:t>ö</w:t>
            </w:r>
            <w:r>
              <w:rPr>
                <w:sz w:val="22"/>
                <w:szCs w:val="22"/>
              </w:rPr>
              <w:t xml:space="preserve">nyvtárhasználati foglalkozásokon </w:t>
            </w:r>
            <w:r>
              <w:rPr>
                <w:b/>
                <w:bCs/>
                <w:sz w:val="22"/>
                <w:szCs w:val="22"/>
              </w:rPr>
              <w:t>r</w:t>
            </w:r>
            <w:r>
              <w:rPr>
                <w:b/>
                <w:bCs/>
                <w:sz w:val="22"/>
                <w:szCs w:val="22"/>
                <w:lang w:val="fr-FR"/>
              </w:rPr>
              <w:t>é</w:t>
            </w:r>
            <w:r>
              <w:rPr>
                <w:b/>
                <w:bCs/>
                <w:sz w:val="22"/>
                <w:szCs w:val="22"/>
              </w:rPr>
              <w:t>sztvevők száma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354</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400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113%</w:t>
            </w:r>
          </w:p>
        </w:tc>
      </w:tr>
      <w:tr w:rsidR="00431C8A" w:rsidTr="00B64108">
        <w:trPr>
          <w:trHeight w:val="975"/>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nyvtárban a tárgy</w:t>
            </w:r>
            <w:r>
              <w:rPr>
                <w:sz w:val="22"/>
                <w:szCs w:val="22"/>
                <w:lang w:val="fr-FR"/>
              </w:rPr>
              <w:t>é</w:t>
            </w:r>
            <w:r>
              <w:rPr>
                <w:sz w:val="22"/>
                <w:szCs w:val="22"/>
              </w:rPr>
              <w:t xml:space="preserve">vben szervezett helyi </w:t>
            </w:r>
            <w:r>
              <w:rPr>
                <w:b/>
                <w:bCs/>
                <w:sz w:val="22"/>
                <w:szCs w:val="22"/>
              </w:rPr>
              <w:t>k</w:t>
            </w:r>
            <w:r>
              <w:rPr>
                <w:b/>
                <w:bCs/>
                <w:sz w:val="22"/>
                <w:szCs w:val="22"/>
                <w:lang w:val="sv-SE"/>
              </w:rPr>
              <w:t>ö</w:t>
            </w:r>
            <w:r>
              <w:rPr>
                <w:b/>
                <w:bCs/>
                <w:sz w:val="22"/>
                <w:szCs w:val="22"/>
              </w:rPr>
              <w:t>z</w:t>
            </w:r>
            <w:r>
              <w:rPr>
                <w:b/>
                <w:bCs/>
                <w:sz w:val="22"/>
                <w:szCs w:val="22"/>
                <w:lang w:val="sv-SE"/>
              </w:rPr>
              <w:t>ö</w:t>
            </w:r>
            <w:r>
              <w:rPr>
                <w:b/>
                <w:bCs/>
                <w:sz w:val="22"/>
                <w:szCs w:val="22"/>
              </w:rPr>
              <w:t>ss</w:t>
            </w:r>
            <w:r>
              <w:rPr>
                <w:b/>
                <w:bCs/>
                <w:sz w:val="22"/>
                <w:szCs w:val="22"/>
                <w:lang w:val="fr-FR"/>
              </w:rPr>
              <w:t>é</w:t>
            </w:r>
            <w:r>
              <w:rPr>
                <w:b/>
                <w:bCs/>
                <w:sz w:val="22"/>
                <w:szCs w:val="22"/>
              </w:rPr>
              <w:t>gi programok</w:t>
            </w:r>
            <w:r>
              <w:rPr>
                <w:sz w:val="22"/>
                <w:szCs w:val="22"/>
              </w:rPr>
              <w:t>, rendezv</w:t>
            </w:r>
            <w:r>
              <w:rPr>
                <w:sz w:val="22"/>
                <w:szCs w:val="22"/>
                <w:lang w:val="fr-FR"/>
              </w:rPr>
              <w:t>é</w:t>
            </w:r>
            <w:r>
              <w:rPr>
                <w:sz w:val="22"/>
                <w:szCs w:val="22"/>
              </w:rPr>
              <w:t>nyek szá</w:t>
            </w:r>
            <w:r>
              <w:rPr>
                <w:sz w:val="22"/>
                <w:szCs w:val="22"/>
                <w:lang w:val="it-IT"/>
              </w:rPr>
              <w:t xml:space="preserve">ma </w:t>
            </w:r>
            <w:r>
              <w:rPr>
                <w:sz w:val="22"/>
                <w:szCs w:val="22"/>
                <w:lang w:val="sv-SE"/>
              </w:rPr>
              <w:t>ö</w:t>
            </w:r>
            <w:r>
              <w:rPr>
                <w:sz w:val="22"/>
                <w:szCs w:val="22"/>
              </w:rPr>
              <w:t xml:space="preserve">sszesen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52</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985"/>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sz w:val="22"/>
                <w:szCs w:val="22"/>
              </w:rPr>
            </w:pPr>
            <w:r>
              <w:rPr>
                <w:sz w:val="22"/>
                <w:szCs w:val="22"/>
              </w:rPr>
              <w:t>A k</w:t>
            </w:r>
            <w:r>
              <w:rPr>
                <w:sz w:val="22"/>
                <w:szCs w:val="22"/>
                <w:lang w:val="sv-SE"/>
              </w:rPr>
              <w:t>ö</w:t>
            </w:r>
            <w:r>
              <w:rPr>
                <w:sz w:val="22"/>
                <w:szCs w:val="22"/>
              </w:rPr>
              <w:t>nyvtárban a tárgy</w:t>
            </w:r>
            <w:r>
              <w:rPr>
                <w:sz w:val="22"/>
                <w:szCs w:val="22"/>
                <w:lang w:val="fr-FR"/>
              </w:rPr>
              <w:t>é</w:t>
            </w:r>
            <w:r>
              <w:rPr>
                <w:sz w:val="22"/>
                <w:szCs w:val="22"/>
              </w:rPr>
              <w:t xml:space="preserve">vben szervezett helyi </w:t>
            </w:r>
            <w:r>
              <w:rPr>
                <w:b/>
                <w:bCs/>
                <w:sz w:val="22"/>
                <w:szCs w:val="22"/>
              </w:rPr>
              <w:t>k</w:t>
            </w:r>
            <w:r>
              <w:rPr>
                <w:b/>
                <w:bCs/>
                <w:sz w:val="22"/>
                <w:szCs w:val="22"/>
                <w:lang w:val="sv-SE"/>
              </w:rPr>
              <w:t>ö</w:t>
            </w:r>
            <w:r>
              <w:rPr>
                <w:b/>
                <w:bCs/>
                <w:sz w:val="22"/>
                <w:szCs w:val="22"/>
              </w:rPr>
              <w:t>z</w:t>
            </w:r>
            <w:r>
              <w:rPr>
                <w:b/>
                <w:bCs/>
                <w:sz w:val="22"/>
                <w:szCs w:val="22"/>
                <w:lang w:val="sv-SE"/>
              </w:rPr>
              <w:t>ö</w:t>
            </w:r>
            <w:r>
              <w:rPr>
                <w:b/>
                <w:bCs/>
                <w:sz w:val="22"/>
                <w:szCs w:val="22"/>
              </w:rPr>
              <w:t>ss</w:t>
            </w:r>
            <w:r>
              <w:rPr>
                <w:b/>
                <w:bCs/>
                <w:sz w:val="22"/>
                <w:szCs w:val="22"/>
                <w:lang w:val="fr-FR"/>
              </w:rPr>
              <w:t>é</w:t>
            </w:r>
            <w:r>
              <w:rPr>
                <w:b/>
                <w:bCs/>
                <w:sz w:val="22"/>
                <w:szCs w:val="22"/>
              </w:rPr>
              <w:t>gi programok,</w:t>
            </w:r>
            <w:r>
              <w:rPr>
                <w:sz w:val="22"/>
                <w:szCs w:val="22"/>
              </w:rPr>
              <w:t xml:space="preserve"> rendezv</w:t>
            </w:r>
            <w:r>
              <w:rPr>
                <w:sz w:val="22"/>
                <w:szCs w:val="22"/>
                <w:lang w:val="fr-FR"/>
              </w:rPr>
              <w:t>é</w:t>
            </w:r>
            <w:r>
              <w:rPr>
                <w:sz w:val="22"/>
                <w:szCs w:val="22"/>
              </w:rPr>
              <w:t>nyeken</w:t>
            </w:r>
          </w:p>
          <w:p w:rsidR="00431C8A" w:rsidRDefault="00431C8A" w:rsidP="00B64108">
            <w:r>
              <w:rPr>
                <w:sz w:val="22"/>
                <w:szCs w:val="22"/>
              </w:rPr>
              <w:t>r</w:t>
            </w:r>
            <w:r>
              <w:rPr>
                <w:sz w:val="22"/>
                <w:szCs w:val="22"/>
                <w:lang w:val="fr-FR"/>
              </w:rPr>
              <w:t>é</w:t>
            </w:r>
            <w:r>
              <w:rPr>
                <w:sz w:val="22"/>
                <w:szCs w:val="22"/>
              </w:rPr>
              <w:t>sztvevők száma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992</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101%</w:t>
            </w:r>
          </w:p>
        </w:tc>
      </w:tr>
      <w:tr w:rsidR="00431C8A" w:rsidTr="00B64108">
        <w:trPr>
          <w:trHeight w:val="502"/>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 xml:space="preserve">nyvtárban szervezett időszaki </w:t>
            </w:r>
            <w:r>
              <w:rPr>
                <w:b/>
                <w:bCs/>
                <w:sz w:val="22"/>
                <w:szCs w:val="22"/>
              </w:rPr>
              <w:t>kiállítások</w:t>
            </w:r>
            <w:r>
              <w:rPr>
                <w:sz w:val="22"/>
                <w:szCs w:val="22"/>
              </w:rPr>
              <w:t xml:space="preserve"> szá</w:t>
            </w:r>
            <w:r>
              <w:rPr>
                <w:sz w:val="22"/>
                <w:szCs w:val="22"/>
                <w:lang w:val="it-IT"/>
              </w:rPr>
              <w:t xml:space="preserve">ma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02"/>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 xml:space="preserve">nyvtárban szervezett időszaki </w:t>
            </w:r>
            <w:r>
              <w:rPr>
                <w:b/>
                <w:bCs/>
                <w:sz w:val="22"/>
                <w:szCs w:val="22"/>
              </w:rPr>
              <w:t>kiállítások</w:t>
            </w:r>
            <w:r>
              <w:rPr>
                <w:sz w:val="22"/>
                <w:szCs w:val="22"/>
              </w:rPr>
              <w:t xml:space="preserve"> látogat</w:t>
            </w:r>
            <w:r>
              <w:rPr>
                <w:sz w:val="22"/>
                <w:szCs w:val="22"/>
                <w:lang w:val="es-ES_tradnl"/>
              </w:rPr>
              <w:t>ó</w:t>
            </w:r>
            <w:r>
              <w:rPr>
                <w:sz w:val="22"/>
                <w:szCs w:val="22"/>
              </w:rPr>
              <w:t>inak száma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532</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550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103%</w:t>
            </w:r>
          </w:p>
        </w:tc>
      </w:tr>
      <w:tr w:rsidR="00431C8A" w:rsidTr="00B64108">
        <w:trPr>
          <w:trHeight w:val="502"/>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Egy</w:t>
            </w:r>
            <w:r>
              <w:rPr>
                <w:sz w:val="22"/>
                <w:szCs w:val="22"/>
                <w:lang w:val="fr-FR"/>
              </w:rPr>
              <w:t>é</w:t>
            </w:r>
            <w:r>
              <w:rPr>
                <w:sz w:val="22"/>
                <w:szCs w:val="22"/>
              </w:rPr>
              <w:t>b t</w:t>
            </w:r>
            <w:r>
              <w:rPr>
                <w:sz w:val="22"/>
                <w:szCs w:val="22"/>
                <w:lang w:val="fr-FR"/>
              </w:rPr>
              <w:t>é</w:t>
            </w:r>
            <w:r>
              <w:rPr>
                <w:sz w:val="22"/>
                <w:szCs w:val="22"/>
              </w:rPr>
              <w:t>májú programok, k</w:t>
            </w:r>
            <w:r>
              <w:rPr>
                <w:sz w:val="22"/>
                <w:szCs w:val="22"/>
                <w:lang w:val="fr-FR"/>
              </w:rPr>
              <w:t>é</w:t>
            </w:r>
            <w:r>
              <w:rPr>
                <w:sz w:val="22"/>
                <w:szCs w:val="22"/>
              </w:rPr>
              <w:t>pz</w:t>
            </w:r>
            <w:r>
              <w:rPr>
                <w:sz w:val="22"/>
                <w:szCs w:val="22"/>
                <w:lang w:val="fr-FR"/>
              </w:rPr>
              <w:t>é</w:t>
            </w:r>
            <w:r>
              <w:rPr>
                <w:sz w:val="22"/>
                <w:szCs w:val="22"/>
              </w:rPr>
              <w:t>sek száma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61</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61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02"/>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Egy</w:t>
            </w:r>
            <w:r>
              <w:rPr>
                <w:sz w:val="22"/>
                <w:szCs w:val="22"/>
                <w:lang w:val="fr-FR"/>
              </w:rPr>
              <w:t>é</w:t>
            </w:r>
            <w:r>
              <w:rPr>
                <w:sz w:val="22"/>
                <w:szCs w:val="22"/>
              </w:rPr>
              <w:t>b t</w:t>
            </w:r>
            <w:r>
              <w:rPr>
                <w:sz w:val="22"/>
                <w:szCs w:val="22"/>
                <w:lang w:val="fr-FR"/>
              </w:rPr>
              <w:t>é</w:t>
            </w:r>
            <w:r>
              <w:rPr>
                <w:sz w:val="22"/>
                <w:szCs w:val="22"/>
              </w:rPr>
              <w:t>májú programon, k</w:t>
            </w:r>
            <w:r>
              <w:rPr>
                <w:sz w:val="22"/>
                <w:szCs w:val="22"/>
                <w:lang w:val="fr-FR"/>
              </w:rPr>
              <w:t>é</w:t>
            </w:r>
            <w:r>
              <w:rPr>
                <w:sz w:val="22"/>
                <w:szCs w:val="22"/>
              </w:rPr>
              <w:t>pz</w:t>
            </w:r>
            <w:r>
              <w:rPr>
                <w:sz w:val="22"/>
                <w:szCs w:val="22"/>
                <w:lang w:val="fr-FR"/>
              </w:rPr>
              <w:t>é</w:t>
            </w:r>
            <w:r>
              <w:rPr>
                <w:sz w:val="22"/>
                <w:szCs w:val="22"/>
              </w:rPr>
              <w:t>sen r</w:t>
            </w:r>
            <w:r>
              <w:rPr>
                <w:sz w:val="22"/>
                <w:szCs w:val="22"/>
                <w:lang w:val="fr-FR"/>
              </w:rPr>
              <w:t>é</w:t>
            </w:r>
            <w:r>
              <w:rPr>
                <w:sz w:val="22"/>
                <w:szCs w:val="22"/>
              </w:rPr>
              <w:t>sztvevők száma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1853</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1850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02"/>
          <w:jc w:val="center"/>
        </w:trPr>
        <w:tc>
          <w:tcPr>
            <w:tcW w:w="43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 xml:space="preserve">Az </w:t>
            </w:r>
            <w:r>
              <w:rPr>
                <w:b/>
                <w:bCs/>
                <w:sz w:val="22"/>
                <w:szCs w:val="22"/>
                <w:lang w:val="sv-SE"/>
              </w:rPr>
              <w:t>ö</w:t>
            </w:r>
            <w:r>
              <w:rPr>
                <w:b/>
                <w:bCs/>
                <w:sz w:val="22"/>
                <w:szCs w:val="22"/>
              </w:rPr>
              <w:t>sszes k</w:t>
            </w:r>
            <w:r>
              <w:rPr>
                <w:b/>
                <w:bCs/>
                <w:sz w:val="22"/>
                <w:szCs w:val="22"/>
                <w:lang w:val="sv-SE"/>
              </w:rPr>
              <w:t>ö</w:t>
            </w:r>
            <w:r>
              <w:rPr>
                <w:b/>
                <w:bCs/>
                <w:sz w:val="22"/>
                <w:szCs w:val="22"/>
              </w:rPr>
              <w:t>nyvtári k</w:t>
            </w:r>
            <w:r>
              <w:rPr>
                <w:b/>
                <w:bCs/>
                <w:sz w:val="22"/>
                <w:szCs w:val="22"/>
                <w:lang w:val="fr-FR"/>
              </w:rPr>
              <w:t>é</w:t>
            </w:r>
            <w:r>
              <w:rPr>
                <w:b/>
                <w:bCs/>
                <w:sz w:val="22"/>
                <w:szCs w:val="22"/>
              </w:rPr>
              <w:t>pz</w:t>
            </w:r>
            <w:r>
              <w:rPr>
                <w:b/>
                <w:bCs/>
                <w:sz w:val="22"/>
                <w:szCs w:val="22"/>
                <w:lang w:val="fr-FR"/>
              </w:rPr>
              <w:t>é</w:t>
            </w:r>
            <w:r>
              <w:rPr>
                <w:b/>
                <w:bCs/>
                <w:sz w:val="22"/>
                <w:szCs w:val="22"/>
              </w:rPr>
              <w:t>s, program száma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139</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144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104%</w:t>
            </w:r>
          </w:p>
        </w:tc>
      </w:tr>
    </w:tbl>
    <w:p w:rsidR="00431C8A" w:rsidRDefault="00431C8A" w:rsidP="00431C8A">
      <w:pPr>
        <w:rPr>
          <w:b/>
          <w:bCs/>
          <w:sz w:val="22"/>
          <w:szCs w:val="22"/>
        </w:rPr>
      </w:pPr>
    </w:p>
    <w:p w:rsidR="00431C8A" w:rsidRDefault="00431C8A" w:rsidP="00431C8A">
      <w:pPr>
        <w:rPr>
          <w:b/>
          <w:bCs/>
          <w:sz w:val="22"/>
          <w:szCs w:val="22"/>
        </w:rPr>
      </w:pPr>
      <w:r>
        <w:rPr>
          <w:b/>
          <w:bCs/>
          <w:sz w:val="22"/>
          <w:szCs w:val="22"/>
        </w:rPr>
        <w:t>C</w:t>
      </w:r>
      <w:r>
        <w:rPr>
          <w:b/>
          <w:bCs/>
          <w:sz w:val="22"/>
          <w:szCs w:val="22"/>
          <w:lang w:val="fr-FR"/>
        </w:rPr>
        <w:t>é</w:t>
      </w:r>
      <w:r>
        <w:rPr>
          <w:b/>
          <w:bCs/>
          <w:sz w:val="22"/>
          <w:szCs w:val="22"/>
        </w:rPr>
        <w:t>lcsoport szerint</w:t>
      </w:r>
    </w:p>
    <w:p w:rsidR="00431C8A" w:rsidRDefault="00431C8A" w:rsidP="00431C8A">
      <w:pPr>
        <w:rPr>
          <w:b/>
          <w:bCs/>
          <w:sz w:val="22"/>
          <w:szCs w:val="22"/>
        </w:rPr>
      </w:pPr>
    </w:p>
    <w:p w:rsidR="00431C8A" w:rsidRDefault="00431C8A" w:rsidP="00431C8A">
      <w:pPr>
        <w:rPr>
          <w:b/>
          <w:bCs/>
          <w:sz w:val="22"/>
          <w:szCs w:val="22"/>
        </w:rPr>
      </w:pPr>
      <w:r>
        <w:rPr>
          <w:b/>
          <w:bCs/>
          <w:sz w:val="22"/>
          <w:szCs w:val="22"/>
          <w:lang w:val="de-DE"/>
        </w:rPr>
        <w:t xml:space="preserve">*Minden </w:t>
      </w:r>
      <w:r>
        <w:rPr>
          <w:b/>
          <w:bCs/>
          <w:sz w:val="22"/>
          <w:szCs w:val="22"/>
        </w:rPr>
        <w:t>c</w:t>
      </w:r>
      <w:r>
        <w:rPr>
          <w:b/>
          <w:bCs/>
          <w:sz w:val="22"/>
          <w:szCs w:val="22"/>
          <w:lang w:val="fr-FR"/>
        </w:rPr>
        <w:t>é</w:t>
      </w:r>
      <w:r>
        <w:rPr>
          <w:b/>
          <w:bCs/>
          <w:sz w:val="22"/>
          <w:szCs w:val="22"/>
        </w:rPr>
        <w:t>lcsoport csak egyszer szá</w:t>
      </w:r>
      <w:r>
        <w:rPr>
          <w:b/>
          <w:bCs/>
          <w:sz w:val="22"/>
          <w:szCs w:val="22"/>
          <w:lang w:val="pt-PT"/>
        </w:rPr>
        <w:t>molha</w:t>
      </w:r>
      <w:r>
        <w:rPr>
          <w:b/>
          <w:bCs/>
          <w:sz w:val="22"/>
          <w:szCs w:val="22"/>
        </w:rPr>
        <w:t>t</w:t>
      </w:r>
      <w:r>
        <w:rPr>
          <w:b/>
          <w:bCs/>
          <w:sz w:val="22"/>
          <w:szCs w:val="22"/>
          <w:lang w:val="es-ES_tradnl"/>
        </w:rPr>
        <w:t xml:space="preserve">ó </w:t>
      </w:r>
      <w:r>
        <w:rPr>
          <w:b/>
          <w:bCs/>
          <w:sz w:val="22"/>
          <w:szCs w:val="22"/>
        </w:rPr>
        <w:t>a rendezv</w:t>
      </w:r>
      <w:r>
        <w:rPr>
          <w:b/>
          <w:bCs/>
          <w:sz w:val="22"/>
          <w:szCs w:val="22"/>
          <w:lang w:val="fr-FR"/>
        </w:rPr>
        <w:t>é</w:t>
      </w:r>
      <w:r>
        <w:rPr>
          <w:b/>
          <w:bCs/>
          <w:sz w:val="22"/>
          <w:szCs w:val="22"/>
        </w:rPr>
        <w:t>ny fő c</w:t>
      </w:r>
      <w:r>
        <w:rPr>
          <w:b/>
          <w:bCs/>
          <w:sz w:val="22"/>
          <w:szCs w:val="22"/>
          <w:lang w:val="fr-FR"/>
        </w:rPr>
        <w:t>é</w:t>
      </w:r>
      <w:r>
        <w:rPr>
          <w:b/>
          <w:bCs/>
          <w:sz w:val="22"/>
          <w:szCs w:val="22"/>
        </w:rPr>
        <w:t>lja szerint.</w:t>
      </w:r>
    </w:p>
    <w:tbl>
      <w:tblPr>
        <w:tblStyle w:val="TableNormal"/>
        <w:tblW w:w="907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84"/>
        <w:gridCol w:w="1366"/>
        <w:gridCol w:w="1366"/>
        <w:gridCol w:w="2163"/>
      </w:tblGrid>
      <w:tr w:rsidR="00431C8A" w:rsidTr="00B64108">
        <w:trPr>
          <w:trHeight w:val="742"/>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1464"/>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 xml:space="preserve">nyvtár által szervezett </w:t>
            </w:r>
            <w:r>
              <w:rPr>
                <w:b/>
                <w:bCs/>
                <w:sz w:val="22"/>
                <w:szCs w:val="22"/>
              </w:rPr>
              <w:t>hátrányos helyzetűeket c</w:t>
            </w:r>
            <w:r>
              <w:rPr>
                <w:b/>
                <w:bCs/>
                <w:sz w:val="22"/>
                <w:szCs w:val="22"/>
                <w:lang w:val="fr-FR"/>
              </w:rPr>
              <w:t>é</w:t>
            </w:r>
            <w:r>
              <w:rPr>
                <w:b/>
                <w:bCs/>
                <w:sz w:val="22"/>
                <w:szCs w:val="22"/>
                <w:lang w:val="de-DE"/>
              </w:rPr>
              <w:t>lz</w:t>
            </w:r>
            <w:r>
              <w:rPr>
                <w:b/>
                <w:bCs/>
                <w:sz w:val="22"/>
                <w:szCs w:val="22"/>
                <w:lang w:val="es-ES_tradnl"/>
              </w:rPr>
              <w:t>ó</w:t>
            </w:r>
            <w:r>
              <w:rPr>
                <w:sz w:val="22"/>
                <w:szCs w:val="22"/>
              </w:rPr>
              <w:t>, a társadalmi együtt</w:t>
            </w:r>
            <w:r>
              <w:rPr>
                <w:sz w:val="22"/>
                <w:szCs w:val="22"/>
                <w:lang w:val="fr-FR"/>
              </w:rPr>
              <w:t>é</w:t>
            </w:r>
            <w:r>
              <w:rPr>
                <w:sz w:val="22"/>
                <w:szCs w:val="22"/>
              </w:rPr>
              <w:t>l</w:t>
            </w:r>
            <w:r>
              <w:rPr>
                <w:sz w:val="22"/>
                <w:szCs w:val="22"/>
                <w:lang w:val="fr-FR"/>
              </w:rPr>
              <w:t>é</w:t>
            </w:r>
            <w:r>
              <w:rPr>
                <w:sz w:val="22"/>
                <w:szCs w:val="22"/>
                <w:lang w:val="de-DE"/>
              </w:rPr>
              <w:t>st er</w:t>
            </w:r>
            <w:r>
              <w:rPr>
                <w:sz w:val="22"/>
                <w:szCs w:val="22"/>
              </w:rPr>
              <w:t>ősítő, diszkrimináci</w:t>
            </w:r>
            <w:r>
              <w:rPr>
                <w:sz w:val="22"/>
                <w:szCs w:val="22"/>
                <w:lang w:val="es-ES_tradnl"/>
              </w:rPr>
              <w:t>ó</w:t>
            </w:r>
            <w:r>
              <w:rPr>
                <w:sz w:val="22"/>
                <w:szCs w:val="22"/>
              </w:rPr>
              <w:t>-ellenes, szeml</w:t>
            </w:r>
            <w:r>
              <w:rPr>
                <w:sz w:val="22"/>
                <w:szCs w:val="22"/>
                <w:lang w:val="fr-FR"/>
              </w:rPr>
              <w:t>é</w:t>
            </w:r>
            <w:r>
              <w:rPr>
                <w:sz w:val="22"/>
                <w:szCs w:val="22"/>
              </w:rPr>
              <w:t>letformál</w:t>
            </w:r>
            <w:r>
              <w:rPr>
                <w:sz w:val="22"/>
                <w:szCs w:val="22"/>
                <w:lang w:val="es-ES_tradnl"/>
              </w:rPr>
              <w:t>ó</w:t>
            </w:r>
            <w:r>
              <w:rPr>
                <w:sz w:val="22"/>
                <w:szCs w:val="22"/>
              </w:rPr>
              <w:t xml:space="preserve">, toleranciára nevelő és multikulturális </w:t>
            </w:r>
            <w:r>
              <w:rPr>
                <w:b/>
                <w:bCs/>
                <w:sz w:val="22"/>
                <w:szCs w:val="22"/>
              </w:rPr>
              <w:t>k</w:t>
            </w:r>
            <w:r>
              <w:rPr>
                <w:b/>
                <w:bCs/>
                <w:sz w:val="22"/>
                <w:szCs w:val="22"/>
                <w:lang w:val="fr-FR"/>
              </w:rPr>
              <w:t>é</w:t>
            </w:r>
            <w:r>
              <w:rPr>
                <w:b/>
                <w:bCs/>
                <w:sz w:val="22"/>
                <w:szCs w:val="22"/>
              </w:rPr>
              <w:t>pz</w:t>
            </w:r>
            <w:r>
              <w:rPr>
                <w:b/>
                <w:bCs/>
                <w:sz w:val="22"/>
                <w:szCs w:val="22"/>
                <w:lang w:val="fr-FR"/>
              </w:rPr>
              <w:t>é</w:t>
            </w:r>
            <w:r>
              <w:rPr>
                <w:b/>
                <w:bCs/>
                <w:sz w:val="22"/>
                <w:szCs w:val="22"/>
              </w:rPr>
              <w:t>sek,</w:t>
            </w:r>
            <w:r>
              <w:rPr>
                <w:sz w:val="22"/>
                <w:szCs w:val="22"/>
              </w:rPr>
              <w:t xml:space="preserve"> </w:t>
            </w:r>
            <w:r>
              <w:rPr>
                <w:b/>
                <w:bCs/>
                <w:sz w:val="22"/>
                <w:szCs w:val="22"/>
              </w:rPr>
              <w:t>programok száma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1464"/>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 xml:space="preserve">nyvtár által szervezett </w:t>
            </w:r>
            <w:r>
              <w:rPr>
                <w:b/>
                <w:bCs/>
                <w:sz w:val="22"/>
                <w:szCs w:val="22"/>
              </w:rPr>
              <w:t>hátrányos helyzetűeket c</w:t>
            </w:r>
            <w:r>
              <w:rPr>
                <w:b/>
                <w:bCs/>
                <w:sz w:val="22"/>
                <w:szCs w:val="22"/>
                <w:lang w:val="fr-FR"/>
              </w:rPr>
              <w:t>é</w:t>
            </w:r>
            <w:r>
              <w:rPr>
                <w:b/>
                <w:bCs/>
                <w:sz w:val="22"/>
                <w:szCs w:val="22"/>
                <w:lang w:val="de-DE"/>
              </w:rPr>
              <w:t>lz</w:t>
            </w:r>
            <w:r>
              <w:rPr>
                <w:b/>
                <w:bCs/>
                <w:sz w:val="22"/>
                <w:szCs w:val="22"/>
                <w:lang w:val="es-ES_tradnl"/>
              </w:rPr>
              <w:t>ó</w:t>
            </w:r>
            <w:r>
              <w:rPr>
                <w:sz w:val="22"/>
                <w:szCs w:val="22"/>
              </w:rPr>
              <w:t>, a társadalmi együtt</w:t>
            </w:r>
            <w:r>
              <w:rPr>
                <w:sz w:val="22"/>
                <w:szCs w:val="22"/>
                <w:lang w:val="fr-FR"/>
              </w:rPr>
              <w:t>é</w:t>
            </w:r>
            <w:r>
              <w:rPr>
                <w:sz w:val="22"/>
                <w:szCs w:val="22"/>
              </w:rPr>
              <w:t>l</w:t>
            </w:r>
            <w:r>
              <w:rPr>
                <w:sz w:val="22"/>
                <w:szCs w:val="22"/>
                <w:lang w:val="fr-FR"/>
              </w:rPr>
              <w:t>é</w:t>
            </w:r>
            <w:r>
              <w:rPr>
                <w:sz w:val="22"/>
                <w:szCs w:val="22"/>
                <w:lang w:val="de-DE"/>
              </w:rPr>
              <w:t>st er</w:t>
            </w:r>
            <w:r>
              <w:rPr>
                <w:sz w:val="22"/>
                <w:szCs w:val="22"/>
              </w:rPr>
              <w:t>ősítő, diszkrimináci</w:t>
            </w:r>
            <w:r>
              <w:rPr>
                <w:sz w:val="22"/>
                <w:szCs w:val="22"/>
                <w:lang w:val="es-ES_tradnl"/>
              </w:rPr>
              <w:t>ó</w:t>
            </w:r>
            <w:r>
              <w:rPr>
                <w:sz w:val="22"/>
                <w:szCs w:val="22"/>
              </w:rPr>
              <w:t>-ellenes, szeml</w:t>
            </w:r>
            <w:r>
              <w:rPr>
                <w:sz w:val="22"/>
                <w:szCs w:val="22"/>
                <w:lang w:val="fr-FR"/>
              </w:rPr>
              <w:t>é</w:t>
            </w:r>
            <w:r>
              <w:rPr>
                <w:sz w:val="22"/>
                <w:szCs w:val="22"/>
              </w:rPr>
              <w:t>letformál</w:t>
            </w:r>
            <w:r>
              <w:rPr>
                <w:sz w:val="22"/>
                <w:szCs w:val="22"/>
                <w:lang w:val="es-ES_tradnl"/>
              </w:rPr>
              <w:t>ó</w:t>
            </w:r>
            <w:r>
              <w:rPr>
                <w:sz w:val="22"/>
                <w:szCs w:val="22"/>
              </w:rPr>
              <w:t xml:space="preserve">, toleranciára nevelő és multikulturális </w:t>
            </w:r>
            <w:r>
              <w:rPr>
                <w:b/>
                <w:bCs/>
                <w:sz w:val="22"/>
                <w:szCs w:val="22"/>
              </w:rPr>
              <w:t>k</w:t>
            </w:r>
            <w:r>
              <w:rPr>
                <w:b/>
                <w:bCs/>
                <w:sz w:val="22"/>
                <w:szCs w:val="22"/>
                <w:lang w:val="fr-FR"/>
              </w:rPr>
              <w:t>é</w:t>
            </w:r>
            <w:r>
              <w:rPr>
                <w:b/>
                <w:bCs/>
                <w:sz w:val="22"/>
                <w:szCs w:val="22"/>
              </w:rPr>
              <w:t>pz</w:t>
            </w:r>
            <w:r>
              <w:rPr>
                <w:b/>
                <w:bCs/>
                <w:sz w:val="22"/>
                <w:szCs w:val="22"/>
                <w:lang w:val="fr-FR"/>
              </w:rPr>
              <w:t>é</w:t>
            </w:r>
            <w:r>
              <w:rPr>
                <w:b/>
                <w:bCs/>
                <w:sz w:val="22"/>
                <w:szCs w:val="22"/>
              </w:rPr>
              <w:t>seken, programokon r</w:t>
            </w:r>
            <w:r>
              <w:rPr>
                <w:b/>
                <w:bCs/>
                <w:sz w:val="22"/>
                <w:szCs w:val="22"/>
                <w:lang w:val="fr-FR"/>
              </w:rPr>
              <w:t>é</w:t>
            </w:r>
            <w:r>
              <w:rPr>
                <w:b/>
                <w:bCs/>
                <w:sz w:val="22"/>
                <w:szCs w:val="22"/>
              </w:rPr>
              <w:t>sztvevők száma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18</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20</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111%</w:t>
            </w:r>
          </w:p>
        </w:tc>
      </w:tr>
      <w:tr w:rsidR="00431C8A" w:rsidTr="00B64108">
        <w:trPr>
          <w:trHeight w:val="742"/>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 xml:space="preserve">nyvtár által szervezett </w:t>
            </w:r>
            <w:r>
              <w:rPr>
                <w:b/>
                <w:bCs/>
                <w:sz w:val="22"/>
                <w:szCs w:val="22"/>
              </w:rPr>
              <w:t>nemzetis</w:t>
            </w:r>
            <w:r>
              <w:rPr>
                <w:b/>
                <w:bCs/>
                <w:sz w:val="22"/>
                <w:szCs w:val="22"/>
                <w:lang w:val="fr-FR"/>
              </w:rPr>
              <w:t>é</w:t>
            </w:r>
            <w:r>
              <w:rPr>
                <w:b/>
                <w:bCs/>
                <w:sz w:val="22"/>
                <w:szCs w:val="22"/>
                <w:lang w:val="it-IT"/>
              </w:rPr>
              <w:t xml:space="preserve">gi </w:t>
            </w:r>
            <w:r>
              <w:rPr>
                <w:sz w:val="22"/>
                <w:szCs w:val="22"/>
              </w:rPr>
              <w:t>k</w:t>
            </w:r>
            <w:r>
              <w:rPr>
                <w:sz w:val="22"/>
                <w:szCs w:val="22"/>
                <w:lang w:val="sv-SE"/>
              </w:rPr>
              <w:t>ö</w:t>
            </w:r>
            <w:r>
              <w:rPr>
                <w:sz w:val="22"/>
                <w:szCs w:val="22"/>
              </w:rPr>
              <w:t>z</w:t>
            </w:r>
            <w:r>
              <w:rPr>
                <w:sz w:val="22"/>
                <w:szCs w:val="22"/>
                <w:lang w:val="sv-SE"/>
              </w:rPr>
              <w:t>ö</w:t>
            </w:r>
            <w:r>
              <w:rPr>
                <w:sz w:val="22"/>
                <w:szCs w:val="22"/>
              </w:rPr>
              <w:t>ss</w:t>
            </w:r>
            <w:r>
              <w:rPr>
                <w:sz w:val="22"/>
                <w:szCs w:val="22"/>
                <w:lang w:val="fr-FR"/>
              </w:rPr>
              <w:t>é</w:t>
            </w:r>
            <w:r>
              <w:rPr>
                <w:sz w:val="22"/>
                <w:szCs w:val="22"/>
                <w:lang w:val="it-IT"/>
              </w:rPr>
              <w:t>gi identit</w:t>
            </w:r>
            <w:r>
              <w:rPr>
                <w:sz w:val="22"/>
                <w:szCs w:val="22"/>
              </w:rPr>
              <w:t>á</w:t>
            </w:r>
            <w:r>
              <w:rPr>
                <w:sz w:val="22"/>
                <w:szCs w:val="22"/>
                <w:lang w:val="de-DE"/>
              </w:rPr>
              <w:t>st er</w:t>
            </w:r>
            <w:r>
              <w:rPr>
                <w:sz w:val="22"/>
                <w:szCs w:val="22"/>
              </w:rPr>
              <w:t xml:space="preserve">ősítő </w:t>
            </w:r>
            <w:r>
              <w:rPr>
                <w:b/>
                <w:bCs/>
                <w:sz w:val="22"/>
                <w:szCs w:val="22"/>
              </w:rPr>
              <w:t>programok száma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200%</w:t>
            </w:r>
          </w:p>
        </w:tc>
      </w:tr>
      <w:tr w:rsidR="00431C8A" w:rsidTr="00B64108">
        <w:trPr>
          <w:trHeight w:val="983"/>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 xml:space="preserve">nyvtár által szervezett </w:t>
            </w:r>
            <w:r>
              <w:rPr>
                <w:b/>
                <w:bCs/>
                <w:sz w:val="22"/>
                <w:szCs w:val="22"/>
              </w:rPr>
              <w:t>nemzetis</w:t>
            </w:r>
            <w:r>
              <w:rPr>
                <w:b/>
                <w:bCs/>
                <w:sz w:val="22"/>
                <w:szCs w:val="22"/>
                <w:lang w:val="fr-FR"/>
              </w:rPr>
              <w:t>é</w:t>
            </w:r>
            <w:r>
              <w:rPr>
                <w:b/>
                <w:bCs/>
                <w:sz w:val="22"/>
                <w:szCs w:val="22"/>
              </w:rPr>
              <w:t>gi</w:t>
            </w:r>
            <w:r>
              <w:rPr>
                <w:sz w:val="22"/>
                <w:szCs w:val="22"/>
              </w:rPr>
              <w:t xml:space="preserve"> k</w:t>
            </w:r>
            <w:r>
              <w:rPr>
                <w:sz w:val="22"/>
                <w:szCs w:val="22"/>
                <w:lang w:val="sv-SE"/>
              </w:rPr>
              <w:t>ö</w:t>
            </w:r>
            <w:r>
              <w:rPr>
                <w:sz w:val="22"/>
                <w:szCs w:val="22"/>
              </w:rPr>
              <w:t>z</w:t>
            </w:r>
            <w:r>
              <w:rPr>
                <w:sz w:val="22"/>
                <w:szCs w:val="22"/>
                <w:lang w:val="sv-SE"/>
              </w:rPr>
              <w:t>ö</w:t>
            </w:r>
            <w:r>
              <w:rPr>
                <w:sz w:val="22"/>
                <w:szCs w:val="22"/>
              </w:rPr>
              <w:t>ss</w:t>
            </w:r>
            <w:r>
              <w:rPr>
                <w:sz w:val="22"/>
                <w:szCs w:val="22"/>
                <w:lang w:val="fr-FR"/>
              </w:rPr>
              <w:t>é</w:t>
            </w:r>
            <w:r>
              <w:rPr>
                <w:sz w:val="22"/>
                <w:szCs w:val="22"/>
                <w:lang w:val="it-IT"/>
              </w:rPr>
              <w:t>gi identit</w:t>
            </w:r>
            <w:r>
              <w:rPr>
                <w:sz w:val="22"/>
                <w:szCs w:val="22"/>
              </w:rPr>
              <w:t>á</w:t>
            </w:r>
            <w:r>
              <w:rPr>
                <w:sz w:val="22"/>
                <w:szCs w:val="22"/>
                <w:lang w:val="de-DE"/>
              </w:rPr>
              <w:t>st er</w:t>
            </w:r>
            <w:r>
              <w:rPr>
                <w:sz w:val="22"/>
                <w:szCs w:val="22"/>
              </w:rPr>
              <w:t xml:space="preserve">ősítő programokon </w:t>
            </w:r>
            <w:r>
              <w:rPr>
                <w:b/>
                <w:bCs/>
                <w:sz w:val="22"/>
                <w:szCs w:val="22"/>
              </w:rPr>
              <w:t>r</w:t>
            </w:r>
            <w:r>
              <w:rPr>
                <w:b/>
                <w:bCs/>
                <w:sz w:val="22"/>
                <w:szCs w:val="22"/>
                <w:lang w:val="fr-FR"/>
              </w:rPr>
              <w:t>é</w:t>
            </w:r>
            <w:r>
              <w:rPr>
                <w:b/>
                <w:bCs/>
                <w:sz w:val="22"/>
                <w:szCs w:val="22"/>
              </w:rPr>
              <w:t>sztvevők száma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40</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45</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112%</w:t>
            </w:r>
          </w:p>
        </w:tc>
      </w:tr>
      <w:tr w:rsidR="00431C8A" w:rsidTr="00B64108">
        <w:trPr>
          <w:trHeight w:val="983"/>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 xml:space="preserve">nyvtár által szervezett </w:t>
            </w:r>
            <w:r>
              <w:rPr>
                <w:b/>
                <w:bCs/>
                <w:sz w:val="22"/>
                <w:szCs w:val="22"/>
              </w:rPr>
              <w:t>fogyat</w:t>
            </w:r>
            <w:r>
              <w:rPr>
                <w:b/>
                <w:bCs/>
                <w:sz w:val="22"/>
                <w:szCs w:val="22"/>
                <w:lang w:val="fr-FR"/>
              </w:rPr>
              <w:t>é</w:t>
            </w:r>
            <w:r>
              <w:rPr>
                <w:b/>
                <w:bCs/>
                <w:sz w:val="22"/>
                <w:szCs w:val="22"/>
              </w:rPr>
              <w:t xml:space="preserve">kossággal </w:t>
            </w:r>
            <w:r>
              <w:rPr>
                <w:b/>
                <w:bCs/>
                <w:sz w:val="22"/>
                <w:szCs w:val="22"/>
                <w:lang w:val="fr-FR"/>
              </w:rPr>
              <w:t>é</w:t>
            </w:r>
            <w:r>
              <w:rPr>
                <w:b/>
                <w:bCs/>
                <w:sz w:val="22"/>
                <w:szCs w:val="22"/>
              </w:rPr>
              <w:t>lők</w:t>
            </w:r>
            <w:r>
              <w:rPr>
                <w:sz w:val="22"/>
                <w:szCs w:val="22"/>
              </w:rPr>
              <w:t xml:space="preserve"> k</w:t>
            </w:r>
            <w:r>
              <w:rPr>
                <w:sz w:val="22"/>
                <w:szCs w:val="22"/>
                <w:lang w:val="sv-SE"/>
              </w:rPr>
              <w:t>ö</w:t>
            </w:r>
            <w:r>
              <w:rPr>
                <w:sz w:val="22"/>
                <w:szCs w:val="22"/>
              </w:rPr>
              <w:t xml:space="preserve">nyvtárhasználatát segítő </w:t>
            </w:r>
            <w:r>
              <w:rPr>
                <w:b/>
                <w:bCs/>
                <w:sz w:val="22"/>
                <w:szCs w:val="22"/>
              </w:rPr>
              <w:t>k</w:t>
            </w:r>
            <w:r>
              <w:rPr>
                <w:b/>
                <w:bCs/>
                <w:sz w:val="22"/>
                <w:szCs w:val="22"/>
                <w:lang w:val="fr-FR"/>
              </w:rPr>
              <w:t>é</w:t>
            </w:r>
            <w:r>
              <w:rPr>
                <w:b/>
                <w:bCs/>
                <w:sz w:val="22"/>
                <w:szCs w:val="22"/>
              </w:rPr>
              <w:t>pz</w:t>
            </w:r>
            <w:r>
              <w:rPr>
                <w:b/>
                <w:bCs/>
                <w:sz w:val="22"/>
                <w:szCs w:val="22"/>
                <w:lang w:val="fr-FR"/>
              </w:rPr>
              <w:t>é</w:t>
            </w:r>
            <w:r>
              <w:rPr>
                <w:b/>
                <w:bCs/>
                <w:sz w:val="22"/>
                <w:szCs w:val="22"/>
              </w:rPr>
              <w:t>sek,</w:t>
            </w:r>
            <w:r>
              <w:rPr>
                <w:sz w:val="22"/>
                <w:szCs w:val="22"/>
              </w:rPr>
              <w:t xml:space="preserve"> </w:t>
            </w:r>
            <w:r>
              <w:rPr>
                <w:b/>
                <w:bCs/>
                <w:sz w:val="22"/>
                <w:szCs w:val="22"/>
              </w:rPr>
              <w:t>programok száma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24</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24</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1223"/>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 xml:space="preserve">nyvtár által szervezett </w:t>
            </w:r>
            <w:r>
              <w:rPr>
                <w:b/>
                <w:bCs/>
                <w:sz w:val="22"/>
                <w:szCs w:val="22"/>
              </w:rPr>
              <w:t>fogyat</w:t>
            </w:r>
            <w:r>
              <w:rPr>
                <w:b/>
                <w:bCs/>
                <w:sz w:val="22"/>
                <w:szCs w:val="22"/>
                <w:lang w:val="fr-FR"/>
              </w:rPr>
              <w:t>é</w:t>
            </w:r>
            <w:r>
              <w:rPr>
                <w:b/>
                <w:bCs/>
                <w:sz w:val="22"/>
                <w:szCs w:val="22"/>
              </w:rPr>
              <w:t xml:space="preserve">kossággal </w:t>
            </w:r>
            <w:r>
              <w:rPr>
                <w:b/>
                <w:bCs/>
                <w:sz w:val="22"/>
                <w:szCs w:val="22"/>
                <w:lang w:val="fr-FR"/>
              </w:rPr>
              <w:t>é</w:t>
            </w:r>
            <w:r>
              <w:rPr>
                <w:b/>
                <w:bCs/>
                <w:sz w:val="22"/>
                <w:szCs w:val="22"/>
              </w:rPr>
              <w:t>lők</w:t>
            </w:r>
            <w:r>
              <w:rPr>
                <w:sz w:val="22"/>
                <w:szCs w:val="22"/>
              </w:rPr>
              <w:t xml:space="preserve"> k</w:t>
            </w:r>
            <w:r>
              <w:rPr>
                <w:sz w:val="22"/>
                <w:szCs w:val="22"/>
                <w:lang w:val="sv-SE"/>
              </w:rPr>
              <w:t>ö</w:t>
            </w:r>
            <w:r>
              <w:rPr>
                <w:sz w:val="22"/>
                <w:szCs w:val="22"/>
              </w:rPr>
              <w:t>nyvtárhasználatát segítő k</w:t>
            </w:r>
            <w:r>
              <w:rPr>
                <w:sz w:val="22"/>
                <w:szCs w:val="22"/>
                <w:lang w:val="fr-FR"/>
              </w:rPr>
              <w:t>é</w:t>
            </w:r>
            <w:r>
              <w:rPr>
                <w:sz w:val="22"/>
                <w:szCs w:val="22"/>
              </w:rPr>
              <w:t>pz</w:t>
            </w:r>
            <w:r>
              <w:rPr>
                <w:sz w:val="22"/>
                <w:szCs w:val="22"/>
                <w:lang w:val="fr-FR"/>
              </w:rPr>
              <w:t>é</w:t>
            </w:r>
            <w:r>
              <w:rPr>
                <w:sz w:val="22"/>
                <w:szCs w:val="22"/>
              </w:rPr>
              <w:t xml:space="preserve">seken, programokon </w:t>
            </w:r>
            <w:r>
              <w:rPr>
                <w:b/>
                <w:bCs/>
                <w:sz w:val="22"/>
                <w:szCs w:val="22"/>
              </w:rPr>
              <w:t>r</w:t>
            </w:r>
            <w:r>
              <w:rPr>
                <w:b/>
                <w:bCs/>
                <w:sz w:val="22"/>
                <w:szCs w:val="22"/>
                <w:lang w:val="fr-FR"/>
              </w:rPr>
              <w:t>é</w:t>
            </w:r>
            <w:r>
              <w:rPr>
                <w:b/>
                <w:bCs/>
                <w:sz w:val="22"/>
                <w:szCs w:val="22"/>
              </w:rPr>
              <w:t>sztvevők száma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233</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233</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742"/>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 xml:space="preserve">nyvtár által </w:t>
            </w:r>
            <w:r>
              <w:rPr>
                <w:b/>
                <w:bCs/>
                <w:sz w:val="22"/>
                <w:szCs w:val="22"/>
              </w:rPr>
              <w:t>a nyugdíjas korosztá</w:t>
            </w:r>
            <w:r>
              <w:rPr>
                <w:b/>
                <w:bCs/>
                <w:sz w:val="22"/>
                <w:szCs w:val="22"/>
                <w:lang w:val="en-US"/>
              </w:rPr>
              <w:t>ly</w:t>
            </w:r>
            <w:r>
              <w:rPr>
                <w:sz w:val="22"/>
                <w:szCs w:val="22"/>
              </w:rPr>
              <w:t xml:space="preserve"> számára szervezett </w:t>
            </w:r>
            <w:r>
              <w:rPr>
                <w:b/>
                <w:bCs/>
                <w:sz w:val="22"/>
                <w:szCs w:val="22"/>
              </w:rPr>
              <w:t>programok,</w:t>
            </w:r>
            <w:r>
              <w:rPr>
                <w:sz w:val="22"/>
                <w:szCs w:val="22"/>
              </w:rPr>
              <w:t xml:space="preserve"> </w:t>
            </w:r>
            <w:r>
              <w:rPr>
                <w:b/>
                <w:bCs/>
                <w:sz w:val="22"/>
                <w:szCs w:val="22"/>
              </w:rPr>
              <w:t>k</w:t>
            </w:r>
            <w:r>
              <w:rPr>
                <w:b/>
                <w:bCs/>
                <w:sz w:val="22"/>
                <w:szCs w:val="22"/>
                <w:lang w:val="fr-FR"/>
              </w:rPr>
              <w:t>é</w:t>
            </w:r>
            <w:r>
              <w:rPr>
                <w:b/>
                <w:bCs/>
                <w:sz w:val="22"/>
                <w:szCs w:val="22"/>
              </w:rPr>
              <w:t>pz</w:t>
            </w:r>
            <w:r>
              <w:rPr>
                <w:b/>
                <w:bCs/>
                <w:sz w:val="22"/>
                <w:szCs w:val="22"/>
                <w:lang w:val="fr-FR"/>
              </w:rPr>
              <w:t>é</w:t>
            </w:r>
            <w:r>
              <w:rPr>
                <w:b/>
                <w:bCs/>
                <w:sz w:val="22"/>
                <w:szCs w:val="22"/>
              </w:rPr>
              <w:t>sek száma</w:t>
            </w:r>
            <w:r>
              <w:rPr>
                <w:sz w:val="22"/>
                <w:szCs w:val="22"/>
              </w:rPr>
              <w:t xml:space="preserve"> </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150%</w:t>
            </w:r>
          </w:p>
        </w:tc>
      </w:tr>
      <w:tr w:rsidR="00431C8A" w:rsidTr="00B64108">
        <w:trPr>
          <w:trHeight w:val="983"/>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 xml:space="preserve">nyvtár által a </w:t>
            </w:r>
            <w:r>
              <w:rPr>
                <w:b/>
                <w:bCs/>
                <w:sz w:val="22"/>
                <w:szCs w:val="22"/>
              </w:rPr>
              <w:t>nyugdíjas korosztá</w:t>
            </w:r>
            <w:r>
              <w:rPr>
                <w:b/>
                <w:bCs/>
                <w:sz w:val="22"/>
                <w:szCs w:val="22"/>
                <w:lang w:val="en-US"/>
              </w:rPr>
              <w:t>ly</w:t>
            </w:r>
            <w:r>
              <w:rPr>
                <w:sz w:val="22"/>
                <w:szCs w:val="22"/>
              </w:rPr>
              <w:t xml:space="preserve"> számára szervezett programokon, k</w:t>
            </w:r>
            <w:r>
              <w:rPr>
                <w:sz w:val="22"/>
                <w:szCs w:val="22"/>
                <w:lang w:val="fr-FR"/>
              </w:rPr>
              <w:t>é</w:t>
            </w:r>
            <w:r>
              <w:rPr>
                <w:sz w:val="22"/>
                <w:szCs w:val="22"/>
              </w:rPr>
              <w:t>pz</w:t>
            </w:r>
            <w:r>
              <w:rPr>
                <w:sz w:val="22"/>
                <w:szCs w:val="22"/>
                <w:lang w:val="fr-FR"/>
              </w:rPr>
              <w:t>é</w:t>
            </w:r>
            <w:r>
              <w:rPr>
                <w:sz w:val="22"/>
                <w:szCs w:val="22"/>
              </w:rPr>
              <w:t xml:space="preserve">seken </w:t>
            </w:r>
            <w:r>
              <w:rPr>
                <w:b/>
                <w:bCs/>
                <w:sz w:val="22"/>
                <w:szCs w:val="22"/>
              </w:rPr>
              <w:t>r</w:t>
            </w:r>
            <w:r>
              <w:rPr>
                <w:b/>
                <w:bCs/>
                <w:sz w:val="22"/>
                <w:szCs w:val="22"/>
                <w:lang w:val="fr-FR"/>
              </w:rPr>
              <w:t>é</w:t>
            </w:r>
            <w:r>
              <w:rPr>
                <w:b/>
                <w:bCs/>
                <w:sz w:val="22"/>
                <w:szCs w:val="22"/>
              </w:rPr>
              <w:t>sztvevők száma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34</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45</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132%</w:t>
            </w:r>
          </w:p>
        </w:tc>
      </w:tr>
      <w:tr w:rsidR="00431C8A" w:rsidTr="00B64108">
        <w:trPr>
          <w:trHeight w:val="502"/>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Tárgy</w:t>
            </w:r>
            <w:r>
              <w:rPr>
                <w:sz w:val="22"/>
                <w:szCs w:val="22"/>
                <w:lang w:val="fr-FR"/>
              </w:rPr>
              <w:t>é</w:t>
            </w:r>
            <w:r>
              <w:rPr>
                <w:sz w:val="22"/>
                <w:szCs w:val="22"/>
              </w:rPr>
              <w:t xml:space="preserve">vben a </w:t>
            </w:r>
            <w:r>
              <w:rPr>
                <w:b/>
                <w:bCs/>
                <w:sz w:val="22"/>
                <w:szCs w:val="22"/>
              </w:rPr>
              <w:t>családok</w:t>
            </w:r>
            <w:r>
              <w:rPr>
                <w:sz w:val="22"/>
                <w:szCs w:val="22"/>
              </w:rPr>
              <w:t xml:space="preserve"> számára meghirdetett rendezv</w:t>
            </w:r>
            <w:r>
              <w:rPr>
                <w:sz w:val="22"/>
                <w:szCs w:val="22"/>
                <w:lang w:val="fr-FR"/>
              </w:rPr>
              <w:t>é</w:t>
            </w:r>
            <w:r>
              <w:rPr>
                <w:sz w:val="22"/>
                <w:szCs w:val="22"/>
              </w:rPr>
              <w:t>nyek szá</w:t>
            </w:r>
            <w:r>
              <w:rPr>
                <w:sz w:val="22"/>
                <w:szCs w:val="22"/>
                <w:lang w:val="it-IT"/>
              </w:rPr>
              <w:t xml:space="preserve">ma </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19</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20</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105%</w:t>
            </w:r>
          </w:p>
        </w:tc>
      </w:tr>
      <w:tr w:rsidR="00431C8A" w:rsidTr="00B64108">
        <w:trPr>
          <w:trHeight w:val="742"/>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Tárgy</w:t>
            </w:r>
            <w:r>
              <w:rPr>
                <w:sz w:val="22"/>
                <w:szCs w:val="22"/>
                <w:lang w:val="fr-FR"/>
              </w:rPr>
              <w:t>é</w:t>
            </w:r>
            <w:r>
              <w:rPr>
                <w:sz w:val="22"/>
                <w:szCs w:val="22"/>
              </w:rPr>
              <w:t xml:space="preserve">vben a </w:t>
            </w:r>
            <w:r>
              <w:rPr>
                <w:b/>
                <w:bCs/>
                <w:sz w:val="22"/>
                <w:szCs w:val="22"/>
              </w:rPr>
              <w:t>családok</w:t>
            </w:r>
            <w:r>
              <w:rPr>
                <w:sz w:val="22"/>
                <w:szCs w:val="22"/>
              </w:rPr>
              <w:t xml:space="preserve"> számára meghirdetett rendezv</w:t>
            </w:r>
            <w:r>
              <w:rPr>
                <w:sz w:val="22"/>
                <w:szCs w:val="22"/>
                <w:lang w:val="fr-FR"/>
              </w:rPr>
              <w:t>é</w:t>
            </w:r>
            <w:r>
              <w:rPr>
                <w:sz w:val="22"/>
                <w:szCs w:val="22"/>
              </w:rPr>
              <w:t>nyeken r</w:t>
            </w:r>
            <w:r>
              <w:rPr>
                <w:sz w:val="22"/>
                <w:szCs w:val="22"/>
                <w:lang w:val="fr-FR"/>
              </w:rPr>
              <w:t>é</w:t>
            </w:r>
            <w:r>
              <w:rPr>
                <w:sz w:val="22"/>
                <w:szCs w:val="22"/>
              </w:rPr>
              <w:t>sztvevők száma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572</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600</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105%</w:t>
            </w:r>
          </w:p>
        </w:tc>
      </w:tr>
      <w:tr w:rsidR="00431C8A" w:rsidTr="00B64108">
        <w:trPr>
          <w:trHeight w:val="502"/>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Egy</w:t>
            </w:r>
            <w:r>
              <w:rPr>
                <w:sz w:val="22"/>
                <w:szCs w:val="22"/>
                <w:lang w:val="fr-FR"/>
              </w:rPr>
              <w:t>é</w:t>
            </w:r>
            <w:r>
              <w:rPr>
                <w:sz w:val="22"/>
                <w:szCs w:val="22"/>
              </w:rPr>
              <w:t>b c</w:t>
            </w:r>
            <w:r>
              <w:rPr>
                <w:sz w:val="22"/>
                <w:szCs w:val="22"/>
                <w:lang w:val="fr-FR"/>
              </w:rPr>
              <w:t>é</w:t>
            </w:r>
            <w:r>
              <w:rPr>
                <w:sz w:val="22"/>
                <w:szCs w:val="22"/>
              </w:rPr>
              <w:t>lcsoportnak szánt k</w:t>
            </w:r>
            <w:r>
              <w:rPr>
                <w:sz w:val="22"/>
                <w:szCs w:val="22"/>
                <w:lang w:val="fr-FR"/>
              </w:rPr>
              <w:t>é</w:t>
            </w:r>
            <w:r>
              <w:rPr>
                <w:sz w:val="22"/>
                <w:szCs w:val="22"/>
              </w:rPr>
              <w:t>pz</w:t>
            </w:r>
            <w:r>
              <w:rPr>
                <w:sz w:val="22"/>
                <w:szCs w:val="22"/>
                <w:lang w:val="fr-FR"/>
              </w:rPr>
              <w:t>é</w:t>
            </w:r>
            <w:r>
              <w:rPr>
                <w:sz w:val="22"/>
                <w:szCs w:val="22"/>
              </w:rPr>
              <w:t>sek száma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91</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93</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ind w:firstLine="708"/>
              <w:jc w:val="both"/>
            </w:pPr>
            <w:r>
              <w:t>102%</w:t>
            </w:r>
          </w:p>
        </w:tc>
      </w:tr>
      <w:tr w:rsidR="00431C8A" w:rsidTr="00B64108">
        <w:trPr>
          <w:trHeight w:val="502"/>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Egy</w:t>
            </w:r>
            <w:r>
              <w:rPr>
                <w:sz w:val="22"/>
                <w:szCs w:val="22"/>
                <w:lang w:val="fr-FR"/>
              </w:rPr>
              <w:t>é</w:t>
            </w:r>
            <w:r>
              <w:rPr>
                <w:sz w:val="22"/>
                <w:szCs w:val="22"/>
              </w:rPr>
              <w:t>b c</w:t>
            </w:r>
            <w:r>
              <w:rPr>
                <w:sz w:val="22"/>
                <w:szCs w:val="22"/>
                <w:lang w:val="fr-FR"/>
              </w:rPr>
              <w:t>é</w:t>
            </w:r>
            <w:r>
              <w:rPr>
                <w:sz w:val="22"/>
                <w:szCs w:val="22"/>
              </w:rPr>
              <w:t>lcsoportnak szánt k</w:t>
            </w:r>
            <w:r>
              <w:rPr>
                <w:sz w:val="22"/>
                <w:szCs w:val="22"/>
                <w:lang w:val="fr-FR"/>
              </w:rPr>
              <w:t>é</w:t>
            </w:r>
            <w:r>
              <w:rPr>
                <w:sz w:val="22"/>
                <w:szCs w:val="22"/>
              </w:rPr>
              <w:t>pz</w:t>
            </w:r>
            <w:r>
              <w:rPr>
                <w:sz w:val="22"/>
                <w:szCs w:val="22"/>
                <w:lang w:val="fr-FR"/>
              </w:rPr>
              <w:t>é</w:t>
            </w:r>
            <w:r>
              <w:rPr>
                <w:sz w:val="22"/>
                <w:szCs w:val="22"/>
              </w:rPr>
              <w:t>sen r</w:t>
            </w:r>
            <w:r>
              <w:rPr>
                <w:sz w:val="22"/>
                <w:szCs w:val="22"/>
                <w:lang w:val="fr-FR"/>
              </w:rPr>
              <w:t>é</w:t>
            </w:r>
            <w:r>
              <w:rPr>
                <w:sz w:val="22"/>
                <w:szCs w:val="22"/>
              </w:rPr>
              <w:t>sztvevők száma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2910</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2962</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102%</w:t>
            </w:r>
          </w:p>
        </w:tc>
      </w:tr>
      <w:tr w:rsidR="00431C8A" w:rsidTr="00B64108">
        <w:trPr>
          <w:trHeight w:val="502"/>
          <w:jc w:val="center"/>
        </w:trPr>
        <w:tc>
          <w:tcPr>
            <w:tcW w:w="4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lastRenderedPageBreak/>
              <w:t xml:space="preserve">Az </w:t>
            </w:r>
            <w:r>
              <w:rPr>
                <w:b/>
                <w:bCs/>
                <w:sz w:val="22"/>
                <w:szCs w:val="22"/>
                <w:lang w:val="sv-SE"/>
              </w:rPr>
              <w:t>ö</w:t>
            </w:r>
            <w:r>
              <w:rPr>
                <w:b/>
                <w:bCs/>
                <w:sz w:val="22"/>
                <w:szCs w:val="22"/>
              </w:rPr>
              <w:t>sszes k</w:t>
            </w:r>
            <w:r>
              <w:rPr>
                <w:b/>
                <w:bCs/>
                <w:sz w:val="22"/>
                <w:szCs w:val="22"/>
                <w:lang w:val="sv-SE"/>
              </w:rPr>
              <w:t>ö</w:t>
            </w:r>
            <w:r>
              <w:rPr>
                <w:b/>
                <w:bCs/>
                <w:sz w:val="22"/>
                <w:szCs w:val="22"/>
              </w:rPr>
              <w:t>nyvtári k</w:t>
            </w:r>
            <w:r>
              <w:rPr>
                <w:b/>
                <w:bCs/>
                <w:sz w:val="22"/>
                <w:szCs w:val="22"/>
                <w:lang w:val="fr-FR"/>
              </w:rPr>
              <w:t>é</w:t>
            </w:r>
            <w:r>
              <w:rPr>
                <w:b/>
                <w:bCs/>
                <w:sz w:val="22"/>
                <w:szCs w:val="22"/>
              </w:rPr>
              <w:t>pz</w:t>
            </w:r>
            <w:r>
              <w:rPr>
                <w:b/>
                <w:bCs/>
                <w:sz w:val="22"/>
                <w:szCs w:val="22"/>
                <w:lang w:val="fr-FR"/>
              </w:rPr>
              <w:t>é</w:t>
            </w:r>
            <w:r>
              <w:rPr>
                <w:b/>
                <w:bCs/>
                <w:sz w:val="22"/>
                <w:szCs w:val="22"/>
              </w:rPr>
              <w:t>s, program száma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139</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144</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106%</w:t>
            </w:r>
          </w:p>
        </w:tc>
      </w:tr>
    </w:tbl>
    <w:p w:rsidR="00431C8A" w:rsidRDefault="00431C8A" w:rsidP="00431C8A">
      <w:pPr>
        <w:jc w:val="center"/>
        <w:rPr>
          <w:b/>
          <w:bCs/>
          <w:sz w:val="22"/>
          <w:szCs w:val="22"/>
        </w:rPr>
      </w:pPr>
    </w:p>
    <w:p w:rsidR="00431C8A" w:rsidRDefault="00431C8A" w:rsidP="00431C8A">
      <w:pPr>
        <w:ind w:left="108" w:hanging="108"/>
        <w:rPr>
          <w:b/>
          <w:bCs/>
          <w:sz w:val="22"/>
          <w:szCs w:val="22"/>
        </w:rPr>
      </w:pPr>
    </w:p>
    <w:p w:rsidR="00431C8A" w:rsidRPr="004B4755" w:rsidRDefault="00431C8A" w:rsidP="00431C8A">
      <w:pPr>
        <w:ind w:firstLine="708"/>
        <w:jc w:val="both"/>
        <w:rPr>
          <w:bCs/>
          <w:iCs/>
          <w:sz w:val="22"/>
          <w:szCs w:val="22"/>
        </w:rPr>
      </w:pPr>
      <w:r>
        <w:rPr>
          <w:bCs/>
          <w:iCs/>
          <w:sz w:val="22"/>
          <w:szCs w:val="22"/>
        </w:rPr>
        <w:t>2019-ben legalább egy szövegértés, olvasási kompetenciafejlesztő program megvalósítását tervezzük. Könyvtárunk</w:t>
      </w:r>
      <w:r w:rsidRPr="004B4755">
        <w:rPr>
          <w:bCs/>
          <w:iCs/>
          <w:sz w:val="22"/>
          <w:szCs w:val="22"/>
        </w:rPr>
        <w:t xml:space="preserve"> Digitális Jólét Program Pontként működik. </w:t>
      </w:r>
      <w:r>
        <w:rPr>
          <w:bCs/>
          <w:iCs/>
          <w:sz w:val="22"/>
          <w:szCs w:val="22"/>
        </w:rPr>
        <w:t>Célunk a digitális kompetenciák</w:t>
      </w:r>
      <w:r w:rsidRPr="004B4755">
        <w:rPr>
          <w:bCs/>
          <w:iCs/>
          <w:sz w:val="22"/>
          <w:szCs w:val="22"/>
        </w:rPr>
        <w:t xml:space="preserve">, készségek fejlesztése tanfolyamok, </w:t>
      </w:r>
      <w:r>
        <w:rPr>
          <w:bCs/>
          <w:iCs/>
          <w:sz w:val="22"/>
          <w:szCs w:val="22"/>
        </w:rPr>
        <w:t xml:space="preserve">programok, </w:t>
      </w:r>
      <w:r w:rsidRPr="004B4755">
        <w:rPr>
          <w:bCs/>
          <w:iCs/>
          <w:sz w:val="22"/>
          <w:szCs w:val="22"/>
        </w:rPr>
        <w:t>informális képzési keretek között.</w:t>
      </w:r>
      <w:r>
        <w:rPr>
          <w:bCs/>
          <w:iCs/>
          <w:sz w:val="22"/>
          <w:szCs w:val="22"/>
        </w:rPr>
        <w:t xml:space="preserve"> Kiemelt célcsoportunk lesz 2019-be</w:t>
      </w:r>
      <w:r w:rsidRPr="004B4755">
        <w:rPr>
          <w:bCs/>
          <w:iCs/>
          <w:sz w:val="22"/>
          <w:szCs w:val="22"/>
        </w:rPr>
        <w:t xml:space="preserve">n </w:t>
      </w:r>
      <w:r>
        <w:rPr>
          <w:bCs/>
          <w:iCs/>
          <w:sz w:val="22"/>
          <w:szCs w:val="22"/>
        </w:rPr>
        <w:t xml:space="preserve">is </w:t>
      </w:r>
      <w:r w:rsidRPr="004B4755">
        <w:rPr>
          <w:bCs/>
          <w:iCs/>
          <w:sz w:val="22"/>
          <w:szCs w:val="22"/>
        </w:rPr>
        <w:t>az 50 éven felüli korosztály, a fogyatékkal élők csoportja, illetve a GYES-ről, GYED-ről munkába visszatérők anyukák. Tová</w:t>
      </w:r>
      <w:r>
        <w:rPr>
          <w:bCs/>
          <w:iCs/>
          <w:sz w:val="22"/>
          <w:szCs w:val="22"/>
        </w:rPr>
        <w:t>bb szeretnénk emelni a könyvtár</w:t>
      </w:r>
      <w:r w:rsidRPr="004B4755">
        <w:rPr>
          <w:bCs/>
          <w:iCs/>
          <w:sz w:val="22"/>
          <w:szCs w:val="22"/>
        </w:rPr>
        <w:t>használati órák számát, s az azon résztvevők számát.</w:t>
      </w:r>
    </w:p>
    <w:p w:rsidR="00431C8A" w:rsidRDefault="00431C8A" w:rsidP="00431C8A">
      <w:pPr>
        <w:jc w:val="both"/>
        <w:rPr>
          <w:bCs/>
          <w:iCs/>
          <w:sz w:val="22"/>
          <w:szCs w:val="22"/>
        </w:rPr>
      </w:pPr>
      <w:r>
        <w:rPr>
          <w:bCs/>
          <w:iCs/>
          <w:sz w:val="22"/>
          <w:szCs w:val="22"/>
        </w:rPr>
        <w:t>2019-be</w:t>
      </w:r>
      <w:r w:rsidRPr="004B4755">
        <w:rPr>
          <w:bCs/>
          <w:iCs/>
          <w:sz w:val="22"/>
          <w:szCs w:val="22"/>
        </w:rPr>
        <w:t xml:space="preserve">n célunk a rendezvények számának, féleségeinek megtartása mellett a rendezvényeken résztvevők létszámának megtartása, minimális mértékű növelése. </w:t>
      </w:r>
    </w:p>
    <w:p w:rsidR="00431C8A" w:rsidRPr="004B4755" w:rsidRDefault="00431C8A" w:rsidP="00431C8A">
      <w:pPr>
        <w:jc w:val="both"/>
        <w:rPr>
          <w:bCs/>
          <w:iCs/>
          <w:sz w:val="22"/>
          <w:szCs w:val="22"/>
        </w:rPr>
      </w:pPr>
      <w:r>
        <w:rPr>
          <w:bCs/>
          <w:iCs/>
          <w:sz w:val="22"/>
          <w:szCs w:val="22"/>
        </w:rPr>
        <w:t xml:space="preserve">Továbbra is kiemelt szerepet kapnak az olvasás- és könyvtár népszerűsítő programok, az író-olvasótalálkozók, előadások, közönségtalálkozók, könyvbemutatók, könyvtárhasználati és internetes vetélkedők, a családok számára szervezett, könyves környezetben megvalósuló programok. Csatlakozunk a nagy országos programsorozatokhoz.  </w:t>
      </w:r>
    </w:p>
    <w:p w:rsidR="00431C8A" w:rsidRPr="004B4755" w:rsidRDefault="00431C8A" w:rsidP="00431C8A">
      <w:pPr>
        <w:jc w:val="both"/>
        <w:rPr>
          <w:bCs/>
          <w:iCs/>
          <w:sz w:val="22"/>
          <w:szCs w:val="22"/>
        </w:rPr>
      </w:pPr>
      <w:r>
        <w:rPr>
          <w:bCs/>
          <w:iCs/>
          <w:sz w:val="22"/>
          <w:szCs w:val="22"/>
        </w:rPr>
        <w:t>2019-be</w:t>
      </w:r>
      <w:r w:rsidRPr="004B4755">
        <w:rPr>
          <w:bCs/>
          <w:iCs/>
          <w:sz w:val="22"/>
          <w:szCs w:val="22"/>
        </w:rPr>
        <w:t xml:space="preserve">n </w:t>
      </w:r>
      <w:r>
        <w:rPr>
          <w:bCs/>
          <w:iCs/>
          <w:sz w:val="22"/>
          <w:szCs w:val="22"/>
        </w:rPr>
        <w:t>is célunk a 2018</w:t>
      </w:r>
      <w:r w:rsidRPr="004B4755">
        <w:rPr>
          <w:bCs/>
          <w:iCs/>
          <w:sz w:val="22"/>
          <w:szCs w:val="22"/>
        </w:rPr>
        <w:t>. évi eredmé</w:t>
      </w:r>
      <w:r>
        <w:rPr>
          <w:bCs/>
          <w:iCs/>
          <w:sz w:val="22"/>
          <w:szCs w:val="22"/>
        </w:rPr>
        <w:t xml:space="preserve">nyek elérése, szinten tartása, </w:t>
      </w:r>
      <w:r w:rsidRPr="004B4755">
        <w:rPr>
          <w:bCs/>
          <w:iCs/>
          <w:sz w:val="22"/>
          <w:szCs w:val="22"/>
        </w:rPr>
        <w:t xml:space="preserve">önkormányzati támogatással illetve </w:t>
      </w:r>
      <w:r>
        <w:rPr>
          <w:bCs/>
          <w:iCs/>
          <w:sz w:val="22"/>
          <w:szCs w:val="22"/>
        </w:rPr>
        <w:t xml:space="preserve">a </w:t>
      </w:r>
      <w:r w:rsidRPr="004B4755">
        <w:rPr>
          <w:bCs/>
          <w:iCs/>
          <w:sz w:val="22"/>
          <w:szCs w:val="22"/>
        </w:rPr>
        <w:t xml:space="preserve">pályázat nyújtotta lehetőségek kihasználásával. </w:t>
      </w:r>
    </w:p>
    <w:p w:rsidR="00431C8A" w:rsidRDefault="00431C8A" w:rsidP="00431C8A">
      <w:pPr>
        <w:jc w:val="both"/>
        <w:rPr>
          <w:b/>
          <w:bCs/>
          <w:i/>
          <w:iCs/>
          <w:sz w:val="22"/>
          <w:szCs w:val="22"/>
        </w:rPr>
      </w:pPr>
    </w:p>
    <w:p w:rsidR="00431C8A" w:rsidRDefault="00431C8A" w:rsidP="00431C8A">
      <w:pPr>
        <w:rPr>
          <w:b/>
          <w:bCs/>
          <w:sz w:val="22"/>
          <w:szCs w:val="22"/>
        </w:rPr>
      </w:pPr>
    </w:p>
    <w:p w:rsidR="00431C8A" w:rsidRDefault="00431C8A" w:rsidP="00431C8A">
      <w:pPr>
        <w:rPr>
          <w:b/>
          <w:bCs/>
          <w:sz w:val="22"/>
          <w:szCs w:val="22"/>
          <w:u w:val="single"/>
        </w:rPr>
      </w:pPr>
      <w:r>
        <w:rPr>
          <w:b/>
          <w:bCs/>
          <w:sz w:val="22"/>
          <w:szCs w:val="22"/>
          <w:u w:val="single"/>
        </w:rPr>
        <w:t>Szolgáltatások nemzetis</w:t>
      </w:r>
      <w:r>
        <w:rPr>
          <w:b/>
          <w:bCs/>
          <w:sz w:val="22"/>
          <w:szCs w:val="22"/>
          <w:u w:val="single"/>
          <w:lang w:val="fr-FR"/>
        </w:rPr>
        <w:t>é</w:t>
      </w:r>
      <w:r>
        <w:rPr>
          <w:b/>
          <w:bCs/>
          <w:sz w:val="22"/>
          <w:szCs w:val="22"/>
          <w:u w:val="single"/>
        </w:rPr>
        <w:t xml:space="preserve">gek </w:t>
      </w:r>
      <w:r>
        <w:rPr>
          <w:b/>
          <w:bCs/>
          <w:sz w:val="22"/>
          <w:szCs w:val="22"/>
          <w:u w:val="single"/>
          <w:lang w:val="fr-FR"/>
        </w:rPr>
        <w:t>é</w:t>
      </w:r>
      <w:r>
        <w:rPr>
          <w:b/>
          <w:bCs/>
          <w:sz w:val="22"/>
          <w:szCs w:val="22"/>
          <w:u w:val="single"/>
        </w:rPr>
        <w:t>s fogyat</w:t>
      </w:r>
      <w:r>
        <w:rPr>
          <w:b/>
          <w:bCs/>
          <w:sz w:val="22"/>
          <w:szCs w:val="22"/>
          <w:u w:val="single"/>
          <w:lang w:val="fr-FR"/>
        </w:rPr>
        <w:t>é</w:t>
      </w:r>
      <w:r>
        <w:rPr>
          <w:b/>
          <w:bCs/>
          <w:sz w:val="22"/>
          <w:szCs w:val="22"/>
          <w:u w:val="single"/>
        </w:rPr>
        <w:t xml:space="preserve">kkal </w:t>
      </w:r>
      <w:r>
        <w:rPr>
          <w:b/>
          <w:bCs/>
          <w:sz w:val="22"/>
          <w:szCs w:val="22"/>
          <w:u w:val="single"/>
          <w:lang w:val="fr-FR"/>
        </w:rPr>
        <w:t>é</w:t>
      </w:r>
      <w:r>
        <w:rPr>
          <w:b/>
          <w:bCs/>
          <w:sz w:val="22"/>
          <w:szCs w:val="22"/>
          <w:u w:val="single"/>
        </w:rPr>
        <w:t>lők számára</w:t>
      </w:r>
    </w:p>
    <w:p w:rsidR="00431C8A" w:rsidRDefault="00431C8A" w:rsidP="00431C8A">
      <w:pPr>
        <w:rPr>
          <w:b/>
          <w:bCs/>
          <w:sz w:val="22"/>
          <w:szCs w:val="22"/>
          <w:shd w:val="clear" w:color="auto" w:fill="FFFF00"/>
        </w:rPr>
      </w:pPr>
    </w:p>
    <w:p w:rsidR="00431C8A" w:rsidRDefault="00431C8A" w:rsidP="00431C8A">
      <w:pPr>
        <w:rPr>
          <w:b/>
          <w:bCs/>
          <w:sz w:val="22"/>
          <w:szCs w:val="22"/>
        </w:rPr>
      </w:pPr>
      <w:r>
        <w:rPr>
          <w:b/>
          <w:bCs/>
          <w:sz w:val="22"/>
          <w:szCs w:val="22"/>
        </w:rPr>
        <w:t>Nemzetis</w:t>
      </w:r>
      <w:r>
        <w:rPr>
          <w:b/>
          <w:bCs/>
          <w:sz w:val="22"/>
          <w:szCs w:val="22"/>
          <w:lang w:val="fr-FR"/>
        </w:rPr>
        <w:t>é</w:t>
      </w:r>
      <w:r>
        <w:rPr>
          <w:b/>
          <w:bCs/>
          <w:sz w:val="22"/>
          <w:szCs w:val="22"/>
        </w:rPr>
        <w:t>gek számára biztosított dokumentumok, szolgáltatások</w:t>
      </w:r>
    </w:p>
    <w:p w:rsidR="00431C8A" w:rsidRDefault="00431C8A" w:rsidP="00431C8A">
      <w:pPr>
        <w:rPr>
          <w:sz w:val="22"/>
          <w:szCs w:val="22"/>
        </w:rPr>
      </w:pPr>
    </w:p>
    <w:p w:rsidR="00431C8A" w:rsidRDefault="00431C8A" w:rsidP="00431C8A">
      <w:pPr>
        <w:rPr>
          <w:sz w:val="22"/>
          <w:szCs w:val="22"/>
        </w:rPr>
      </w:pPr>
      <w:r>
        <w:rPr>
          <w:sz w:val="22"/>
          <w:szCs w:val="22"/>
        </w:rPr>
        <w:t>A települ</w:t>
      </w:r>
      <w:r>
        <w:rPr>
          <w:sz w:val="22"/>
          <w:szCs w:val="22"/>
          <w:lang w:val="fr-FR"/>
        </w:rPr>
        <w:t>é</w:t>
      </w:r>
      <w:r>
        <w:rPr>
          <w:sz w:val="22"/>
          <w:szCs w:val="22"/>
          <w:lang w:val="de-DE"/>
        </w:rPr>
        <w:t xml:space="preserve">sen </w:t>
      </w:r>
      <w:r>
        <w:rPr>
          <w:sz w:val="22"/>
          <w:szCs w:val="22"/>
          <w:lang w:val="fr-FR"/>
        </w:rPr>
        <w:t>é</w:t>
      </w:r>
      <w:r>
        <w:rPr>
          <w:sz w:val="22"/>
          <w:szCs w:val="22"/>
        </w:rPr>
        <w:t>lő nemzetis</w:t>
      </w:r>
      <w:r>
        <w:rPr>
          <w:sz w:val="22"/>
          <w:szCs w:val="22"/>
          <w:lang w:val="fr-FR"/>
        </w:rPr>
        <w:t>é</w:t>
      </w:r>
      <w:r>
        <w:rPr>
          <w:sz w:val="22"/>
          <w:szCs w:val="22"/>
        </w:rPr>
        <w:t>gek KSH adatok alapján (nemzetis</w:t>
      </w:r>
      <w:r>
        <w:rPr>
          <w:sz w:val="22"/>
          <w:szCs w:val="22"/>
          <w:lang w:val="fr-FR"/>
        </w:rPr>
        <w:t>é</w:t>
      </w:r>
      <w:r>
        <w:rPr>
          <w:sz w:val="22"/>
          <w:szCs w:val="22"/>
        </w:rPr>
        <w:t>g/fő), a települ</w:t>
      </w:r>
      <w:r>
        <w:rPr>
          <w:sz w:val="22"/>
          <w:szCs w:val="22"/>
          <w:lang w:val="fr-FR"/>
        </w:rPr>
        <w:t>é</w:t>
      </w:r>
      <w:r>
        <w:rPr>
          <w:sz w:val="22"/>
          <w:szCs w:val="22"/>
        </w:rPr>
        <w:t xml:space="preserve">s lakosságához viszonyított </w:t>
      </w:r>
      <w:proofErr w:type="gramStart"/>
      <w:r>
        <w:rPr>
          <w:sz w:val="22"/>
          <w:szCs w:val="22"/>
        </w:rPr>
        <w:t>aránya  13</w:t>
      </w:r>
      <w:proofErr w:type="gramEnd"/>
      <w:r>
        <w:rPr>
          <w:sz w:val="22"/>
          <w:szCs w:val="22"/>
        </w:rPr>
        <w:t xml:space="preserve"> (%) </w:t>
      </w:r>
    </w:p>
    <w:p w:rsidR="00431C8A" w:rsidRDefault="00431C8A" w:rsidP="00431C8A">
      <w:pPr>
        <w:rPr>
          <w:sz w:val="22"/>
          <w:szCs w:val="22"/>
        </w:rPr>
      </w:pPr>
    </w:p>
    <w:tbl>
      <w:tblPr>
        <w:tblStyle w:val="TableNormal"/>
        <w:tblW w:w="917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51"/>
        <w:gridCol w:w="1376"/>
        <w:gridCol w:w="1375"/>
        <w:gridCol w:w="2172"/>
      </w:tblGrid>
      <w:tr w:rsidR="00431C8A" w:rsidTr="00B64108">
        <w:trPr>
          <w:trHeight w:val="753"/>
          <w:jc w:val="center"/>
        </w:trPr>
        <w:tc>
          <w:tcPr>
            <w:tcW w:w="4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rPr>
                <w:b/>
                <w:bCs/>
                <w:sz w:val="22"/>
                <w:szCs w:val="22"/>
              </w:rPr>
              <w:t>Dokumentumok a nemzetis</w:t>
            </w:r>
            <w:r>
              <w:rPr>
                <w:b/>
                <w:bCs/>
                <w:sz w:val="22"/>
                <w:szCs w:val="22"/>
                <w:lang w:val="fr-FR"/>
              </w:rPr>
              <w:t>é</w:t>
            </w:r>
            <w:r>
              <w:rPr>
                <w:b/>
                <w:bCs/>
                <w:sz w:val="22"/>
                <w:szCs w:val="22"/>
              </w:rPr>
              <w:t>gek számára</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314"/>
          <w:jc w:val="center"/>
        </w:trPr>
        <w:tc>
          <w:tcPr>
            <w:tcW w:w="4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K</w:t>
            </w:r>
            <w:r>
              <w:rPr>
                <w:sz w:val="22"/>
                <w:szCs w:val="22"/>
                <w:lang w:val="sv-SE"/>
              </w:rPr>
              <w:t>ö</w:t>
            </w:r>
            <w:r>
              <w:rPr>
                <w:sz w:val="22"/>
                <w:szCs w:val="22"/>
              </w:rPr>
              <w:t>nyvek</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110</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115</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105%</w:t>
            </w:r>
          </w:p>
        </w:tc>
      </w:tr>
      <w:tr w:rsidR="00431C8A" w:rsidTr="00B64108">
        <w:trPr>
          <w:trHeight w:val="314"/>
          <w:jc w:val="center"/>
        </w:trPr>
        <w:tc>
          <w:tcPr>
            <w:tcW w:w="4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Foly</w:t>
            </w:r>
            <w:r>
              <w:rPr>
                <w:sz w:val="22"/>
                <w:szCs w:val="22"/>
                <w:lang w:val="es-ES_tradnl"/>
              </w:rPr>
              <w:t>ó</w:t>
            </w:r>
            <w:r>
              <w:rPr>
                <w:sz w:val="22"/>
                <w:szCs w:val="22"/>
              </w:rPr>
              <w:t>iratok (címek száma)</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r w:rsidR="00431C8A" w:rsidTr="00B64108">
        <w:trPr>
          <w:trHeight w:val="314"/>
          <w:jc w:val="center"/>
        </w:trPr>
        <w:tc>
          <w:tcPr>
            <w:tcW w:w="4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Elektronikus dokumentumok</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r w:rsidR="00431C8A" w:rsidTr="00B64108">
        <w:trPr>
          <w:trHeight w:val="314"/>
          <w:jc w:val="center"/>
        </w:trPr>
        <w:tc>
          <w:tcPr>
            <w:tcW w:w="4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Összesen</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110</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115</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105%</w:t>
            </w:r>
          </w:p>
        </w:tc>
      </w:tr>
    </w:tbl>
    <w:p w:rsidR="00431C8A" w:rsidRDefault="00431C8A" w:rsidP="00431C8A">
      <w:pPr>
        <w:jc w:val="center"/>
        <w:rPr>
          <w:sz w:val="22"/>
          <w:szCs w:val="22"/>
        </w:rPr>
      </w:pPr>
    </w:p>
    <w:p w:rsidR="00431C8A" w:rsidRDefault="00431C8A" w:rsidP="00431C8A">
      <w:pPr>
        <w:ind w:left="108" w:hanging="108"/>
        <w:rPr>
          <w:sz w:val="22"/>
          <w:szCs w:val="22"/>
        </w:rPr>
      </w:pPr>
    </w:p>
    <w:p w:rsidR="00431C8A" w:rsidRDefault="00431C8A" w:rsidP="00431C8A">
      <w:pPr>
        <w:ind w:firstLine="708"/>
        <w:jc w:val="both"/>
        <w:rPr>
          <w:sz w:val="22"/>
          <w:szCs w:val="22"/>
        </w:rPr>
      </w:pPr>
      <w:r w:rsidRPr="00EC2B61">
        <w:rPr>
          <w:sz w:val="22"/>
          <w:szCs w:val="22"/>
        </w:rPr>
        <w:t>Tiszavasváriban a cigány (roma) kisebbség és a ruszinok alakítottak kisebbségi önkormányzatot. A KSH 2011. évi népszámlálási adatai alapján Tiszavasváriban 1617 fő vallotta magát cigány (roma) kisebbséghez tartozónak, míg a ruszinok száma 43 fő. Könyv</w:t>
      </w:r>
      <w:r>
        <w:rPr>
          <w:sz w:val="22"/>
          <w:szCs w:val="22"/>
        </w:rPr>
        <w:t>tárunk állományában összesen 110</w:t>
      </w:r>
      <w:r w:rsidRPr="00EC2B61">
        <w:rPr>
          <w:sz w:val="22"/>
          <w:szCs w:val="22"/>
        </w:rPr>
        <w:t xml:space="preserve"> darab cigány kisebbségnek szóló dokumentum található (mesekönyv, szépirodalmi </w:t>
      </w:r>
      <w:r>
        <w:rPr>
          <w:sz w:val="22"/>
          <w:szCs w:val="22"/>
        </w:rPr>
        <w:t>munka, szótár, nyelvkönyv stb,), ebben s 2019-ben legalább 5 db dokumentummal szeretnénk bővíteni a gyűjteményt. 2018-ban egy alkalommal szerveztünk számukra identitást erősítő könyvtári programot, melyen 40 fő vett részt, 2019-ben két program megvalósítását tervezzük legalább 45 fő részvételével.</w:t>
      </w:r>
    </w:p>
    <w:p w:rsidR="00431C8A" w:rsidRDefault="00431C8A" w:rsidP="00431C8A">
      <w:pPr>
        <w:ind w:firstLine="708"/>
        <w:jc w:val="both"/>
        <w:rPr>
          <w:sz w:val="22"/>
          <w:szCs w:val="22"/>
        </w:rPr>
      </w:pPr>
    </w:p>
    <w:p w:rsidR="00431C8A" w:rsidRDefault="00431C8A" w:rsidP="00431C8A">
      <w:pPr>
        <w:ind w:firstLine="708"/>
        <w:jc w:val="both"/>
        <w:rPr>
          <w:sz w:val="22"/>
          <w:szCs w:val="22"/>
        </w:rPr>
      </w:pPr>
    </w:p>
    <w:p w:rsidR="00431C8A" w:rsidRPr="003011BA" w:rsidRDefault="00431C8A" w:rsidP="00431C8A">
      <w:pPr>
        <w:ind w:firstLine="708"/>
        <w:jc w:val="both"/>
        <w:rPr>
          <w:sz w:val="22"/>
          <w:szCs w:val="22"/>
        </w:rPr>
      </w:pPr>
    </w:p>
    <w:p w:rsidR="00431C8A" w:rsidRDefault="00431C8A" w:rsidP="00431C8A">
      <w:pPr>
        <w:keepNext/>
        <w:rPr>
          <w:b/>
          <w:bCs/>
          <w:i/>
          <w:iCs/>
          <w:sz w:val="22"/>
          <w:szCs w:val="22"/>
        </w:rPr>
      </w:pPr>
    </w:p>
    <w:p w:rsidR="00431C8A" w:rsidRDefault="00431C8A" w:rsidP="00431C8A">
      <w:pPr>
        <w:rPr>
          <w:b/>
          <w:bCs/>
          <w:sz w:val="22"/>
          <w:szCs w:val="22"/>
        </w:rPr>
      </w:pPr>
      <w:r>
        <w:rPr>
          <w:b/>
          <w:bCs/>
          <w:sz w:val="22"/>
          <w:szCs w:val="22"/>
        </w:rPr>
        <w:t>Szolgáltatások fogyat</w:t>
      </w:r>
      <w:r>
        <w:rPr>
          <w:b/>
          <w:bCs/>
          <w:sz w:val="22"/>
          <w:szCs w:val="22"/>
          <w:lang w:val="fr-FR"/>
        </w:rPr>
        <w:t>é</w:t>
      </w:r>
      <w:r>
        <w:rPr>
          <w:b/>
          <w:bCs/>
          <w:sz w:val="22"/>
          <w:szCs w:val="22"/>
        </w:rPr>
        <w:t xml:space="preserve">kkal </w:t>
      </w:r>
      <w:r>
        <w:rPr>
          <w:b/>
          <w:bCs/>
          <w:sz w:val="22"/>
          <w:szCs w:val="22"/>
          <w:lang w:val="fr-FR"/>
        </w:rPr>
        <w:t>é</w:t>
      </w:r>
      <w:r>
        <w:rPr>
          <w:b/>
          <w:bCs/>
          <w:sz w:val="22"/>
          <w:szCs w:val="22"/>
        </w:rPr>
        <w:t xml:space="preserve">lők számára </w:t>
      </w:r>
    </w:p>
    <w:p w:rsidR="00431C8A" w:rsidRDefault="00431C8A" w:rsidP="00431C8A">
      <w:pPr>
        <w:rPr>
          <w:b/>
          <w:bCs/>
          <w:sz w:val="22"/>
          <w:szCs w:val="22"/>
        </w:rPr>
      </w:pPr>
    </w:p>
    <w:tbl>
      <w:tblPr>
        <w:tblStyle w:val="TableNormal"/>
        <w:tblW w:w="857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049"/>
        <w:gridCol w:w="1358"/>
        <w:gridCol w:w="1359"/>
        <w:gridCol w:w="1812"/>
      </w:tblGrid>
      <w:tr w:rsidR="00431C8A" w:rsidTr="00B64108">
        <w:trPr>
          <w:trHeight w:val="798"/>
          <w:jc w:val="center"/>
        </w:trPr>
        <w:tc>
          <w:tcPr>
            <w:tcW w:w="4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r>
              <w:rPr>
                <w:b/>
                <w:bCs/>
                <w:sz w:val="22"/>
                <w:szCs w:val="22"/>
              </w:rPr>
              <w:lastRenderedPageBreak/>
              <w:t>Szolgáltatások száma</w:t>
            </w:r>
          </w:p>
        </w:tc>
        <w:tc>
          <w:tcPr>
            <w:tcW w:w="13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798"/>
          <w:jc w:val="center"/>
        </w:trPr>
        <w:tc>
          <w:tcPr>
            <w:tcW w:w="4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Fogyat</w:t>
            </w:r>
            <w:r>
              <w:rPr>
                <w:sz w:val="22"/>
                <w:szCs w:val="22"/>
                <w:lang w:val="fr-FR"/>
              </w:rPr>
              <w:t>é</w:t>
            </w:r>
            <w:r>
              <w:rPr>
                <w:sz w:val="22"/>
                <w:szCs w:val="22"/>
              </w:rPr>
              <w:t xml:space="preserve">kossággal </w:t>
            </w:r>
            <w:r>
              <w:rPr>
                <w:sz w:val="22"/>
                <w:szCs w:val="22"/>
                <w:lang w:val="fr-FR"/>
              </w:rPr>
              <w:t>é</w:t>
            </w:r>
            <w:r>
              <w:rPr>
                <w:sz w:val="22"/>
                <w:szCs w:val="22"/>
              </w:rPr>
              <w:t>lők k</w:t>
            </w:r>
            <w:r>
              <w:rPr>
                <w:sz w:val="22"/>
                <w:szCs w:val="22"/>
                <w:lang w:val="sv-SE"/>
              </w:rPr>
              <w:t>ö</w:t>
            </w:r>
            <w:r>
              <w:rPr>
                <w:sz w:val="22"/>
                <w:szCs w:val="22"/>
              </w:rPr>
              <w:t>nyvtárhasználatát segítő IKT eszk</w:t>
            </w:r>
            <w:r>
              <w:rPr>
                <w:sz w:val="22"/>
                <w:szCs w:val="22"/>
                <w:lang w:val="sv-SE"/>
              </w:rPr>
              <w:t>ö</w:t>
            </w:r>
            <w:r>
              <w:rPr>
                <w:sz w:val="22"/>
                <w:szCs w:val="22"/>
              </w:rPr>
              <w:t>z</w:t>
            </w:r>
            <w:r>
              <w:rPr>
                <w:sz w:val="22"/>
                <w:szCs w:val="22"/>
                <w:lang w:val="sv-SE"/>
              </w:rPr>
              <w:t>ö</w:t>
            </w:r>
            <w:r>
              <w:rPr>
                <w:sz w:val="22"/>
                <w:szCs w:val="22"/>
              </w:rPr>
              <w:t>k száma</w:t>
            </w:r>
          </w:p>
        </w:tc>
        <w:tc>
          <w:tcPr>
            <w:tcW w:w="13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w:t>
            </w: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2</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39"/>
          <w:jc w:val="center"/>
        </w:trPr>
        <w:tc>
          <w:tcPr>
            <w:tcW w:w="4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Fogyat</w:t>
            </w:r>
            <w:r>
              <w:rPr>
                <w:sz w:val="22"/>
                <w:szCs w:val="22"/>
                <w:lang w:val="fr-FR"/>
              </w:rPr>
              <w:t>é</w:t>
            </w:r>
            <w:r>
              <w:rPr>
                <w:sz w:val="22"/>
                <w:szCs w:val="22"/>
              </w:rPr>
              <w:t xml:space="preserve">kossággal </w:t>
            </w:r>
            <w:r>
              <w:rPr>
                <w:sz w:val="22"/>
                <w:szCs w:val="22"/>
                <w:lang w:val="fr-FR"/>
              </w:rPr>
              <w:t>é</w:t>
            </w:r>
            <w:r>
              <w:rPr>
                <w:sz w:val="22"/>
                <w:szCs w:val="22"/>
              </w:rPr>
              <w:t>lők számára akadálymentes szolgáltatások száma</w:t>
            </w:r>
          </w:p>
        </w:tc>
        <w:tc>
          <w:tcPr>
            <w:tcW w:w="13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w:t>
            </w: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bl>
    <w:p w:rsidR="00431C8A" w:rsidRDefault="00431C8A" w:rsidP="00431C8A">
      <w:pPr>
        <w:jc w:val="center"/>
        <w:rPr>
          <w:b/>
          <w:bCs/>
          <w:sz w:val="22"/>
          <w:szCs w:val="22"/>
        </w:rPr>
      </w:pPr>
    </w:p>
    <w:p w:rsidR="00431C8A" w:rsidRPr="008467FB" w:rsidRDefault="00431C8A" w:rsidP="00431C8A">
      <w:pPr>
        <w:ind w:firstLine="708"/>
        <w:jc w:val="both"/>
        <w:rPr>
          <w:sz w:val="22"/>
          <w:szCs w:val="22"/>
        </w:rPr>
      </w:pPr>
      <w:r w:rsidRPr="008467FB">
        <w:rPr>
          <w:sz w:val="22"/>
          <w:szCs w:val="22"/>
        </w:rPr>
        <w:t>Fogyatékkal élők könyvtárhasználatát segíti a nagyítószoftver, a felolvasószoftver mely külön használói gépre van feltelepítve, valamint a TIOP pályázati</w:t>
      </w:r>
      <w:r>
        <w:rPr>
          <w:sz w:val="22"/>
          <w:szCs w:val="22"/>
        </w:rPr>
        <w:t xml:space="preserve"> forrásból vásárolt braille bil</w:t>
      </w:r>
      <w:r w:rsidRPr="008467FB">
        <w:rPr>
          <w:sz w:val="22"/>
          <w:szCs w:val="22"/>
        </w:rPr>
        <w:t xml:space="preserve">lentyűzet. </w:t>
      </w:r>
    </w:p>
    <w:p w:rsidR="00431C8A" w:rsidRPr="008467FB" w:rsidRDefault="00431C8A" w:rsidP="00431C8A">
      <w:pPr>
        <w:jc w:val="both"/>
        <w:rPr>
          <w:sz w:val="22"/>
          <w:szCs w:val="22"/>
        </w:rPr>
      </w:pPr>
      <w:r w:rsidRPr="008467FB">
        <w:rPr>
          <w:sz w:val="22"/>
          <w:szCs w:val="22"/>
        </w:rPr>
        <w:t>Honlapunk akadálymentesített, hangoskönyveket, „öregbe</w:t>
      </w:r>
      <w:r>
        <w:rPr>
          <w:sz w:val="22"/>
          <w:szCs w:val="22"/>
        </w:rPr>
        <w:t>tűs” biztosítunk látássérült ol</w:t>
      </w:r>
      <w:r w:rsidRPr="008467FB">
        <w:rPr>
          <w:sz w:val="22"/>
          <w:szCs w:val="22"/>
        </w:rPr>
        <w:t xml:space="preserve">vasóink számára. Rendszeresek a könyvtári foglalkozások a </w:t>
      </w:r>
      <w:r>
        <w:rPr>
          <w:sz w:val="22"/>
          <w:szCs w:val="22"/>
        </w:rPr>
        <w:t>TELSE tagjai részére, akik nagy</w:t>
      </w:r>
      <w:r w:rsidRPr="008467FB">
        <w:rPr>
          <w:sz w:val="22"/>
          <w:szCs w:val="22"/>
        </w:rPr>
        <w:t xml:space="preserve">részt mozgássérült vagy értelmi sérült emberek. </w:t>
      </w:r>
      <w:r>
        <w:rPr>
          <w:sz w:val="22"/>
          <w:szCs w:val="22"/>
        </w:rPr>
        <w:t xml:space="preserve">Több mint </w:t>
      </w:r>
      <w:r w:rsidRPr="008467FB">
        <w:rPr>
          <w:sz w:val="22"/>
          <w:szCs w:val="22"/>
        </w:rPr>
        <w:t>10 éve látoga</w:t>
      </w:r>
      <w:r>
        <w:rPr>
          <w:sz w:val="22"/>
          <w:szCs w:val="22"/>
        </w:rPr>
        <w:t xml:space="preserve">tnak hozzánk rendszeresen, s az előző évhez hasonlóan </w:t>
      </w:r>
      <w:r w:rsidRPr="008467FB">
        <w:rPr>
          <w:sz w:val="22"/>
          <w:szCs w:val="22"/>
        </w:rPr>
        <w:t>már zömében könyvtárhasználatukat s</w:t>
      </w:r>
      <w:r>
        <w:rPr>
          <w:sz w:val="22"/>
          <w:szCs w:val="22"/>
        </w:rPr>
        <w:t>egítő foglalkozásokat tartunk</w:t>
      </w:r>
      <w:r w:rsidRPr="008467FB">
        <w:rPr>
          <w:sz w:val="22"/>
          <w:szCs w:val="22"/>
        </w:rPr>
        <w:t xml:space="preserve"> számukra. Igény esetén a könyveket házhoz szállítjuk. A könyvtár épülete akadálymentesített.</w:t>
      </w:r>
    </w:p>
    <w:p w:rsidR="00431C8A" w:rsidRDefault="00431C8A" w:rsidP="00431C8A">
      <w:pPr>
        <w:rPr>
          <w:sz w:val="22"/>
          <w:szCs w:val="22"/>
        </w:rPr>
      </w:pPr>
    </w:p>
    <w:p w:rsidR="00431C8A" w:rsidRDefault="00431C8A" w:rsidP="00431C8A">
      <w:pPr>
        <w:rPr>
          <w:sz w:val="22"/>
          <w:szCs w:val="22"/>
        </w:rPr>
      </w:pPr>
    </w:p>
    <w:p w:rsidR="00431C8A" w:rsidRDefault="00431C8A" w:rsidP="00431C8A">
      <w:pPr>
        <w:rPr>
          <w:sz w:val="22"/>
          <w:szCs w:val="22"/>
        </w:rPr>
      </w:pPr>
    </w:p>
    <w:p w:rsidR="00431C8A" w:rsidRDefault="00431C8A" w:rsidP="00431C8A">
      <w:pPr>
        <w:pStyle w:val="Listaszerbekezds"/>
        <w:numPr>
          <w:ilvl w:val="0"/>
          <w:numId w:val="24"/>
        </w:numPr>
        <w:rPr>
          <w:b/>
          <w:bCs/>
          <w:sz w:val="22"/>
          <w:szCs w:val="22"/>
        </w:rPr>
      </w:pPr>
      <w:r>
        <w:rPr>
          <w:b/>
          <w:bCs/>
          <w:sz w:val="22"/>
          <w:szCs w:val="22"/>
          <w:u w:val="single"/>
        </w:rPr>
        <w:t>FEJLESZT</w:t>
      </w:r>
      <w:r>
        <w:rPr>
          <w:b/>
          <w:bCs/>
          <w:sz w:val="22"/>
          <w:szCs w:val="22"/>
          <w:u w:val="single"/>
          <w:lang w:val="fr-FR"/>
        </w:rPr>
        <w:t>É</w:t>
      </w:r>
      <w:r>
        <w:rPr>
          <w:b/>
          <w:bCs/>
          <w:sz w:val="22"/>
          <w:szCs w:val="22"/>
          <w:u w:val="single"/>
          <w:lang w:val="de-DE"/>
        </w:rPr>
        <w:t>SEK</w:t>
      </w:r>
    </w:p>
    <w:p w:rsidR="00431C8A" w:rsidRDefault="00431C8A" w:rsidP="00431C8A">
      <w:pPr>
        <w:pStyle w:val="Listaszerbekezds"/>
        <w:ind w:left="1080"/>
        <w:rPr>
          <w:sz w:val="22"/>
          <w:szCs w:val="22"/>
        </w:rPr>
      </w:pPr>
    </w:p>
    <w:p w:rsidR="00431C8A" w:rsidRDefault="00431C8A" w:rsidP="00431C8A">
      <w:pPr>
        <w:pStyle w:val="Listaszerbekezds"/>
        <w:numPr>
          <w:ilvl w:val="0"/>
          <w:numId w:val="26"/>
        </w:numPr>
        <w:rPr>
          <w:b/>
          <w:bCs/>
          <w:sz w:val="22"/>
          <w:szCs w:val="22"/>
        </w:rPr>
      </w:pPr>
      <w:r>
        <w:rPr>
          <w:b/>
          <w:bCs/>
          <w:sz w:val="22"/>
          <w:szCs w:val="22"/>
        </w:rPr>
        <w:t>Épület állapota (kérjük kiválasztani):</w:t>
      </w:r>
    </w:p>
    <w:p w:rsidR="00431C8A" w:rsidRDefault="00431C8A" w:rsidP="00431C8A">
      <w:pPr>
        <w:pStyle w:val="Listaszerbekezds"/>
        <w:ind w:left="720"/>
        <w:rPr>
          <w:b/>
          <w:bCs/>
        </w:rPr>
      </w:pPr>
      <w:r>
        <w:rPr>
          <w:b/>
          <w:bCs/>
          <w:sz w:val="22"/>
          <w:szCs w:val="22"/>
        </w:rPr>
        <w:t>Legutóbbi részleges vagy teljes felújítás éve: 2007.</w:t>
      </w:r>
      <w:r>
        <w:rPr>
          <w:rFonts w:ascii="Arial Unicode MS" w:eastAsia="Arial Unicode MS" w:hAnsi="Arial Unicode MS" w:cs="Arial Unicode MS"/>
        </w:rPr>
        <w:br/>
      </w:r>
    </w:p>
    <w:p w:rsidR="00431C8A" w:rsidRDefault="00431C8A" w:rsidP="00431C8A">
      <w:pPr>
        <w:ind w:left="426"/>
        <w:rPr>
          <w:sz w:val="20"/>
          <w:szCs w:val="20"/>
        </w:rPr>
      </w:pPr>
      <w:r>
        <w:rPr>
          <w:sz w:val="20"/>
          <w:szCs w:val="20"/>
        </w:rPr>
        <w:t>1) Használhatatlan (a k</w:t>
      </w:r>
      <w:r>
        <w:rPr>
          <w:sz w:val="20"/>
          <w:szCs w:val="20"/>
          <w:lang w:val="sv-SE"/>
        </w:rPr>
        <w:t>ö</w:t>
      </w:r>
      <w:r>
        <w:rPr>
          <w:sz w:val="20"/>
          <w:szCs w:val="20"/>
        </w:rPr>
        <w:t>nyvtár ideiglenes helyen műk</w:t>
      </w:r>
      <w:r>
        <w:rPr>
          <w:sz w:val="20"/>
          <w:szCs w:val="20"/>
          <w:lang w:val="sv-SE"/>
        </w:rPr>
        <w:t>ö</w:t>
      </w:r>
      <w:r>
        <w:rPr>
          <w:sz w:val="20"/>
          <w:szCs w:val="20"/>
        </w:rPr>
        <w:t xml:space="preserve">dik, mert az eredeti </w:t>
      </w:r>
      <w:r>
        <w:rPr>
          <w:sz w:val="20"/>
          <w:szCs w:val="20"/>
          <w:lang w:val="fr-FR"/>
        </w:rPr>
        <w:t>é</w:t>
      </w:r>
      <w:r>
        <w:rPr>
          <w:sz w:val="20"/>
          <w:szCs w:val="20"/>
        </w:rPr>
        <w:t>pület nem haszná</w:t>
      </w:r>
      <w:r>
        <w:rPr>
          <w:sz w:val="20"/>
          <w:szCs w:val="20"/>
          <w:lang w:val="pt-PT"/>
        </w:rPr>
        <w:t>lha</w:t>
      </w:r>
      <w:r>
        <w:rPr>
          <w:sz w:val="20"/>
          <w:szCs w:val="20"/>
        </w:rPr>
        <w:t>t</w:t>
      </w:r>
      <w:r>
        <w:rPr>
          <w:sz w:val="20"/>
          <w:szCs w:val="20"/>
          <w:lang w:val="es-ES_tradnl"/>
        </w:rPr>
        <w:t>ó</w:t>
      </w:r>
      <w:r>
        <w:rPr>
          <w:sz w:val="20"/>
          <w:szCs w:val="20"/>
        </w:rPr>
        <w:t>).</w:t>
      </w:r>
    </w:p>
    <w:p w:rsidR="00431C8A" w:rsidRDefault="00431C8A" w:rsidP="00431C8A">
      <w:pPr>
        <w:ind w:left="426"/>
        <w:rPr>
          <w:sz w:val="20"/>
          <w:szCs w:val="20"/>
        </w:rPr>
      </w:pPr>
      <w:r>
        <w:rPr>
          <w:sz w:val="20"/>
          <w:szCs w:val="20"/>
        </w:rPr>
        <w:t>2) Dohos, nedves, omladoz</w:t>
      </w:r>
      <w:r>
        <w:rPr>
          <w:sz w:val="20"/>
          <w:szCs w:val="20"/>
          <w:lang w:val="es-ES_tradnl"/>
        </w:rPr>
        <w:t xml:space="preserve">ó </w:t>
      </w:r>
      <w:r>
        <w:rPr>
          <w:sz w:val="20"/>
          <w:szCs w:val="20"/>
        </w:rPr>
        <w:t>vakolat, huzatos nyílászár</w:t>
      </w:r>
      <w:r>
        <w:rPr>
          <w:sz w:val="20"/>
          <w:szCs w:val="20"/>
          <w:lang w:val="es-ES_tradnl"/>
        </w:rPr>
        <w:t>ó</w:t>
      </w:r>
      <w:r>
        <w:rPr>
          <w:sz w:val="20"/>
          <w:szCs w:val="20"/>
        </w:rPr>
        <w:t>k, el</w:t>
      </w:r>
      <w:r>
        <w:rPr>
          <w:sz w:val="20"/>
          <w:szCs w:val="20"/>
          <w:lang w:val="fr-FR"/>
        </w:rPr>
        <w:t>é</w:t>
      </w:r>
      <w:r>
        <w:rPr>
          <w:sz w:val="20"/>
          <w:szCs w:val="20"/>
        </w:rPr>
        <w:t>gtelen fűt</w:t>
      </w:r>
      <w:r>
        <w:rPr>
          <w:sz w:val="20"/>
          <w:szCs w:val="20"/>
          <w:lang w:val="fr-FR"/>
        </w:rPr>
        <w:t>és, e</w:t>
      </w:r>
      <w:r>
        <w:rPr>
          <w:sz w:val="20"/>
          <w:szCs w:val="20"/>
        </w:rPr>
        <w:t>l</w:t>
      </w:r>
      <w:r>
        <w:rPr>
          <w:sz w:val="20"/>
          <w:szCs w:val="20"/>
          <w:lang w:val="fr-FR"/>
        </w:rPr>
        <w:t>é</w:t>
      </w:r>
      <w:r>
        <w:rPr>
          <w:sz w:val="20"/>
          <w:szCs w:val="20"/>
        </w:rPr>
        <w:t>gtelen szellőz</w:t>
      </w:r>
      <w:r>
        <w:rPr>
          <w:sz w:val="20"/>
          <w:szCs w:val="20"/>
          <w:lang w:val="fr-FR"/>
        </w:rPr>
        <w:t>é</w:t>
      </w:r>
      <w:r>
        <w:rPr>
          <w:sz w:val="20"/>
          <w:szCs w:val="20"/>
        </w:rPr>
        <w:t>s, s</w:t>
      </w:r>
      <w:r>
        <w:rPr>
          <w:sz w:val="20"/>
          <w:szCs w:val="20"/>
          <w:lang w:val="sv-SE"/>
        </w:rPr>
        <w:t>ö</w:t>
      </w:r>
      <w:r>
        <w:rPr>
          <w:sz w:val="20"/>
          <w:szCs w:val="20"/>
        </w:rPr>
        <w:t>t</w:t>
      </w:r>
      <w:r>
        <w:rPr>
          <w:sz w:val="20"/>
          <w:szCs w:val="20"/>
          <w:lang w:val="fr-FR"/>
        </w:rPr>
        <w:t>é</w:t>
      </w:r>
      <w:r>
        <w:rPr>
          <w:sz w:val="20"/>
          <w:szCs w:val="20"/>
        </w:rPr>
        <w:t>t terek (</w:t>
      </w:r>
      <w:proofErr w:type="gramStart"/>
      <w:r>
        <w:rPr>
          <w:sz w:val="20"/>
          <w:szCs w:val="20"/>
        </w:rPr>
        <w:t>ezen</w:t>
      </w:r>
      <w:proofErr w:type="gramEnd"/>
      <w:r>
        <w:rPr>
          <w:sz w:val="20"/>
          <w:szCs w:val="20"/>
        </w:rPr>
        <w:t xml:space="preserve"> jellemzők k</w:t>
      </w:r>
      <w:r>
        <w:rPr>
          <w:sz w:val="20"/>
          <w:szCs w:val="20"/>
          <w:lang w:val="sv-SE"/>
        </w:rPr>
        <w:t>ö</w:t>
      </w:r>
      <w:r>
        <w:rPr>
          <w:sz w:val="20"/>
          <w:szCs w:val="20"/>
        </w:rPr>
        <w:t>zül bármelyik me</w:t>
      </w:r>
      <w:r>
        <w:rPr>
          <w:sz w:val="20"/>
          <w:szCs w:val="20"/>
          <w:lang w:val="de-DE"/>
        </w:rPr>
        <w:t>gl</w:t>
      </w:r>
      <w:r>
        <w:rPr>
          <w:sz w:val="20"/>
          <w:szCs w:val="20"/>
          <w:lang w:val="fr-FR"/>
        </w:rPr>
        <w:t>é</w:t>
      </w:r>
      <w:r>
        <w:rPr>
          <w:sz w:val="20"/>
          <w:szCs w:val="20"/>
          <w:lang w:val="es-ES_tradnl"/>
        </w:rPr>
        <w:t>te ese</w:t>
      </w:r>
      <w:r>
        <w:rPr>
          <w:sz w:val="20"/>
          <w:szCs w:val="20"/>
        </w:rPr>
        <w:t>t</w:t>
      </w:r>
      <w:r>
        <w:rPr>
          <w:sz w:val="20"/>
          <w:szCs w:val="20"/>
          <w:lang w:val="fr-FR"/>
        </w:rPr>
        <w:t>é</w:t>
      </w:r>
      <w:r>
        <w:rPr>
          <w:sz w:val="20"/>
          <w:szCs w:val="20"/>
        </w:rPr>
        <w:t xml:space="preserve">n, </w:t>
      </w:r>
      <w:r>
        <w:rPr>
          <w:sz w:val="20"/>
          <w:szCs w:val="20"/>
          <w:u w:color="FF0000"/>
        </w:rPr>
        <w:t xml:space="preserve">pl. az </w:t>
      </w:r>
      <w:r>
        <w:rPr>
          <w:sz w:val="20"/>
          <w:szCs w:val="20"/>
          <w:u w:color="FF0000"/>
          <w:lang w:val="fr-FR"/>
        </w:rPr>
        <w:t>é</w:t>
      </w:r>
      <w:r>
        <w:rPr>
          <w:sz w:val="20"/>
          <w:szCs w:val="20"/>
          <w:u w:color="FF0000"/>
        </w:rPr>
        <w:t>pület 30%-ban</w:t>
      </w:r>
      <w:r>
        <w:rPr>
          <w:sz w:val="20"/>
          <w:szCs w:val="20"/>
        </w:rPr>
        <w:t>).</w:t>
      </w:r>
    </w:p>
    <w:p w:rsidR="00431C8A" w:rsidRDefault="00431C8A" w:rsidP="00431C8A">
      <w:pPr>
        <w:ind w:left="426"/>
        <w:rPr>
          <w:sz w:val="20"/>
          <w:szCs w:val="20"/>
        </w:rPr>
      </w:pPr>
      <w:r>
        <w:rPr>
          <w:sz w:val="20"/>
          <w:szCs w:val="20"/>
        </w:rPr>
        <w:t xml:space="preserve">3) Tíz </w:t>
      </w:r>
      <w:r>
        <w:rPr>
          <w:sz w:val="20"/>
          <w:szCs w:val="20"/>
          <w:lang w:val="fr-FR"/>
        </w:rPr>
        <w:t>é</w:t>
      </w:r>
      <w:r>
        <w:rPr>
          <w:sz w:val="20"/>
          <w:szCs w:val="20"/>
        </w:rPr>
        <w:t>vn</w:t>
      </w:r>
      <w:r>
        <w:rPr>
          <w:sz w:val="20"/>
          <w:szCs w:val="20"/>
          <w:lang w:val="fr-FR"/>
        </w:rPr>
        <w:t>é</w:t>
      </w:r>
      <w:r>
        <w:rPr>
          <w:sz w:val="20"/>
          <w:szCs w:val="20"/>
        </w:rPr>
        <w:t>l r</w:t>
      </w:r>
      <w:r>
        <w:rPr>
          <w:sz w:val="20"/>
          <w:szCs w:val="20"/>
          <w:lang w:val="fr-FR"/>
        </w:rPr>
        <w:t>é</w:t>
      </w:r>
      <w:r>
        <w:rPr>
          <w:sz w:val="20"/>
          <w:szCs w:val="20"/>
        </w:rPr>
        <w:t>gebbi fest</w:t>
      </w:r>
      <w:r>
        <w:rPr>
          <w:sz w:val="20"/>
          <w:szCs w:val="20"/>
          <w:lang w:val="fr-FR"/>
        </w:rPr>
        <w:t>é</w:t>
      </w:r>
      <w:r>
        <w:rPr>
          <w:sz w:val="20"/>
          <w:szCs w:val="20"/>
        </w:rPr>
        <w:t>s, korszerűtlen világítás, gazdaságtalan fűt</w:t>
      </w:r>
      <w:r>
        <w:rPr>
          <w:sz w:val="20"/>
          <w:szCs w:val="20"/>
          <w:lang w:val="fr-FR"/>
        </w:rPr>
        <w:t>é</w:t>
      </w:r>
      <w:r>
        <w:rPr>
          <w:sz w:val="20"/>
          <w:szCs w:val="20"/>
        </w:rPr>
        <w:t>s (</w:t>
      </w:r>
      <w:proofErr w:type="gramStart"/>
      <w:r>
        <w:rPr>
          <w:sz w:val="20"/>
          <w:szCs w:val="20"/>
        </w:rPr>
        <w:t>ezen</w:t>
      </w:r>
      <w:proofErr w:type="gramEnd"/>
      <w:r>
        <w:rPr>
          <w:sz w:val="20"/>
          <w:szCs w:val="20"/>
        </w:rPr>
        <w:t xml:space="preserve"> jellemzők k</w:t>
      </w:r>
      <w:r>
        <w:rPr>
          <w:sz w:val="20"/>
          <w:szCs w:val="20"/>
          <w:lang w:val="sv-SE"/>
        </w:rPr>
        <w:t>ö</w:t>
      </w:r>
      <w:r>
        <w:rPr>
          <w:sz w:val="20"/>
          <w:szCs w:val="20"/>
        </w:rPr>
        <w:t>zül bármelyik me</w:t>
      </w:r>
      <w:r>
        <w:rPr>
          <w:sz w:val="20"/>
          <w:szCs w:val="20"/>
          <w:lang w:val="de-DE"/>
        </w:rPr>
        <w:t>gl</w:t>
      </w:r>
      <w:r>
        <w:rPr>
          <w:sz w:val="20"/>
          <w:szCs w:val="20"/>
          <w:lang w:val="fr-FR"/>
        </w:rPr>
        <w:t>é</w:t>
      </w:r>
      <w:r>
        <w:rPr>
          <w:sz w:val="20"/>
          <w:szCs w:val="20"/>
          <w:lang w:val="es-ES_tradnl"/>
        </w:rPr>
        <w:t>te ese</w:t>
      </w:r>
      <w:r>
        <w:rPr>
          <w:sz w:val="20"/>
          <w:szCs w:val="20"/>
        </w:rPr>
        <w:t>t</w:t>
      </w:r>
      <w:r>
        <w:rPr>
          <w:sz w:val="20"/>
          <w:szCs w:val="20"/>
          <w:lang w:val="fr-FR"/>
        </w:rPr>
        <w:t>é</w:t>
      </w:r>
      <w:r>
        <w:rPr>
          <w:sz w:val="20"/>
          <w:szCs w:val="20"/>
        </w:rPr>
        <w:t xml:space="preserve">n, </w:t>
      </w:r>
      <w:r>
        <w:rPr>
          <w:sz w:val="20"/>
          <w:szCs w:val="20"/>
          <w:u w:color="FF0000"/>
        </w:rPr>
        <w:t xml:space="preserve">pl. az </w:t>
      </w:r>
      <w:r>
        <w:rPr>
          <w:sz w:val="20"/>
          <w:szCs w:val="20"/>
          <w:u w:color="FF0000"/>
          <w:lang w:val="fr-FR"/>
        </w:rPr>
        <w:t>é</w:t>
      </w:r>
      <w:r>
        <w:rPr>
          <w:sz w:val="20"/>
          <w:szCs w:val="20"/>
          <w:u w:color="FF0000"/>
        </w:rPr>
        <w:t>pület 30%-ban</w:t>
      </w:r>
      <w:r>
        <w:rPr>
          <w:sz w:val="20"/>
          <w:szCs w:val="20"/>
        </w:rPr>
        <w:t>).</w:t>
      </w:r>
    </w:p>
    <w:p w:rsidR="00431C8A" w:rsidRDefault="00431C8A" w:rsidP="00431C8A">
      <w:pPr>
        <w:ind w:left="426"/>
        <w:rPr>
          <w:sz w:val="20"/>
          <w:szCs w:val="20"/>
        </w:rPr>
      </w:pPr>
      <w:r>
        <w:rPr>
          <w:sz w:val="20"/>
          <w:szCs w:val="20"/>
        </w:rPr>
        <w:t xml:space="preserve">4) </w:t>
      </w:r>
      <w:r w:rsidRPr="008D4546">
        <w:rPr>
          <w:sz w:val="20"/>
          <w:szCs w:val="20"/>
          <w:u w:val="single"/>
        </w:rPr>
        <w:t>Viszonylag karbantartott, de eszt</w:t>
      </w:r>
      <w:r w:rsidRPr="008D4546">
        <w:rPr>
          <w:sz w:val="20"/>
          <w:szCs w:val="20"/>
          <w:u w:val="single"/>
          <w:lang w:val="fr-FR"/>
        </w:rPr>
        <w:t>é</w:t>
      </w:r>
      <w:r w:rsidRPr="008D4546">
        <w:rPr>
          <w:sz w:val="20"/>
          <w:szCs w:val="20"/>
          <w:u w:val="single"/>
        </w:rPr>
        <w:t>tikailag kifogá</w:t>
      </w:r>
      <w:r w:rsidRPr="008D4546">
        <w:rPr>
          <w:sz w:val="20"/>
          <w:szCs w:val="20"/>
          <w:u w:val="single"/>
          <w:lang w:val="pt-PT"/>
        </w:rPr>
        <w:t>solha</w:t>
      </w:r>
      <w:r w:rsidRPr="008D4546">
        <w:rPr>
          <w:sz w:val="20"/>
          <w:szCs w:val="20"/>
          <w:u w:val="single"/>
        </w:rPr>
        <w:t>t</w:t>
      </w:r>
      <w:r w:rsidRPr="008D4546">
        <w:rPr>
          <w:sz w:val="20"/>
          <w:szCs w:val="20"/>
          <w:u w:val="single"/>
          <w:lang w:val="es-ES_tradnl"/>
        </w:rPr>
        <w:t>ó</w:t>
      </w:r>
      <w:r w:rsidRPr="008D4546">
        <w:rPr>
          <w:sz w:val="20"/>
          <w:szCs w:val="20"/>
          <w:u w:val="single"/>
        </w:rPr>
        <w:t>.</w:t>
      </w:r>
    </w:p>
    <w:p w:rsidR="00431C8A" w:rsidRDefault="00431C8A" w:rsidP="00431C8A">
      <w:pPr>
        <w:ind w:left="426"/>
        <w:rPr>
          <w:sz w:val="20"/>
          <w:szCs w:val="20"/>
        </w:rPr>
      </w:pPr>
      <w:r>
        <w:rPr>
          <w:sz w:val="20"/>
          <w:szCs w:val="20"/>
        </w:rPr>
        <w:t>5) Felújított, eszt</w:t>
      </w:r>
      <w:r>
        <w:rPr>
          <w:sz w:val="20"/>
          <w:szCs w:val="20"/>
          <w:lang w:val="fr-FR"/>
        </w:rPr>
        <w:t>é</w:t>
      </w:r>
      <w:r>
        <w:rPr>
          <w:sz w:val="20"/>
          <w:szCs w:val="20"/>
        </w:rPr>
        <w:t>tikusan berendezett.</w:t>
      </w:r>
    </w:p>
    <w:p w:rsidR="00431C8A" w:rsidRDefault="00431C8A" w:rsidP="00431C8A">
      <w:pPr>
        <w:ind w:left="426"/>
        <w:rPr>
          <w:sz w:val="20"/>
          <w:szCs w:val="20"/>
        </w:rPr>
      </w:pPr>
      <w:r>
        <w:rPr>
          <w:sz w:val="20"/>
          <w:szCs w:val="20"/>
          <w:lang w:val="it-IT"/>
        </w:rPr>
        <w:t>6) A modern</w:t>
      </w:r>
      <w:r>
        <w:rPr>
          <w:sz w:val="20"/>
          <w:szCs w:val="20"/>
        </w:rPr>
        <w:t xml:space="preserve"> k</w:t>
      </w:r>
      <w:r>
        <w:rPr>
          <w:sz w:val="20"/>
          <w:szCs w:val="20"/>
          <w:lang w:val="sv-SE"/>
        </w:rPr>
        <w:t>ö</w:t>
      </w:r>
      <w:r>
        <w:rPr>
          <w:sz w:val="20"/>
          <w:szCs w:val="20"/>
        </w:rPr>
        <w:t>nyvtár</w:t>
      </w:r>
      <w:r>
        <w:rPr>
          <w:sz w:val="20"/>
          <w:szCs w:val="20"/>
          <w:lang w:val="fr-FR"/>
        </w:rPr>
        <w:t>é</w:t>
      </w:r>
      <w:r>
        <w:rPr>
          <w:sz w:val="20"/>
          <w:szCs w:val="20"/>
        </w:rPr>
        <w:t>pít</w:t>
      </w:r>
      <w:r>
        <w:rPr>
          <w:sz w:val="20"/>
          <w:szCs w:val="20"/>
          <w:lang w:val="fr-FR"/>
        </w:rPr>
        <w:t>é</w:t>
      </w:r>
      <w:r>
        <w:rPr>
          <w:sz w:val="20"/>
          <w:szCs w:val="20"/>
        </w:rPr>
        <w:t>szeti trendeknek megfelelő terek</w:t>
      </w:r>
    </w:p>
    <w:p w:rsidR="00431C8A" w:rsidRDefault="00431C8A" w:rsidP="00431C8A">
      <w:pPr>
        <w:ind w:left="426"/>
        <w:rPr>
          <w:sz w:val="20"/>
          <w:szCs w:val="20"/>
        </w:rPr>
      </w:pPr>
      <w:r>
        <w:rPr>
          <w:sz w:val="20"/>
          <w:szCs w:val="20"/>
        </w:rPr>
        <w:t>7) Egyéb</w:t>
      </w:r>
      <w:proofErr w:type="gramStart"/>
      <w:r>
        <w:rPr>
          <w:sz w:val="20"/>
          <w:szCs w:val="20"/>
        </w:rPr>
        <w:t>: …</w:t>
      </w:r>
      <w:proofErr w:type="gramEnd"/>
      <w:r>
        <w:rPr>
          <w:sz w:val="20"/>
          <w:szCs w:val="20"/>
        </w:rPr>
        <w:t>………………………………………………………………………………………</w:t>
      </w:r>
    </w:p>
    <w:p w:rsidR="00431C8A" w:rsidRDefault="00431C8A" w:rsidP="00431C8A">
      <w:pPr>
        <w:ind w:left="426"/>
        <w:rPr>
          <w:sz w:val="20"/>
          <w:szCs w:val="20"/>
        </w:rPr>
      </w:pPr>
      <w:r>
        <w:rPr>
          <w:sz w:val="20"/>
          <w:szCs w:val="20"/>
        </w:rPr>
        <w:t xml:space="preserve"> </w:t>
      </w:r>
    </w:p>
    <w:p w:rsidR="00431C8A" w:rsidRDefault="00431C8A" w:rsidP="00431C8A">
      <w:pPr>
        <w:ind w:left="426"/>
        <w:rPr>
          <w:sz w:val="20"/>
          <w:szCs w:val="20"/>
        </w:rPr>
      </w:pPr>
    </w:p>
    <w:p w:rsidR="00431C8A" w:rsidRDefault="00431C8A" w:rsidP="00431C8A">
      <w:pPr>
        <w:ind w:left="426"/>
        <w:rPr>
          <w:b/>
          <w:bCs/>
        </w:rPr>
      </w:pPr>
    </w:p>
    <w:p w:rsidR="00431C8A" w:rsidRDefault="00431C8A" w:rsidP="00431C8A">
      <w:pPr>
        <w:ind w:left="709"/>
        <w:rPr>
          <w:b/>
          <w:bCs/>
        </w:rPr>
      </w:pPr>
      <w:r>
        <w:t xml:space="preserve">2. </w:t>
      </w:r>
      <w:r>
        <w:rPr>
          <w:b/>
          <w:bCs/>
          <w:sz w:val="22"/>
          <w:szCs w:val="22"/>
        </w:rPr>
        <w:t>Legutóbbi részleges vagy teljes fejújítás éve:</w:t>
      </w:r>
      <w:r>
        <w:rPr>
          <w:b/>
          <w:bCs/>
        </w:rPr>
        <w:t xml:space="preserve"> </w:t>
      </w:r>
      <w:r>
        <w:rPr>
          <w:rFonts w:ascii="Arial Unicode MS" w:hAnsi="Arial Unicode MS"/>
        </w:rPr>
        <w:br/>
      </w:r>
    </w:p>
    <w:p w:rsidR="00431C8A" w:rsidRDefault="00431C8A" w:rsidP="00431C8A">
      <w:pPr>
        <w:pStyle w:val="Listaszerbekezds"/>
        <w:numPr>
          <w:ilvl w:val="0"/>
          <w:numId w:val="28"/>
        </w:numPr>
        <w:rPr>
          <w:sz w:val="20"/>
          <w:szCs w:val="20"/>
        </w:rPr>
      </w:pPr>
      <w:r>
        <w:rPr>
          <w:sz w:val="20"/>
          <w:szCs w:val="20"/>
        </w:rPr>
        <w:t>Használhatatlan</w:t>
      </w:r>
    </w:p>
    <w:p w:rsidR="00431C8A" w:rsidRDefault="00431C8A" w:rsidP="00431C8A">
      <w:pPr>
        <w:pStyle w:val="Listaszerbekezds"/>
        <w:numPr>
          <w:ilvl w:val="0"/>
          <w:numId w:val="28"/>
        </w:numPr>
        <w:rPr>
          <w:sz w:val="20"/>
          <w:szCs w:val="20"/>
        </w:rPr>
      </w:pPr>
      <w:r>
        <w:rPr>
          <w:sz w:val="20"/>
          <w:szCs w:val="20"/>
        </w:rPr>
        <w:t>Nem eszt</w:t>
      </w:r>
      <w:r>
        <w:rPr>
          <w:sz w:val="20"/>
          <w:szCs w:val="20"/>
          <w:lang w:val="fr-FR"/>
        </w:rPr>
        <w:t>é</w:t>
      </w:r>
      <w:r>
        <w:rPr>
          <w:sz w:val="20"/>
          <w:szCs w:val="20"/>
        </w:rPr>
        <w:t>tikus, r</w:t>
      </w:r>
      <w:r>
        <w:rPr>
          <w:sz w:val="20"/>
          <w:szCs w:val="20"/>
          <w:lang w:val="fr-FR"/>
        </w:rPr>
        <w:t>é</w:t>
      </w:r>
      <w:r>
        <w:rPr>
          <w:sz w:val="20"/>
          <w:szCs w:val="20"/>
        </w:rPr>
        <w:t>gi (20</w:t>
      </w:r>
      <w:r>
        <w:rPr>
          <w:sz w:val="20"/>
          <w:szCs w:val="20"/>
          <w:lang w:val="fr-FR"/>
        </w:rPr>
        <w:t xml:space="preserve"> é</w:t>
      </w:r>
      <w:r>
        <w:rPr>
          <w:sz w:val="20"/>
          <w:szCs w:val="20"/>
        </w:rPr>
        <w:t>vn</w:t>
      </w:r>
      <w:r>
        <w:rPr>
          <w:sz w:val="20"/>
          <w:szCs w:val="20"/>
          <w:lang w:val="fr-FR"/>
        </w:rPr>
        <w:t>é</w:t>
      </w:r>
      <w:r>
        <w:rPr>
          <w:sz w:val="20"/>
          <w:szCs w:val="20"/>
        </w:rPr>
        <w:t>l r</w:t>
      </w:r>
      <w:r>
        <w:rPr>
          <w:sz w:val="20"/>
          <w:szCs w:val="20"/>
          <w:lang w:val="fr-FR"/>
        </w:rPr>
        <w:t>é</w:t>
      </w:r>
      <w:r>
        <w:rPr>
          <w:sz w:val="20"/>
          <w:szCs w:val="20"/>
          <w:lang w:val="nl-NL"/>
        </w:rPr>
        <w:t>gebb</w:t>
      </w:r>
      <w:r>
        <w:rPr>
          <w:sz w:val="20"/>
          <w:szCs w:val="20"/>
        </w:rPr>
        <w:t>i bútorok)</w:t>
      </w:r>
    </w:p>
    <w:p w:rsidR="00431C8A" w:rsidRPr="00651A0E" w:rsidRDefault="00431C8A" w:rsidP="00431C8A">
      <w:pPr>
        <w:pStyle w:val="Listaszerbekezds"/>
        <w:numPr>
          <w:ilvl w:val="0"/>
          <w:numId w:val="28"/>
        </w:numPr>
        <w:rPr>
          <w:sz w:val="20"/>
          <w:szCs w:val="20"/>
          <w:u w:val="single"/>
        </w:rPr>
      </w:pPr>
      <w:r w:rsidRPr="00651A0E">
        <w:rPr>
          <w:sz w:val="20"/>
          <w:szCs w:val="20"/>
          <w:u w:val="single"/>
        </w:rPr>
        <w:t>M</w:t>
      </w:r>
      <w:r w:rsidRPr="00651A0E">
        <w:rPr>
          <w:sz w:val="20"/>
          <w:szCs w:val="20"/>
          <w:u w:val="single"/>
          <w:lang w:val="fr-FR"/>
        </w:rPr>
        <w:t>é</w:t>
      </w:r>
      <w:r w:rsidRPr="00651A0E">
        <w:rPr>
          <w:sz w:val="20"/>
          <w:szCs w:val="20"/>
          <w:u w:val="single"/>
          <w:lang w:val="en-US"/>
        </w:rPr>
        <w:t>g has</w:t>
      </w:r>
      <w:r w:rsidRPr="00651A0E">
        <w:rPr>
          <w:sz w:val="20"/>
          <w:szCs w:val="20"/>
          <w:u w:val="single"/>
        </w:rPr>
        <w:t>zná</w:t>
      </w:r>
      <w:r w:rsidRPr="00651A0E">
        <w:rPr>
          <w:sz w:val="20"/>
          <w:szCs w:val="20"/>
          <w:u w:val="single"/>
          <w:lang w:val="pt-PT"/>
        </w:rPr>
        <w:t>lha</w:t>
      </w:r>
      <w:r w:rsidRPr="00651A0E">
        <w:rPr>
          <w:sz w:val="20"/>
          <w:szCs w:val="20"/>
          <w:u w:val="single"/>
        </w:rPr>
        <w:t>t</w:t>
      </w:r>
      <w:r w:rsidRPr="00651A0E">
        <w:rPr>
          <w:sz w:val="20"/>
          <w:szCs w:val="20"/>
          <w:u w:val="single"/>
          <w:lang w:val="es-ES_tradnl"/>
        </w:rPr>
        <w:t xml:space="preserve">ó </w:t>
      </w:r>
      <w:r w:rsidRPr="00651A0E">
        <w:rPr>
          <w:sz w:val="20"/>
          <w:szCs w:val="20"/>
          <w:u w:val="single"/>
        </w:rPr>
        <w:t xml:space="preserve">(15 </w:t>
      </w:r>
      <w:r w:rsidRPr="00651A0E">
        <w:rPr>
          <w:sz w:val="20"/>
          <w:szCs w:val="20"/>
          <w:u w:val="single"/>
          <w:lang w:val="fr-FR"/>
        </w:rPr>
        <w:t>é</w:t>
      </w:r>
      <w:r w:rsidRPr="00651A0E">
        <w:rPr>
          <w:sz w:val="20"/>
          <w:szCs w:val="20"/>
          <w:u w:val="single"/>
        </w:rPr>
        <w:t>vn</w:t>
      </w:r>
      <w:r w:rsidRPr="00651A0E">
        <w:rPr>
          <w:sz w:val="20"/>
          <w:szCs w:val="20"/>
          <w:u w:val="single"/>
          <w:lang w:val="fr-FR"/>
        </w:rPr>
        <w:t>é</w:t>
      </w:r>
      <w:r w:rsidRPr="00651A0E">
        <w:rPr>
          <w:sz w:val="20"/>
          <w:szCs w:val="20"/>
          <w:u w:val="single"/>
        </w:rPr>
        <w:t>l r</w:t>
      </w:r>
      <w:r w:rsidRPr="00651A0E">
        <w:rPr>
          <w:sz w:val="20"/>
          <w:szCs w:val="20"/>
          <w:u w:val="single"/>
          <w:lang w:val="fr-FR"/>
        </w:rPr>
        <w:t>é</w:t>
      </w:r>
      <w:r w:rsidRPr="00651A0E">
        <w:rPr>
          <w:sz w:val="20"/>
          <w:szCs w:val="20"/>
          <w:u w:val="single"/>
          <w:lang w:val="nl-NL"/>
        </w:rPr>
        <w:t>gebb</w:t>
      </w:r>
      <w:r w:rsidRPr="00651A0E">
        <w:rPr>
          <w:sz w:val="20"/>
          <w:szCs w:val="20"/>
          <w:u w:val="single"/>
        </w:rPr>
        <w:t>i bútorok)</w:t>
      </w:r>
    </w:p>
    <w:p w:rsidR="00431C8A" w:rsidRDefault="00431C8A" w:rsidP="00431C8A">
      <w:pPr>
        <w:pStyle w:val="Listaszerbekezds"/>
        <w:numPr>
          <w:ilvl w:val="0"/>
          <w:numId w:val="28"/>
        </w:numPr>
        <w:rPr>
          <w:sz w:val="20"/>
          <w:szCs w:val="20"/>
        </w:rPr>
      </w:pPr>
      <w:r>
        <w:rPr>
          <w:sz w:val="20"/>
          <w:szCs w:val="20"/>
        </w:rPr>
        <w:t xml:space="preserve">Újszerű (10 </w:t>
      </w:r>
      <w:r>
        <w:rPr>
          <w:sz w:val="20"/>
          <w:szCs w:val="20"/>
          <w:lang w:val="fr-FR"/>
        </w:rPr>
        <w:t>é</w:t>
      </w:r>
      <w:r>
        <w:rPr>
          <w:sz w:val="20"/>
          <w:szCs w:val="20"/>
        </w:rPr>
        <w:t>vn</w:t>
      </w:r>
      <w:r>
        <w:rPr>
          <w:sz w:val="20"/>
          <w:szCs w:val="20"/>
          <w:lang w:val="fr-FR"/>
        </w:rPr>
        <w:t>é</w:t>
      </w:r>
      <w:r>
        <w:rPr>
          <w:sz w:val="20"/>
          <w:szCs w:val="20"/>
        </w:rPr>
        <w:t>l r</w:t>
      </w:r>
      <w:r>
        <w:rPr>
          <w:sz w:val="20"/>
          <w:szCs w:val="20"/>
          <w:lang w:val="fr-FR"/>
        </w:rPr>
        <w:t>é</w:t>
      </w:r>
      <w:r>
        <w:rPr>
          <w:sz w:val="20"/>
          <w:szCs w:val="20"/>
          <w:lang w:val="nl-NL"/>
        </w:rPr>
        <w:t>gebb</w:t>
      </w:r>
      <w:r>
        <w:rPr>
          <w:sz w:val="20"/>
          <w:szCs w:val="20"/>
        </w:rPr>
        <w:t>i bútorok)</w:t>
      </w:r>
    </w:p>
    <w:p w:rsidR="00431C8A" w:rsidRDefault="00431C8A" w:rsidP="00431C8A">
      <w:pPr>
        <w:pStyle w:val="Listaszerbekezds"/>
        <w:numPr>
          <w:ilvl w:val="0"/>
          <w:numId w:val="28"/>
        </w:numPr>
        <w:rPr>
          <w:sz w:val="20"/>
          <w:szCs w:val="20"/>
        </w:rPr>
      </w:pPr>
      <w:r>
        <w:rPr>
          <w:sz w:val="20"/>
          <w:szCs w:val="20"/>
        </w:rPr>
        <w:t xml:space="preserve">Korszerű (5 </w:t>
      </w:r>
      <w:r>
        <w:rPr>
          <w:sz w:val="20"/>
          <w:szCs w:val="20"/>
          <w:lang w:val="fr-FR"/>
        </w:rPr>
        <w:t>é</w:t>
      </w:r>
      <w:r>
        <w:rPr>
          <w:sz w:val="20"/>
          <w:szCs w:val="20"/>
        </w:rPr>
        <w:t>vn</w:t>
      </w:r>
      <w:r>
        <w:rPr>
          <w:sz w:val="20"/>
          <w:szCs w:val="20"/>
          <w:lang w:val="fr-FR"/>
        </w:rPr>
        <w:t>é</w:t>
      </w:r>
      <w:r>
        <w:rPr>
          <w:sz w:val="20"/>
          <w:szCs w:val="20"/>
        </w:rPr>
        <w:t>l r</w:t>
      </w:r>
      <w:r>
        <w:rPr>
          <w:sz w:val="20"/>
          <w:szCs w:val="20"/>
          <w:lang w:val="fr-FR"/>
        </w:rPr>
        <w:t>é</w:t>
      </w:r>
      <w:r>
        <w:rPr>
          <w:sz w:val="20"/>
          <w:szCs w:val="20"/>
          <w:lang w:val="nl-NL"/>
        </w:rPr>
        <w:t>gebb</w:t>
      </w:r>
      <w:r>
        <w:rPr>
          <w:sz w:val="20"/>
          <w:szCs w:val="20"/>
        </w:rPr>
        <w:t>i bútorok)</w:t>
      </w:r>
    </w:p>
    <w:p w:rsidR="00431C8A" w:rsidRDefault="00431C8A" w:rsidP="00431C8A">
      <w:pPr>
        <w:pStyle w:val="Listaszerbekezds"/>
        <w:numPr>
          <w:ilvl w:val="0"/>
          <w:numId w:val="28"/>
        </w:numPr>
        <w:rPr>
          <w:sz w:val="20"/>
          <w:szCs w:val="20"/>
        </w:rPr>
      </w:pPr>
      <w:r>
        <w:rPr>
          <w:sz w:val="20"/>
          <w:szCs w:val="20"/>
        </w:rPr>
        <w:t xml:space="preserve">Új (0-5 </w:t>
      </w:r>
      <w:r>
        <w:rPr>
          <w:sz w:val="20"/>
          <w:szCs w:val="20"/>
          <w:lang w:val="fr-FR"/>
        </w:rPr>
        <w:t>é</w:t>
      </w:r>
      <w:r>
        <w:rPr>
          <w:sz w:val="20"/>
          <w:szCs w:val="20"/>
        </w:rPr>
        <w:t>v k</w:t>
      </w:r>
      <w:r>
        <w:rPr>
          <w:sz w:val="20"/>
          <w:szCs w:val="20"/>
          <w:lang w:val="sv-SE"/>
        </w:rPr>
        <w:t>ö</w:t>
      </w:r>
      <w:r>
        <w:rPr>
          <w:sz w:val="20"/>
          <w:szCs w:val="20"/>
        </w:rPr>
        <w:t>z</w:t>
      </w:r>
      <w:r>
        <w:rPr>
          <w:sz w:val="20"/>
          <w:szCs w:val="20"/>
          <w:lang w:val="sv-SE"/>
        </w:rPr>
        <w:t>ö</w:t>
      </w:r>
      <w:r>
        <w:rPr>
          <w:sz w:val="20"/>
          <w:szCs w:val="20"/>
        </w:rPr>
        <w:t>tti beszerz</w:t>
      </w:r>
      <w:r>
        <w:rPr>
          <w:sz w:val="20"/>
          <w:szCs w:val="20"/>
          <w:lang w:val="fr-FR"/>
        </w:rPr>
        <w:t>é</w:t>
      </w:r>
      <w:r>
        <w:rPr>
          <w:sz w:val="20"/>
          <w:szCs w:val="20"/>
        </w:rPr>
        <w:t>sű bútorok)</w:t>
      </w:r>
    </w:p>
    <w:p w:rsidR="00431C8A" w:rsidRDefault="00431C8A" w:rsidP="00431C8A">
      <w:pPr>
        <w:pStyle w:val="Listaszerbekezds"/>
        <w:numPr>
          <w:ilvl w:val="0"/>
          <w:numId w:val="28"/>
        </w:numPr>
        <w:rPr>
          <w:sz w:val="20"/>
          <w:szCs w:val="20"/>
        </w:rPr>
      </w:pPr>
      <w:r>
        <w:rPr>
          <w:sz w:val="20"/>
          <w:szCs w:val="20"/>
        </w:rPr>
        <w:t>Egyéb</w:t>
      </w:r>
      <w:proofErr w:type="gramStart"/>
      <w:r>
        <w:rPr>
          <w:sz w:val="20"/>
          <w:szCs w:val="20"/>
        </w:rPr>
        <w:t>:…………………………………………………………………………………………</w:t>
      </w:r>
      <w:proofErr w:type="gramEnd"/>
    </w:p>
    <w:p w:rsidR="00431C8A" w:rsidRDefault="00431C8A" w:rsidP="00431C8A">
      <w:pPr>
        <w:pStyle w:val="Listaszerbekezds"/>
        <w:ind w:left="720"/>
        <w:jc w:val="both"/>
        <w:rPr>
          <w:b/>
          <w:bCs/>
          <w:i/>
          <w:iCs/>
        </w:rPr>
      </w:pPr>
    </w:p>
    <w:p w:rsidR="00431C8A" w:rsidRPr="00EC5AA3" w:rsidRDefault="00431C8A" w:rsidP="00431C8A">
      <w:pPr>
        <w:pStyle w:val="Listaszerbekezds"/>
        <w:ind w:left="720" w:firstLine="696"/>
        <w:jc w:val="both"/>
        <w:rPr>
          <w:bCs/>
          <w:iCs/>
          <w:sz w:val="22"/>
          <w:szCs w:val="22"/>
        </w:rPr>
      </w:pPr>
      <w:r w:rsidRPr="00EC5AA3">
        <w:rPr>
          <w:bCs/>
          <w:iCs/>
          <w:sz w:val="22"/>
          <w:szCs w:val="22"/>
        </w:rPr>
        <w:t xml:space="preserve">2019-ben legsürgetőbb feladat, az emeleti részen a beázás megszüntetése. </w:t>
      </w:r>
      <w:proofErr w:type="gramStart"/>
      <w:r w:rsidRPr="00EC5AA3">
        <w:rPr>
          <w:bCs/>
          <w:iCs/>
          <w:sz w:val="22"/>
          <w:szCs w:val="22"/>
        </w:rPr>
        <w:t>2016. októbere</w:t>
      </w:r>
      <w:proofErr w:type="gramEnd"/>
      <w:r w:rsidRPr="00EC5AA3">
        <w:rPr>
          <w:bCs/>
          <w:iCs/>
          <w:sz w:val="22"/>
          <w:szCs w:val="22"/>
        </w:rPr>
        <w:t xml:space="preserve"> óta az emeleti rész (Gyermek részleg, Helyismereti gyűjtemény, Zenei részleg) mennyezete a napkollektorok felszerelése óta folyamatosan ázik. A problémát kezdetben a tetőcserepek cseréjével sikerült ideiglenesen elhárítani, azonban eső </w:t>
      </w:r>
      <w:proofErr w:type="gramStart"/>
      <w:r w:rsidRPr="00EC5AA3">
        <w:rPr>
          <w:bCs/>
          <w:iCs/>
          <w:sz w:val="22"/>
          <w:szCs w:val="22"/>
        </w:rPr>
        <w:t>esetén</w:t>
      </w:r>
      <w:proofErr w:type="gramEnd"/>
      <w:r w:rsidRPr="00EC5AA3">
        <w:rPr>
          <w:bCs/>
          <w:iCs/>
          <w:sz w:val="22"/>
          <w:szCs w:val="22"/>
        </w:rPr>
        <w:t xml:space="preserve">  az emeleti részen továbbra is folyamatosak a beázások, s egyre nagyobb területen ázott át a gipszkartonból készült mennyezet illetve az almatúrák, olyan mértékben beáztak, hogy csöpögött belőlük a víz. Éjszakára a Gyermek részleg polcait letakarjuk, nehogy a könyvállomány is átnedvesedjen, elázzon. A problémát több ízben jeleztük a fenntartó felé, de sajnos 2018. </w:t>
      </w:r>
      <w:r w:rsidRPr="00EC5AA3">
        <w:rPr>
          <w:bCs/>
          <w:iCs/>
          <w:sz w:val="22"/>
          <w:szCs w:val="22"/>
        </w:rPr>
        <w:lastRenderedPageBreak/>
        <w:t xml:space="preserve">évben nem sikerült a beázást megszüntetni. A tetőszerkezet javítása után szükséges a villamoshálózat felülvizsgálata, az átázott gipszkartonok cseréje, az egész emeleti rész festése. A fa nyílászárók deformálódnak, a külső kőporozás több helyen leázott, leomlott. Bízunk benne, hogy ebben az évben sikerül megszüntetni a beázást. </w:t>
      </w:r>
    </w:p>
    <w:p w:rsidR="00431C8A" w:rsidRDefault="00431C8A" w:rsidP="00431C8A">
      <w:pPr>
        <w:pStyle w:val="Listaszerbekezds"/>
        <w:ind w:left="720"/>
        <w:jc w:val="both"/>
        <w:rPr>
          <w:b/>
          <w:bCs/>
          <w:i/>
          <w:iCs/>
        </w:rPr>
      </w:pPr>
    </w:p>
    <w:p w:rsidR="00431C8A" w:rsidRDefault="00431C8A" w:rsidP="00431C8A">
      <w:pPr>
        <w:pStyle w:val="Listaszerbekezds"/>
        <w:ind w:left="720"/>
        <w:jc w:val="both"/>
        <w:rPr>
          <w:b/>
          <w:bCs/>
          <w:i/>
          <w:iCs/>
        </w:rPr>
      </w:pPr>
      <w:r>
        <w:rPr>
          <w:b/>
          <w:bCs/>
          <w:i/>
          <w:iCs/>
        </w:rPr>
        <w:t>3. Tervezett jelentősebb eszk</w:t>
      </w:r>
      <w:r>
        <w:rPr>
          <w:b/>
          <w:bCs/>
          <w:i/>
          <w:iCs/>
          <w:lang w:val="sv-SE"/>
        </w:rPr>
        <w:t>ö</w:t>
      </w:r>
      <w:r>
        <w:rPr>
          <w:b/>
          <w:bCs/>
          <w:i/>
          <w:iCs/>
        </w:rPr>
        <w:t>zbeszerz</w:t>
      </w:r>
      <w:r>
        <w:rPr>
          <w:b/>
          <w:bCs/>
          <w:i/>
          <w:iCs/>
          <w:lang w:val="fr-FR"/>
        </w:rPr>
        <w:t>é</w:t>
      </w:r>
      <w:r>
        <w:rPr>
          <w:b/>
          <w:bCs/>
          <w:i/>
          <w:iCs/>
        </w:rPr>
        <w:t>sek</w:t>
      </w:r>
    </w:p>
    <w:p w:rsidR="00431C8A" w:rsidRDefault="00431C8A" w:rsidP="00431C8A">
      <w:pPr>
        <w:keepNext/>
        <w:ind w:left="567" w:hanging="141"/>
        <w:rPr>
          <w:b/>
          <w:bCs/>
          <w:sz w:val="22"/>
          <w:szCs w:val="22"/>
        </w:rPr>
      </w:pPr>
    </w:p>
    <w:tbl>
      <w:tblPr>
        <w:tblStyle w:val="TableNormal"/>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090"/>
        <w:gridCol w:w="900"/>
        <w:gridCol w:w="802"/>
        <w:gridCol w:w="2274"/>
      </w:tblGrid>
      <w:tr w:rsidR="00431C8A" w:rsidTr="00B64108">
        <w:trPr>
          <w:trHeight w:val="501"/>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center"/>
            </w:pPr>
            <w:r>
              <w:rPr>
                <w:b/>
                <w:bCs/>
                <w:sz w:val="22"/>
                <w:szCs w:val="22"/>
              </w:rPr>
              <w:t>Megnevez</w:t>
            </w:r>
            <w:r>
              <w:rPr>
                <w:b/>
                <w:bCs/>
                <w:sz w:val="22"/>
                <w:szCs w:val="22"/>
                <w:lang w:val="fr-FR"/>
              </w:rPr>
              <w:t>é</w:t>
            </w:r>
            <w:r>
              <w:rPr>
                <w:b/>
                <w:bCs/>
                <w:sz w:val="22"/>
                <w:szCs w:val="22"/>
              </w:rPr>
              <w:t>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center"/>
            </w:pPr>
            <w:r>
              <w:rPr>
                <w:b/>
                <w:bCs/>
                <w:sz w:val="22"/>
                <w:szCs w:val="22"/>
              </w:rPr>
              <w:t>darab</w:t>
            </w: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center"/>
            </w:pPr>
            <w:r>
              <w:rPr>
                <w:b/>
                <w:bCs/>
                <w:sz w:val="22"/>
                <w:szCs w:val="22"/>
              </w:rPr>
              <w:t>ezer forint</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center"/>
            </w:pPr>
            <w:r>
              <w:rPr>
                <w:b/>
                <w:bCs/>
                <w:sz w:val="22"/>
                <w:szCs w:val="22"/>
              </w:rPr>
              <w:t>megjegyz</w:t>
            </w:r>
            <w:r>
              <w:rPr>
                <w:b/>
                <w:bCs/>
                <w:sz w:val="22"/>
                <w:szCs w:val="22"/>
                <w:lang w:val="fr-FR"/>
              </w:rPr>
              <w:t>é</w:t>
            </w:r>
            <w:r>
              <w:rPr>
                <w:b/>
                <w:bCs/>
                <w:sz w:val="22"/>
                <w:szCs w:val="22"/>
              </w:rPr>
              <w:t>s</w:t>
            </w:r>
          </w:p>
        </w:tc>
      </w:tr>
      <w:tr w:rsidR="00431C8A" w:rsidTr="00B64108">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G</w:t>
            </w:r>
            <w:r>
              <w:rPr>
                <w:sz w:val="22"/>
                <w:szCs w:val="22"/>
                <w:lang w:val="fr-FR"/>
              </w:rPr>
              <w:t>é</w:t>
            </w:r>
            <w:r>
              <w:rPr>
                <w:sz w:val="22"/>
                <w:szCs w:val="22"/>
              </w:rPr>
              <w:t>pjármű</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right"/>
            </w:pPr>
            <w:r>
              <w:rPr>
                <w:sz w:val="22"/>
                <w:szCs w:val="22"/>
                <w:lang w:val="nl-NL"/>
              </w:rPr>
              <w:t>ebb</w:t>
            </w:r>
            <w:r>
              <w:rPr>
                <w:sz w:val="22"/>
                <w:szCs w:val="22"/>
              </w:rPr>
              <w:t>ől szem</w:t>
            </w:r>
            <w:r>
              <w:rPr>
                <w:sz w:val="22"/>
                <w:szCs w:val="22"/>
                <w:lang w:val="fr-FR"/>
              </w:rPr>
              <w:t>é</w:t>
            </w:r>
            <w:r>
              <w:rPr>
                <w:sz w:val="22"/>
                <w:szCs w:val="22"/>
              </w:rPr>
              <w:t>lyg</w:t>
            </w:r>
            <w:r>
              <w:rPr>
                <w:sz w:val="22"/>
                <w:szCs w:val="22"/>
                <w:lang w:val="fr-FR"/>
              </w:rPr>
              <w:t>é</w:t>
            </w:r>
            <w:r>
              <w:rPr>
                <w:sz w:val="22"/>
                <w:szCs w:val="22"/>
              </w:rPr>
              <w:t>pkocsi</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Számít</w:t>
            </w:r>
            <w:r>
              <w:rPr>
                <w:sz w:val="22"/>
                <w:szCs w:val="22"/>
                <w:lang w:val="es-ES_tradnl"/>
              </w:rPr>
              <w:t>ó</w:t>
            </w:r>
            <w:r>
              <w:rPr>
                <w:sz w:val="22"/>
                <w:szCs w:val="22"/>
              </w:rPr>
              <w:t>g</w:t>
            </w:r>
            <w:r>
              <w:rPr>
                <w:sz w:val="22"/>
                <w:szCs w:val="22"/>
                <w:lang w:val="fr-FR"/>
              </w:rPr>
              <w:t>é</w:t>
            </w:r>
            <w:r>
              <w:rPr>
                <w:sz w:val="22"/>
                <w:szCs w:val="22"/>
              </w:rPr>
              <w:t>p</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right"/>
            </w:pPr>
            <w:r>
              <w:rPr>
                <w:sz w:val="22"/>
                <w:szCs w:val="22"/>
                <w:lang w:val="nl-NL"/>
              </w:rPr>
              <w:t>ebb</w:t>
            </w:r>
            <w:r>
              <w:rPr>
                <w:sz w:val="22"/>
                <w:szCs w:val="22"/>
              </w:rPr>
              <w:t>ől olvas</w:t>
            </w:r>
            <w:r>
              <w:rPr>
                <w:sz w:val="22"/>
                <w:szCs w:val="22"/>
                <w:lang w:val="es-ES_tradnl"/>
              </w:rPr>
              <w:t>ó</w:t>
            </w:r>
            <w:r>
              <w:rPr>
                <w:sz w:val="22"/>
                <w:szCs w:val="22"/>
              </w:rPr>
              <w:t>i</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right"/>
            </w:pPr>
            <w:r>
              <w:rPr>
                <w:sz w:val="22"/>
                <w:szCs w:val="22"/>
                <w:lang w:val="nl-NL"/>
              </w:rPr>
              <w:t>ebb</w:t>
            </w:r>
            <w:r>
              <w:rPr>
                <w:sz w:val="22"/>
                <w:szCs w:val="22"/>
              </w:rPr>
              <w:t>ől szerver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F</w:t>
            </w:r>
            <w:r>
              <w:rPr>
                <w:sz w:val="22"/>
                <w:szCs w:val="22"/>
                <w:lang w:val="fr-FR"/>
              </w:rPr>
              <w:t>é</w:t>
            </w:r>
            <w:r>
              <w:rPr>
                <w:sz w:val="22"/>
                <w:szCs w:val="22"/>
              </w:rPr>
              <w:t>nymásol</w:t>
            </w:r>
            <w:r>
              <w:rPr>
                <w:sz w:val="22"/>
                <w:szCs w:val="22"/>
                <w:lang w:val="es-ES_tradnl"/>
              </w:rPr>
              <w:t>ó</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Szkenner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501"/>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Storage, egy</w:t>
            </w:r>
            <w:r>
              <w:rPr>
                <w:sz w:val="22"/>
                <w:szCs w:val="22"/>
                <w:lang w:val="fr-FR"/>
              </w:rPr>
              <w:t>é</w:t>
            </w:r>
            <w:r>
              <w:rPr>
                <w:sz w:val="22"/>
                <w:szCs w:val="22"/>
                <w:lang w:val="it-IT"/>
              </w:rPr>
              <w:t>b adatt</w:t>
            </w:r>
            <w:r>
              <w:rPr>
                <w:sz w:val="22"/>
                <w:szCs w:val="22"/>
              </w:rPr>
              <w:t>árol</w:t>
            </w:r>
            <w:r>
              <w:rPr>
                <w:sz w:val="22"/>
                <w:szCs w:val="22"/>
                <w:lang w:val="es-ES_tradnl"/>
              </w:rPr>
              <w:t xml:space="preserve">ó </w:t>
            </w:r>
            <w:r>
              <w:rPr>
                <w:sz w:val="22"/>
                <w:szCs w:val="22"/>
              </w:rPr>
              <w:t>(kapacitását a megjegyz</w:t>
            </w:r>
            <w:r>
              <w:rPr>
                <w:sz w:val="22"/>
                <w:szCs w:val="22"/>
                <w:lang w:val="fr-FR"/>
              </w:rPr>
              <w:t>é</w:t>
            </w:r>
            <w:r>
              <w:rPr>
                <w:sz w:val="22"/>
                <w:szCs w:val="22"/>
              </w:rPr>
              <w:t>sbe k</w:t>
            </w:r>
            <w:r>
              <w:rPr>
                <w:sz w:val="22"/>
                <w:szCs w:val="22"/>
                <w:lang w:val="fr-FR"/>
              </w:rPr>
              <w:t>é</w:t>
            </w:r>
            <w:r>
              <w:rPr>
                <w:sz w:val="22"/>
                <w:szCs w:val="22"/>
              </w:rPr>
              <w:t>rjük megadni Tb-ban)</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IKR fejleszt</w:t>
            </w:r>
            <w:r>
              <w:rPr>
                <w:sz w:val="22"/>
                <w:szCs w:val="22"/>
                <w:lang w:val="fr-FR"/>
              </w:rPr>
              <w:t>é</w:t>
            </w:r>
            <w:r>
              <w:rPr>
                <w:sz w:val="22"/>
                <w:szCs w:val="22"/>
              </w:rPr>
              <w:t>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egy</w:t>
            </w:r>
            <w:r>
              <w:rPr>
                <w:sz w:val="22"/>
                <w:szCs w:val="22"/>
                <w:lang w:val="fr-FR"/>
              </w:rPr>
              <w:t>é</w:t>
            </w:r>
            <w:r>
              <w:rPr>
                <w:sz w:val="22"/>
                <w:szCs w:val="22"/>
              </w:rPr>
              <w:t>b: válogatóláda, minipolcok</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300 ezer</w:t>
            </w: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Eszk</w:t>
            </w:r>
            <w:r>
              <w:rPr>
                <w:sz w:val="22"/>
                <w:szCs w:val="22"/>
                <w:lang w:val="sv-SE"/>
              </w:rPr>
              <w:t>ö</w:t>
            </w:r>
            <w:r>
              <w:rPr>
                <w:sz w:val="22"/>
                <w:szCs w:val="22"/>
              </w:rPr>
              <w:t>zbeszerz</w:t>
            </w:r>
            <w:r>
              <w:rPr>
                <w:sz w:val="22"/>
                <w:szCs w:val="22"/>
                <w:lang w:val="fr-FR"/>
              </w:rPr>
              <w:t>é</w:t>
            </w:r>
            <w:r>
              <w:rPr>
                <w:sz w:val="22"/>
                <w:szCs w:val="22"/>
              </w:rPr>
              <w:t xml:space="preserve">sre fordított </w:t>
            </w:r>
            <w:r>
              <w:rPr>
                <w:sz w:val="22"/>
                <w:szCs w:val="22"/>
                <w:lang w:val="sv-SE"/>
              </w:rPr>
              <w:t>ö</w:t>
            </w:r>
            <w:r>
              <w:rPr>
                <w:sz w:val="22"/>
                <w:szCs w:val="22"/>
              </w:rPr>
              <w:t xml:space="preserve">sszeg </w:t>
            </w:r>
            <w:r>
              <w:rPr>
                <w:sz w:val="22"/>
                <w:szCs w:val="22"/>
                <w:lang w:val="sv-SE"/>
              </w:rPr>
              <w:t>ö</w:t>
            </w:r>
            <w:r>
              <w:rPr>
                <w:sz w:val="22"/>
                <w:szCs w:val="22"/>
              </w:rPr>
              <w:t xml:space="preserve">sszesen </w:t>
            </w:r>
          </w:p>
        </w:tc>
        <w:tc>
          <w:tcPr>
            <w:tcW w:w="90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431C8A" w:rsidRDefault="00431C8A" w:rsidP="00B64108">
            <w:r>
              <w:t>300 ezer</w:t>
            </w:r>
          </w:p>
        </w:tc>
        <w:tc>
          <w:tcPr>
            <w:tcW w:w="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bl>
    <w:p w:rsidR="00431C8A" w:rsidRDefault="00431C8A" w:rsidP="00431C8A">
      <w:pPr>
        <w:keepNext/>
        <w:jc w:val="center"/>
        <w:rPr>
          <w:b/>
          <w:bCs/>
          <w:sz w:val="22"/>
          <w:szCs w:val="22"/>
        </w:rPr>
      </w:pPr>
    </w:p>
    <w:p w:rsidR="00431C8A" w:rsidRDefault="00431C8A" w:rsidP="00431C8A">
      <w:pPr>
        <w:ind w:firstLine="360"/>
        <w:jc w:val="both"/>
        <w:rPr>
          <w:bCs/>
          <w:sz w:val="22"/>
          <w:szCs w:val="22"/>
        </w:rPr>
      </w:pPr>
      <w:r w:rsidRPr="006B3AD8">
        <w:rPr>
          <w:bCs/>
          <w:sz w:val="22"/>
          <w:szCs w:val="22"/>
        </w:rPr>
        <w:t>2007-ben az új épületbe történő átköltözéskor a régi Merabona polcrendszer került át a Felnőtt kölcsönzőbe éppúgy, mint a Gyermek részlegbe. A teljes könyvtári bútorzat cseréjére nem volt lehetőség sem a pályázat keretében, sem saját erőből, már a beköltözéskor sem, ezért a már meglévő</w:t>
      </w:r>
      <w:r>
        <w:rPr>
          <w:bCs/>
          <w:sz w:val="22"/>
          <w:szCs w:val="22"/>
        </w:rPr>
        <w:t>k</w:t>
      </w:r>
      <w:r w:rsidRPr="006B3AD8">
        <w:rPr>
          <w:bCs/>
          <w:sz w:val="22"/>
          <w:szCs w:val="22"/>
        </w:rPr>
        <w:t xml:space="preserve">höz vásároltunk </w:t>
      </w:r>
      <w:r>
        <w:rPr>
          <w:bCs/>
          <w:sz w:val="22"/>
          <w:szCs w:val="22"/>
        </w:rPr>
        <w:t xml:space="preserve">és újítgattuk őket. 2019-ben a Gyermek részlegbe a meséskönyvek, képeskönyvek, leporellók elhelyezésére válogatóládák és minipolcok beszerzését tervezzük, s ezzel is próbáljuk vonzóvá, barátságossá tenni a Gyermek részleget. </w:t>
      </w:r>
    </w:p>
    <w:p w:rsidR="00431C8A" w:rsidRPr="00F10E4A" w:rsidRDefault="00431C8A" w:rsidP="00431C8A">
      <w:pPr>
        <w:ind w:firstLine="360"/>
        <w:jc w:val="both"/>
        <w:rPr>
          <w:bCs/>
          <w:sz w:val="22"/>
          <w:szCs w:val="22"/>
        </w:rPr>
      </w:pPr>
      <w:r>
        <w:rPr>
          <w:bCs/>
          <w:sz w:val="22"/>
          <w:szCs w:val="22"/>
        </w:rPr>
        <w:t xml:space="preserve">Hangtechnikai eszközök vásárlását terveztük 110 ezer </w:t>
      </w:r>
      <w:proofErr w:type="gramStart"/>
      <w:r>
        <w:rPr>
          <w:bCs/>
          <w:sz w:val="22"/>
          <w:szCs w:val="22"/>
        </w:rPr>
        <w:t>forint értékben</w:t>
      </w:r>
      <w:proofErr w:type="gramEnd"/>
      <w:r>
        <w:rPr>
          <w:bCs/>
          <w:sz w:val="22"/>
          <w:szCs w:val="22"/>
        </w:rPr>
        <w:t xml:space="preserve">, mivel saját hangtechnikával nem rendelkezünk. A könyvtári rendezvények hangosításához szükséges mikrofont, állványt, hangfalat, keverőt a Találkozások Házából hozzunk át a programok idejére. Sajnos ebben az évben a fedezet a könyvtár költségvetésében nem biztosított. </w:t>
      </w:r>
    </w:p>
    <w:p w:rsidR="00431C8A" w:rsidRDefault="00431C8A" w:rsidP="00431C8A">
      <w:pPr>
        <w:keepNext/>
        <w:rPr>
          <w:b/>
          <w:bCs/>
          <w:sz w:val="22"/>
          <w:szCs w:val="22"/>
        </w:rPr>
      </w:pPr>
      <w:r>
        <w:rPr>
          <w:b/>
          <w:bCs/>
          <w:sz w:val="22"/>
          <w:szCs w:val="22"/>
        </w:rPr>
        <w:tab/>
      </w:r>
    </w:p>
    <w:p w:rsidR="00431C8A" w:rsidRDefault="00431C8A" w:rsidP="00431C8A">
      <w:pPr>
        <w:keepNext/>
        <w:widowControl/>
        <w:numPr>
          <w:ilvl w:val="0"/>
          <w:numId w:val="29"/>
        </w:numPr>
        <w:pBdr>
          <w:top w:val="nil"/>
          <w:left w:val="nil"/>
          <w:bottom w:val="nil"/>
          <w:right w:val="nil"/>
          <w:between w:val="nil"/>
          <w:bar w:val="nil"/>
        </w:pBdr>
        <w:suppressAutoHyphens w:val="0"/>
        <w:ind w:left="720"/>
        <w:rPr>
          <w:sz w:val="22"/>
          <w:szCs w:val="22"/>
        </w:rPr>
      </w:pPr>
      <w:r>
        <w:rPr>
          <w:b/>
          <w:bCs/>
          <w:sz w:val="22"/>
          <w:szCs w:val="22"/>
        </w:rPr>
        <w:t xml:space="preserve"> Pá</w:t>
      </w:r>
      <w:r>
        <w:rPr>
          <w:b/>
          <w:bCs/>
          <w:sz w:val="22"/>
          <w:szCs w:val="22"/>
          <w:lang w:val="en-US"/>
        </w:rPr>
        <w:t>ly</w:t>
      </w:r>
      <w:r>
        <w:rPr>
          <w:b/>
          <w:bCs/>
          <w:sz w:val="22"/>
          <w:szCs w:val="22"/>
        </w:rPr>
        <w:t>ázatok, projektek</w:t>
      </w:r>
    </w:p>
    <w:p w:rsidR="00431C8A" w:rsidRDefault="00431C8A" w:rsidP="00431C8A">
      <w:pPr>
        <w:rPr>
          <w:sz w:val="22"/>
          <w:szCs w:val="22"/>
        </w:rPr>
      </w:pPr>
    </w:p>
    <w:tbl>
      <w:tblPr>
        <w:tblStyle w:val="TableNormal"/>
        <w:tblW w:w="949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15"/>
        <w:gridCol w:w="1320"/>
        <w:gridCol w:w="1245"/>
        <w:gridCol w:w="1883"/>
        <w:gridCol w:w="1342"/>
        <w:gridCol w:w="1588"/>
      </w:tblGrid>
      <w:tr w:rsidR="00431C8A" w:rsidTr="00B64108">
        <w:trPr>
          <w:trHeight w:val="741"/>
          <w:jc w:val="center"/>
        </w:trPr>
        <w:tc>
          <w:tcPr>
            <w:tcW w:w="2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Hazai pá</w:t>
            </w:r>
            <w:r>
              <w:rPr>
                <w:b/>
                <w:bCs/>
                <w:sz w:val="22"/>
                <w:szCs w:val="22"/>
                <w:lang w:val="en-US"/>
              </w:rPr>
              <w:t>ly</w:t>
            </w:r>
            <w:r>
              <w:rPr>
                <w:b/>
                <w:bCs/>
                <w:sz w:val="22"/>
                <w:szCs w:val="22"/>
              </w:rPr>
              <w:t>ázatok megnevez</w:t>
            </w:r>
            <w:r>
              <w:rPr>
                <w:b/>
                <w:bCs/>
                <w:sz w:val="22"/>
                <w:szCs w:val="22"/>
                <w:lang w:val="fr-FR"/>
              </w:rPr>
              <w:t>é</w:t>
            </w:r>
            <w:r>
              <w:rPr>
                <w:b/>
                <w:bCs/>
                <w:sz w:val="22"/>
                <w:szCs w:val="22"/>
              </w:rPr>
              <w:t>se</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Pá</w:t>
            </w:r>
            <w:r>
              <w:rPr>
                <w:b/>
                <w:bCs/>
                <w:sz w:val="22"/>
                <w:szCs w:val="22"/>
                <w:lang w:val="en-US"/>
              </w:rPr>
              <w:t>ly</w:t>
            </w:r>
            <w:r>
              <w:rPr>
                <w:b/>
                <w:bCs/>
                <w:sz w:val="22"/>
                <w:szCs w:val="22"/>
              </w:rPr>
              <w:t xml:space="preserve">ázott </w:t>
            </w:r>
            <w:r>
              <w:rPr>
                <w:b/>
                <w:bCs/>
                <w:sz w:val="22"/>
                <w:szCs w:val="22"/>
                <w:lang w:val="sv-SE"/>
              </w:rPr>
              <w:t>ö</w:t>
            </w:r>
            <w:r>
              <w:rPr>
                <w:b/>
                <w:bCs/>
                <w:sz w:val="22"/>
                <w:szCs w:val="22"/>
              </w:rPr>
              <w:t>sszeg (ezer Ft)</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b/>
                <w:bCs/>
                <w:sz w:val="22"/>
                <w:szCs w:val="22"/>
              </w:rPr>
            </w:pPr>
            <w:r>
              <w:rPr>
                <w:b/>
                <w:bCs/>
                <w:sz w:val="22"/>
                <w:szCs w:val="22"/>
              </w:rPr>
              <w:t xml:space="preserve">Elnyert </w:t>
            </w:r>
            <w:r>
              <w:rPr>
                <w:b/>
                <w:bCs/>
                <w:sz w:val="22"/>
                <w:szCs w:val="22"/>
                <w:lang w:val="sv-SE"/>
              </w:rPr>
              <w:t>ö</w:t>
            </w:r>
            <w:r>
              <w:rPr>
                <w:b/>
                <w:bCs/>
                <w:sz w:val="22"/>
                <w:szCs w:val="22"/>
              </w:rPr>
              <w:t>sszeg</w:t>
            </w:r>
          </w:p>
          <w:p w:rsidR="00431C8A" w:rsidRDefault="00431C8A" w:rsidP="00B64108">
            <w:r>
              <w:rPr>
                <w:b/>
                <w:bCs/>
                <w:sz w:val="22"/>
                <w:szCs w:val="22"/>
              </w:rPr>
              <w:t>(ezer Ft)</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Támogat</w:t>
            </w:r>
            <w:r>
              <w:rPr>
                <w:b/>
                <w:bCs/>
                <w:sz w:val="22"/>
                <w:szCs w:val="22"/>
                <w:lang w:val="es-ES_tradnl"/>
              </w:rPr>
              <w:t>ó</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Kezdete</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Befejez</w:t>
            </w:r>
            <w:r>
              <w:rPr>
                <w:b/>
                <w:bCs/>
                <w:sz w:val="22"/>
                <w:szCs w:val="22"/>
                <w:lang w:val="fr-FR"/>
              </w:rPr>
              <w:t>é</w:t>
            </w:r>
            <w:r>
              <w:rPr>
                <w:b/>
                <w:bCs/>
                <w:sz w:val="22"/>
                <w:szCs w:val="22"/>
              </w:rPr>
              <w:t>se</w:t>
            </w:r>
          </w:p>
        </w:tc>
      </w:tr>
      <w:tr w:rsidR="00431C8A" w:rsidTr="00B64108">
        <w:trPr>
          <w:trHeight w:val="310"/>
          <w:jc w:val="center"/>
        </w:trPr>
        <w:tc>
          <w:tcPr>
            <w:tcW w:w="2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2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bl>
    <w:p w:rsidR="00431C8A" w:rsidRDefault="00431C8A" w:rsidP="00431C8A">
      <w:pPr>
        <w:jc w:val="center"/>
        <w:rPr>
          <w:sz w:val="22"/>
          <w:szCs w:val="22"/>
        </w:rPr>
      </w:pPr>
    </w:p>
    <w:p w:rsidR="00431C8A" w:rsidRDefault="00431C8A" w:rsidP="00431C8A">
      <w:pPr>
        <w:ind w:left="108" w:hanging="108"/>
        <w:jc w:val="center"/>
        <w:rPr>
          <w:sz w:val="22"/>
          <w:szCs w:val="22"/>
        </w:rPr>
      </w:pPr>
    </w:p>
    <w:p w:rsidR="00431C8A" w:rsidRDefault="00431C8A" w:rsidP="00431C8A">
      <w:pPr>
        <w:jc w:val="center"/>
        <w:rPr>
          <w:sz w:val="22"/>
          <w:szCs w:val="22"/>
        </w:rPr>
      </w:pPr>
    </w:p>
    <w:p w:rsidR="00431C8A" w:rsidRDefault="00431C8A" w:rsidP="00431C8A">
      <w:pPr>
        <w:ind w:left="180"/>
        <w:rPr>
          <w:sz w:val="22"/>
          <w:szCs w:val="22"/>
        </w:rPr>
      </w:pPr>
    </w:p>
    <w:tbl>
      <w:tblPr>
        <w:tblStyle w:val="TableNormal"/>
        <w:tblW w:w="949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093"/>
        <w:gridCol w:w="1276"/>
        <w:gridCol w:w="1275"/>
        <w:gridCol w:w="1843"/>
        <w:gridCol w:w="1418"/>
        <w:gridCol w:w="1588"/>
      </w:tblGrid>
      <w:tr w:rsidR="00431C8A" w:rsidTr="00B64108">
        <w:trPr>
          <w:trHeight w:val="741"/>
          <w:jc w:val="center"/>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Eur</w:t>
            </w:r>
            <w:r>
              <w:rPr>
                <w:b/>
                <w:bCs/>
                <w:sz w:val="22"/>
                <w:szCs w:val="22"/>
                <w:lang w:val="es-ES_tradnl"/>
              </w:rPr>
              <w:t>ó</w:t>
            </w:r>
            <w:r>
              <w:rPr>
                <w:b/>
                <w:bCs/>
                <w:sz w:val="22"/>
                <w:szCs w:val="22"/>
              </w:rPr>
              <w:t>pai Uni</w:t>
            </w:r>
            <w:r>
              <w:rPr>
                <w:b/>
                <w:bCs/>
                <w:sz w:val="22"/>
                <w:szCs w:val="22"/>
                <w:lang w:val="es-ES_tradnl"/>
              </w:rPr>
              <w:t>ó</w:t>
            </w:r>
            <w:r>
              <w:rPr>
                <w:b/>
                <w:bCs/>
                <w:sz w:val="22"/>
                <w:szCs w:val="22"/>
                <w:lang w:val="fr-FR"/>
              </w:rPr>
              <w:t>s p</w:t>
            </w:r>
            <w:r>
              <w:rPr>
                <w:b/>
                <w:bCs/>
                <w:sz w:val="22"/>
                <w:szCs w:val="22"/>
              </w:rPr>
              <w:t>á</w:t>
            </w:r>
            <w:r>
              <w:rPr>
                <w:b/>
                <w:bCs/>
                <w:sz w:val="22"/>
                <w:szCs w:val="22"/>
                <w:lang w:val="en-US"/>
              </w:rPr>
              <w:t>ly</w:t>
            </w:r>
            <w:r>
              <w:rPr>
                <w:b/>
                <w:bCs/>
                <w:sz w:val="22"/>
                <w:szCs w:val="22"/>
              </w:rPr>
              <w:t>ázatok megnevez</w:t>
            </w:r>
            <w:r>
              <w:rPr>
                <w:b/>
                <w:bCs/>
                <w:sz w:val="22"/>
                <w:szCs w:val="22"/>
                <w:lang w:val="fr-FR"/>
              </w:rPr>
              <w:t>é</w:t>
            </w:r>
            <w:r>
              <w:rPr>
                <w:b/>
                <w:bCs/>
                <w:sz w:val="22"/>
                <w:szCs w:val="22"/>
              </w:rPr>
              <w:t>se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b/>
                <w:bCs/>
                <w:sz w:val="22"/>
                <w:szCs w:val="22"/>
              </w:rPr>
            </w:pPr>
            <w:r>
              <w:rPr>
                <w:b/>
                <w:bCs/>
                <w:sz w:val="22"/>
                <w:szCs w:val="22"/>
              </w:rPr>
              <w:t>Pá</w:t>
            </w:r>
            <w:r>
              <w:rPr>
                <w:b/>
                <w:bCs/>
                <w:sz w:val="22"/>
                <w:szCs w:val="22"/>
                <w:lang w:val="en-US"/>
              </w:rPr>
              <w:t>ly</w:t>
            </w:r>
            <w:r>
              <w:rPr>
                <w:b/>
                <w:bCs/>
                <w:sz w:val="22"/>
                <w:szCs w:val="22"/>
              </w:rPr>
              <w:t xml:space="preserve">ázott </w:t>
            </w:r>
            <w:r>
              <w:rPr>
                <w:b/>
                <w:bCs/>
                <w:sz w:val="22"/>
                <w:szCs w:val="22"/>
                <w:lang w:val="sv-SE"/>
              </w:rPr>
              <w:t>ö</w:t>
            </w:r>
            <w:r>
              <w:rPr>
                <w:b/>
                <w:bCs/>
                <w:sz w:val="22"/>
                <w:szCs w:val="22"/>
              </w:rPr>
              <w:t>sszeg</w:t>
            </w:r>
          </w:p>
          <w:p w:rsidR="00431C8A" w:rsidRDefault="00431C8A" w:rsidP="00B64108">
            <w:r>
              <w:rPr>
                <w:b/>
                <w:bCs/>
                <w:sz w:val="22"/>
                <w:szCs w:val="22"/>
              </w:rPr>
              <w:t>(ezer Ft)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b/>
                <w:bCs/>
                <w:sz w:val="22"/>
                <w:szCs w:val="22"/>
              </w:rPr>
            </w:pPr>
            <w:r>
              <w:rPr>
                <w:b/>
                <w:bCs/>
                <w:sz w:val="22"/>
                <w:szCs w:val="22"/>
              </w:rPr>
              <w:t xml:space="preserve">Elnyert </w:t>
            </w:r>
            <w:r>
              <w:rPr>
                <w:b/>
                <w:bCs/>
                <w:sz w:val="22"/>
                <w:szCs w:val="22"/>
                <w:lang w:val="sv-SE"/>
              </w:rPr>
              <w:t>ö</w:t>
            </w:r>
            <w:r>
              <w:rPr>
                <w:b/>
                <w:bCs/>
                <w:sz w:val="22"/>
                <w:szCs w:val="22"/>
              </w:rPr>
              <w:t>sszeg</w:t>
            </w:r>
          </w:p>
          <w:p w:rsidR="00431C8A" w:rsidRDefault="00431C8A" w:rsidP="00B64108">
            <w:r>
              <w:rPr>
                <w:b/>
                <w:bCs/>
                <w:sz w:val="22"/>
                <w:szCs w:val="22"/>
              </w:rPr>
              <w:t>(ezer Ft)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Támogat</w:t>
            </w:r>
            <w:r>
              <w:rPr>
                <w:b/>
                <w:bCs/>
                <w:sz w:val="22"/>
                <w:szCs w:val="22"/>
                <w:lang w:val="es-ES_tradnl"/>
              </w:rPr>
              <w:t>ó</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Kezdete</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Befejez</w:t>
            </w:r>
            <w:r>
              <w:rPr>
                <w:b/>
                <w:bCs/>
                <w:sz w:val="22"/>
                <w:szCs w:val="22"/>
                <w:lang w:val="fr-FR"/>
              </w:rPr>
              <w:t>é</w:t>
            </w:r>
            <w:r>
              <w:rPr>
                <w:b/>
                <w:bCs/>
                <w:sz w:val="22"/>
                <w:szCs w:val="22"/>
              </w:rPr>
              <w:t>se</w:t>
            </w:r>
          </w:p>
        </w:tc>
      </w:tr>
      <w:tr w:rsidR="00431C8A" w:rsidTr="00B64108">
        <w:trPr>
          <w:trHeight w:val="310"/>
          <w:jc w:val="center"/>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„Okos Könyvtár -A könyvtári intéz-ményrendszer tanu-lást segítő infra-strukturális fejlesz-tései Tiszavasvári-ban”</w:t>
            </w:r>
          </w:p>
          <w:p w:rsidR="00431C8A" w:rsidRDefault="00431C8A" w:rsidP="00B64108">
            <w:r>
              <w:t>EFOP – 4.1.8-16-2017-00118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sidRPr="000551A6">
              <w:t>18.778.525,- Ft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sidRPr="000551A6">
              <w:t>Fo</w:t>
            </w:r>
            <w:r>
              <w:t>rráshiány miatt elutasításra került, tartaléklistá</w:t>
            </w:r>
            <w:r w:rsidRPr="000551A6">
              <w:t>ról támogatható</w:t>
            </w:r>
            <w:r>
              <w:t>, de a tartaléklistát eltörölték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bl>
    <w:p w:rsidR="00431C8A" w:rsidRDefault="00431C8A" w:rsidP="00431C8A">
      <w:pPr>
        <w:jc w:val="center"/>
        <w:rPr>
          <w:sz w:val="22"/>
          <w:szCs w:val="22"/>
        </w:rPr>
      </w:pPr>
    </w:p>
    <w:p w:rsidR="00431C8A" w:rsidRDefault="00431C8A" w:rsidP="00431C8A">
      <w:pPr>
        <w:rPr>
          <w:sz w:val="22"/>
          <w:szCs w:val="22"/>
        </w:rPr>
      </w:pPr>
    </w:p>
    <w:p w:rsidR="00431C8A" w:rsidRDefault="00431C8A" w:rsidP="00431C8A">
      <w:pPr>
        <w:jc w:val="center"/>
        <w:rPr>
          <w:sz w:val="22"/>
          <w:szCs w:val="22"/>
        </w:rPr>
      </w:pPr>
    </w:p>
    <w:p w:rsidR="00431C8A" w:rsidRDefault="00431C8A" w:rsidP="00431C8A">
      <w:pPr>
        <w:rPr>
          <w:b/>
          <w:bCs/>
          <w:sz w:val="22"/>
          <w:szCs w:val="22"/>
          <w:u w:val="single"/>
        </w:rPr>
      </w:pPr>
    </w:p>
    <w:tbl>
      <w:tblPr>
        <w:tblStyle w:val="TableNormal"/>
        <w:tblW w:w="943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15"/>
        <w:gridCol w:w="1406"/>
        <w:gridCol w:w="1376"/>
        <w:gridCol w:w="1337"/>
        <w:gridCol w:w="1418"/>
        <w:gridCol w:w="1383"/>
      </w:tblGrid>
      <w:tr w:rsidR="00431C8A" w:rsidTr="00B64108">
        <w:trPr>
          <w:trHeight w:val="981"/>
          <w:jc w:val="center"/>
        </w:trPr>
        <w:tc>
          <w:tcPr>
            <w:tcW w:w="25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Egy</w:t>
            </w:r>
            <w:r>
              <w:rPr>
                <w:b/>
                <w:bCs/>
                <w:sz w:val="22"/>
                <w:szCs w:val="22"/>
                <w:lang w:val="fr-FR"/>
              </w:rPr>
              <w:t>é</w:t>
            </w:r>
            <w:r>
              <w:rPr>
                <w:b/>
                <w:bCs/>
                <w:sz w:val="22"/>
                <w:szCs w:val="22"/>
              </w:rPr>
              <w:t xml:space="preserve">b, nem hazai forrásokra </w:t>
            </w:r>
            <w:r>
              <w:rPr>
                <w:b/>
                <w:bCs/>
                <w:sz w:val="22"/>
                <w:szCs w:val="22"/>
                <w:lang w:val="fr-FR"/>
              </w:rPr>
              <w:t>é</w:t>
            </w:r>
            <w:r>
              <w:rPr>
                <w:b/>
                <w:bCs/>
                <w:sz w:val="22"/>
                <w:szCs w:val="22"/>
              </w:rPr>
              <w:t>pülő pá</w:t>
            </w:r>
            <w:r>
              <w:rPr>
                <w:b/>
                <w:bCs/>
                <w:sz w:val="22"/>
                <w:szCs w:val="22"/>
                <w:lang w:val="en-US"/>
              </w:rPr>
              <w:t>ly</w:t>
            </w:r>
            <w:r>
              <w:rPr>
                <w:b/>
                <w:bCs/>
                <w:sz w:val="22"/>
                <w:szCs w:val="22"/>
              </w:rPr>
              <w:t>ázatok megnevez</w:t>
            </w:r>
            <w:r>
              <w:rPr>
                <w:b/>
                <w:bCs/>
                <w:sz w:val="22"/>
                <w:szCs w:val="22"/>
                <w:lang w:val="fr-FR"/>
              </w:rPr>
              <w:t>é</w:t>
            </w:r>
            <w:r>
              <w:rPr>
                <w:b/>
                <w:bCs/>
                <w:sz w:val="22"/>
                <w:szCs w:val="22"/>
              </w:rPr>
              <w:t>se</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b/>
                <w:bCs/>
                <w:sz w:val="22"/>
                <w:szCs w:val="22"/>
              </w:rPr>
            </w:pPr>
            <w:r>
              <w:rPr>
                <w:b/>
                <w:bCs/>
                <w:sz w:val="22"/>
                <w:szCs w:val="22"/>
              </w:rPr>
              <w:t>Pá</w:t>
            </w:r>
            <w:r>
              <w:rPr>
                <w:b/>
                <w:bCs/>
                <w:sz w:val="22"/>
                <w:szCs w:val="22"/>
                <w:lang w:val="en-US"/>
              </w:rPr>
              <w:t>ly</w:t>
            </w:r>
            <w:r>
              <w:rPr>
                <w:b/>
                <w:bCs/>
                <w:sz w:val="22"/>
                <w:szCs w:val="22"/>
              </w:rPr>
              <w:t xml:space="preserve">ázott </w:t>
            </w:r>
            <w:r>
              <w:rPr>
                <w:b/>
                <w:bCs/>
                <w:sz w:val="22"/>
                <w:szCs w:val="22"/>
                <w:lang w:val="sv-SE"/>
              </w:rPr>
              <w:t>ö</w:t>
            </w:r>
            <w:r>
              <w:rPr>
                <w:b/>
                <w:bCs/>
                <w:sz w:val="22"/>
                <w:szCs w:val="22"/>
              </w:rPr>
              <w:t>sszeg</w:t>
            </w:r>
          </w:p>
          <w:p w:rsidR="00431C8A" w:rsidRDefault="00431C8A" w:rsidP="00B64108">
            <w:r>
              <w:rPr>
                <w:b/>
                <w:bCs/>
                <w:sz w:val="22"/>
                <w:szCs w:val="22"/>
              </w:rPr>
              <w:t>(ezer Ft)</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b/>
                <w:bCs/>
                <w:sz w:val="22"/>
                <w:szCs w:val="22"/>
              </w:rPr>
            </w:pPr>
            <w:r>
              <w:rPr>
                <w:b/>
                <w:bCs/>
                <w:sz w:val="22"/>
                <w:szCs w:val="22"/>
              </w:rPr>
              <w:t xml:space="preserve">Elnyert </w:t>
            </w:r>
            <w:r>
              <w:rPr>
                <w:b/>
                <w:bCs/>
                <w:sz w:val="22"/>
                <w:szCs w:val="22"/>
                <w:lang w:val="sv-SE"/>
              </w:rPr>
              <w:t>ö</w:t>
            </w:r>
            <w:r>
              <w:rPr>
                <w:b/>
                <w:bCs/>
                <w:sz w:val="22"/>
                <w:szCs w:val="22"/>
              </w:rPr>
              <w:t>sszeg</w:t>
            </w:r>
          </w:p>
          <w:p w:rsidR="00431C8A" w:rsidRDefault="00431C8A" w:rsidP="00B64108">
            <w:r>
              <w:rPr>
                <w:b/>
                <w:bCs/>
                <w:sz w:val="22"/>
                <w:szCs w:val="22"/>
              </w:rPr>
              <w:t>(ezer Ft)</w:t>
            </w:r>
          </w:p>
        </w:tc>
        <w:tc>
          <w:tcPr>
            <w:tcW w:w="1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Támogat</w:t>
            </w:r>
            <w:r>
              <w:rPr>
                <w:b/>
                <w:bCs/>
                <w:sz w:val="22"/>
                <w:szCs w:val="22"/>
                <w:lang w:val="es-ES_tradnl"/>
              </w:rPr>
              <w:t>ó</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Kezdete</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Befejez</w:t>
            </w:r>
            <w:r>
              <w:rPr>
                <w:b/>
                <w:bCs/>
                <w:sz w:val="22"/>
                <w:szCs w:val="22"/>
                <w:lang w:val="fr-FR"/>
              </w:rPr>
              <w:t>é</w:t>
            </w:r>
            <w:r>
              <w:rPr>
                <w:b/>
                <w:bCs/>
                <w:sz w:val="22"/>
                <w:szCs w:val="22"/>
              </w:rPr>
              <w:t xml:space="preserve">se </w:t>
            </w:r>
          </w:p>
        </w:tc>
      </w:tr>
      <w:tr w:rsidR="00431C8A" w:rsidTr="00B64108">
        <w:trPr>
          <w:trHeight w:val="310"/>
          <w:jc w:val="center"/>
        </w:trPr>
        <w:tc>
          <w:tcPr>
            <w:tcW w:w="25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jc w:val="center"/>
        </w:trPr>
        <w:tc>
          <w:tcPr>
            <w:tcW w:w="25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bl>
    <w:p w:rsidR="00431C8A" w:rsidRDefault="00431C8A" w:rsidP="00431C8A">
      <w:pPr>
        <w:jc w:val="both"/>
        <w:rPr>
          <w:b/>
          <w:bCs/>
          <w:i/>
          <w:iCs/>
          <w:sz w:val="22"/>
          <w:szCs w:val="22"/>
        </w:rPr>
      </w:pPr>
    </w:p>
    <w:p w:rsidR="00431C8A" w:rsidRDefault="00431C8A" w:rsidP="00431C8A">
      <w:pPr>
        <w:jc w:val="both"/>
        <w:rPr>
          <w:b/>
          <w:bCs/>
          <w:i/>
          <w:iCs/>
          <w:sz w:val="22"/>
          <w:szCs w:val="22"/>
        </w:rPr>
      </w:pPr>
    </w:p>
    <w:p w:rsidR="00431C8A" w:rsidRDefault="00431C8A" w:rsidP="00431C8A">
      <w:pPr>
        <w:jc w:val="both"/>
        <w:rPr>
          <w:b/>
          <w:bCs/>
          <w:i/>
          <w:iCs/>
          <w:sz w:val="22"/>
          <w:szCs w:val="22"/>
        </w:rPr>
      </w:pPr>
    </w:p>
    <w:p w:rsidR="00431C8A" w:rsidRDefault="00431C8A" w:rsidP="00431C8A">
      <w:pPr>
        <w:jc w:val="both"/>
        <w:rPr>
          <w:sz w:val="22"/>
          <w:szCs w:val="22"/>
        </w:rPr>
      </w:pPr>
      <w:r>
        <w:rPr>
          <w:sz w:val="22"/>
          <w:szCs w:val="22"/>
        </w:rPr>
        <w:tab/>
      </w:r>
    </w:p>
    <w:p w:rsidR="00431C8A" w:rsidRDefault="00431C8A" w:rsidP="00431C8A">
      <w:pPr>
        <w:pStyle w:val="Listaszerbekezds"/>
        <w:numPr>
          <w:ilvl w:val="0"/>
          <w:numId w:val="30"/>
        </w:numPr>
        <w:rPr>
          <w:b/>
          <w:bCs/>
          <w:sz w:val="22"/>
          <w:szCs w:val="22"/>
        </w:rPr>
      </w:pPr>
      <w:r>
        <w:rPr>
          <w:b/>
          <w:bCs/>
          <w:sz w:val="22"/>
          <w:szCs w:val="22"/>
          <w:u w:val="single"/>
        </w:rPr>
        <w:t>MENEDZSMENT, MINŐSÉGIRÁNYÍTÁS, KOMMUNIKÁCIÓ</w:t>
      </w:r>
    </w:p>
    <w:p w:rsidR="00431C8A" w:rsidRDefault="00431C8A" w:rsidP="00431C8A">
      <w:pPr>
        <w:jc w:val="both"/>
        <w:rPr>
          <w:b/>
          <w:bCs/>
          <w:sz w:val="22"/>
          <w:szCs w:val="22"/>
        </w:rPr>
      </w:pPr>
    </w:p>
    <w:p w:rsidR="00431C8A" w:rsidRDefault="00431C8A" w:rsidP="00431C8A">
      <w:pPr>
        <w:jc w:val="both"/>
        <w:rPr>
          <w:b/>
          <w:bCs/>
          <w:sz w:val="22"/>
          <w:szCs w:val="22"/>
        </w:rPr>
      </w:pPr>
      <w:r>
        <w:rPr>
          <w:b/>
          <w:bCs/>
          <w:sz w:val="22"/>
          <w:szCs w:val="22"/>
        </w:rPr>
        <w:t xml:space="preserve">A tervezett menedzsment </w:t>
      </w:r>
      <w:r>
        <w:rPr>
          <w:b/>
          <w:bCs/>
          <w:sz w:val="22"/>
          <w:szCs w:val="22"/>
          <w:lang w:val="fr-FR"/>
        </w:rPr>
        <w:t>é</w:t>
      </w:r>
      <w:r>
        <w:rPr>
          <w:b/>
          <w:bCs/>
          <w:sz w:val="22"/>
          <w:szCs w:val="22"/>
          <w:lang w:val="en-US"/>
        </w:rPr>
        <w:t>s min</w:t>
      </w:r>
      <w:r>
        <w:rPr>
          <w:b/>
          <w:bCs/>
          <w:sz w:val="22"/>
          <w:szCs w:val="22"/>
        </w:rPr>
        <w:t>ős</w:t>
      </w:r>
      <w:r>
        <w:rPr>
          <w:b/>
          <w:bCs/>
          <w:sz w:val="22"/>
          <w:szCs w:val="22"/>
          <w:lang w:val="fr-FR"/>
        </w:rPr>
        <w:t>é</w:t>
      </w:r>
      <w:r>
        <w:rPr>
          <w:b/>
          <w:bCs/>
          <w:sz w:val="22"/>
          <w:szCs w:val="22"/>
        </w:rPr>
        <w:t>girányítási tev</w:t>
      </w:r>
      <w:r>
        <w:rPr>
          <w:b/>
          <w:bCs/>
          <w:sz w:val="22"/>
          <w:szCs w:val="22"/>
          <w:lang w:val="fr-FR"/>
        </w:rPr>
        <w:t>é</w:t>
      </w:r>
      <w:r>
        <w:rPr>
          <w:b/>
          <w:bCs/>
          <w:sz w:val="22"/>
          <w:szCs w:val="22"/>
        </w:rPr>
        <w:t>kenys</w:t>
      </w:r>
      <w:r>
        <w:rPr>
          <w:b/>
          <w:bCs/>
          <w:sz w:val="22"/>
          <w:szCs w:val="22"/>
          <w:lang w:val="fr-FR"/>
        </w:rPr>
        <w:t>é</w:t>
      </w:r>
      <w:r>
        <w:rPr>
          <w:b/>
          <w:bCs/>
          <w:sz w:val="22"/>
          <w:szCs w:val="22"/>
        </w:rPr>
        <w:t>gek 2019-ben, a tárgyévi k</w:t>
      </w:r>
      <w:r>
        <w:rPr>
          <w:b/>
          <w:bCs/>
          <w:sz w:val="22"/>
          <w:szCs w:val="22"/>
          <w:lang w:val="sv-SE"/>
        </w:rPr>
        <w:t>ö</w:t>
      </w:r>
      <w:r>
        <w:rPr>
          <w:b/>
          <w:bCs/>
          <w:sz w:val="22"/>
          <w:szCs w:val="22"/>
        </w:rPr>
        <w:t>nyvtár kommunikáci</w:t>
      </w:r>
      <w:r>
        <w:rPr>
          <w:b/>
          <w:bCs/>
          <w:sz w:val="22"/>
          <w:szCs w:val="22"/>
          <w:lang w:val="es-ES_tradnl"/>
        </w:rPr>
        <w:t>ó</w:t>
      </w:r>
      <w:r>
        <w:rPr>
          <w:b/>
          <w:bCs/>
          <w:sz w:val="22"/>
          <w:szCs w:val="22"/>
          <w:lang w:val="pt-PT"/>
        </w:rPr>
        <w:t>s célok</w:t>
      </w:r>
      <w:r>
        <w:rPr>
          <w:b/>
          <w:bCs/>
          <w:sz w:val="22"/>
          <w:szCs w:val="22"/>
        </w:rPr>
        <w:t xml:space="preserve"> bemutatása </w:t>
      </w:r>
    </w:p>
    <w:p w:rsidR="00431C8A" w:rsidRDefault="00431C8A" w:rsidP="00431C8A">
      <w:pPr>
        <w:jc w:val="both"/>
        <w:rPr>
          <w:b/>
          <w:bCs/>
          <w:sz w:val="22"/>
          <w:szCs w:val="22"/>
        </w:rPr>
      </w:pPr>
    </w:p>
    <w:p w:rsidR="00431C8A" w:rsidRDefault="00431C8A" w:rsidP="00431C8A">
      <w:pPr>
        <w:jc w:val="both"/>
        <w:rPr>
          <w:b/>
          <w:bCs/>
          <w:sz w:val="22"/>
          <w:szCs w:val="22"/>
        </w:rPr>
      </w:pPr>
    </w:p>
    <w:tbl>
      <w:tblPr>
        <w:tblStyle w:val="TableNormal"/>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270"/>
        <w:gridCol w:w="1255"/>
        <w:gridCol w:w="1364"/>
        <w:gridCol w:w="1177"/>
      </w:tblGrid>
      <w:tr w:rsidR="00431C8A" w:rsidTr="00B64108">
        <w:trPr>
          <w:trHeight w:val="1214"/>
          <w:jc w:val="center"/>
        </w:trPr>
        <w:tc>
          <w:tcPr>
            <w:tcW w:w="5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b/>
                <w:bCs/>
                <w:sz w:val="22"/>
                <w:szCs w:val="22"/>
              </w:rPr>
            </w:pPr>
          </w:p>
          <w:p w:rsidR="00431C8A" w:rsidRDefault="00431C8A" w:rsidP="00B64108">
            <w:r>
              <w:rPr>
                <w:b/>
                <w:bCs/>
                <w:sz w:val="22"/>
                <w:szCs w:val="22"/>
              </w:rPr>
              <w:t>Kommunikáci</w:t>
            </w:r>
            <w:r>
              <w:rPr>
                <w:b/>
                <w:bCs/>
                <w:sz w:val="22"/>
                <w:szCs w:val="22"/>
                <w:lang w:val="es-ES_tradnl"/>
              </w:rPr>
              <w:t>ó</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1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308"/>
          <w:jc w:val="center"/>
        </w:trPr>
        <w:tc>
          <w:tcPr>
            <w:tcW w:w="5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Kommunikáci</w:t>
            </w:r>
            <w:r>
              <w:rPr>
                <w:sz w:val="22"/>
                <w:szCs w:val="22"/>
                <w:lang w:val="es-ES_tradnl"/>
              </w:rPr>
              <w:t>ó</w:t>
            </w:r>
            <w:r>
              <w:rPr>
                <w:sz w:val="22"/>
                <w:szCs w:val="22"/>
              </w:rPr>
              <w:t>s k</w:t>
            </w:r>
            <w:r>
              <w:rPr>
                <w:sz w:val="22"/>
                <w:szCs w:val="22"/>
                <w:lang w:val="sv-SE"/>
              </w:rPr>
              <w:t>ö</w:t>
            </w:r>
            <w:r>
              <w:rPr>
                <w:sz w:val="22"/>
                <w:szCs w:val="22"/>
                <w:lang w:val="en-US"/>
              </w:rPr>
              <w:t>lts</w:t>
            </w:r>
            <w:r>
              <w:rPr>
                <w:sz w:val="22"/>
                <w:szCs w:val="22"/>
                <w:lang w:val="fr-FR"/>
              </w:rPr>
              <w:t>é</w:t>
            </w:r>
            <w:r>
              <w:rPr>
                <w:sz w:val="22"/>
                <w:szCs w:val="22"/>
              </w:rPr>
              <w:t>gek (ezer Ft)</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8</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w:t>
            </w:r>
          </w:p>
        </w:tc>
        <w:tc>
          <w:tcPr>
            <w:tcW w:w="11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125%</w:t>
            </w:r>
          </w:p>
        </w:tc>
      </w:tr>
      <w:tr w:rsidR="00431C8A" w:rsidTr="00B64108">
        <w:trPr>
          <w:trHeight w:val="498"/>
          <w:jc w:val="center"/>
        </w:trPr>
        <w:tc>
          <w:tcPr>
            <w:tcW w:w="5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TV megjelen</w:t>
            </w:r>
            <w:r>
              <w:rPr>
                <w:sz w:val="22"/>
                <w:szCs w:val="22"/>
                <w:lang w:val="fr-FR"/>
              </w:rPr>
              <w:t>é</w:t>
            </w:r>
            <w:r>
              <w:rPr>
                <w:sz w:val="22"/>
                <w:szCs w:val="22"/>
              </w:rPr>
              <w:t>sek száma (fizetett hirdet</w:t>
            </w:r>
            <w:r>
              <w:rPr>
                <w:sz w:val="22"/>
                <w:szCs w:val="22"/>
                <w:lang w:val="fr-FR"/>
              </w:rPr>
              <w:t>é</w:t>
            </w:r>
            <w:r>
              <w:rPr>
                <w:sz w:val="22"/>
                <w:szCs w:val="22"/>
              </w:rPr>
              <w:t>sek n</w:t>
            </w:r>
            <w:r>
              <w:rPr>
                <w:sz w:val="22"/>
                <w:szCs w:val="22"/>
                <w:lang w:val="fr-FR"/>
              </w:rPr>
              <w:t>é</w:t>
            </w:r>
            <w:r>
              <w:rPr>
                <w:sz w:val="22"/>
                <w:szCs w:val="22"/>
              </w:rPr>
              <w:t>lkül)</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61</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61</w:t>
            </w:r>
          </w:p>
        </w:tc>
        <w:tc>
          <w:tcPr>
            <w:tcW w:w="11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498"/>
          <w:jc w:val="center"/>
        </w:trPr>
        <w:tc>
          <w:tcPr>
            <w:tcW w:w="5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lastRenderedPageBreak/>
              <w:t>Rádi</w:t>
            </w:r>
            <w:r>
              <w:rPr>
                <w:sz w:val="22"/>
                <w:szCs w:val="22"/>
                <w:lang w:val="es-ES_tradnl"/>
              </w:rPr>
              <w:t xml:space="preserve">ó </w:t>
            </w:r>
            <w:r>
              <w:rPr>
                <w:sz w:val="22"/>
                <w:szCs w:val="22"/>
              </w:rPr>
              <w:t>megjelen</w:t>
            </w:r>
            <w:r>
              <w:rPr>
                <w:sz w:val="22"/>
                <w:szCs w:val="22"/>
                <w:lang w:val="fr-FR"/>
              </w:rPr>
              <w:t>é</w:t>
            </w:r>
            <w:r>
              <w:rPr>
                <w:sz w:val="22"/>
                <w:szCs w:val="22"/>
              </w:rPr>
              <w:t>sek száma (fizetett hirdet</w:t>
            </w:r>
            <w:r>
              <w:rPr>
                <w:sz w:val="22"/>
                <w:szCs w:val="22"/>
                <w:lang w:val="fr-FR"/>
              </w:rPr>
              <w:t>é</w:t>
            </w:r>
            <w:r>
              <w:rPr>
                <w:sz w:val="22"/>
                <w:szCs w:val="22"/>
              </w:rPr>
              <w:t>sek n</w:t>
            </w:r>
            <w:r>
              <w:rPr>
                <w:sz w:val="22"/>
                <w:szCs w:val="22"/>
                <w:lang w:val="fr-FR"/>
              </w:rPr>
              <w:t>é</w:t>
            </w:r>
            <w:r>
              <w:rPr>
                <w:sz w:val="22"/>
                <w:szCs w:val="22"/>
              </w:rPr>
              <w:t>lkül)</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1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r w:rsidR="00431C8A" w:rsidTr="00B64108">
        <w:trPr>
          <w:trHeight w:val="498"/>
          <w:jc w:val="center"/>
        </w:trPr>
        <w:tc>
          <w:tcPr>
            <w:tcW w:w="5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Írott sajt</w:t>
            </w:r>
            <w:r>
              <w:rPr>
                <w:sz w:val="22"/>
                <w:szCs w:val="22"/>
                <w:lang w:val="es-ES_tradnl"/>
              </w:rPr>
              <w:t xml:space="preserve">ó </w:t>
            </w:r>
            <w:r>
              <w:rPr>
                <w:sz w:val="22"/>
                <w:szCs w:val="22"/>
              </w:rPr>
              <w:t>megjelen</w:t>
            </w:r>
            <w:r>
              <w:rPr>
                <w:sz w:val="22"/>
                <w:szCs w:val="22"/>
                <w:lang w:val="fr-FR"/>
              </w:rPr>
              <w:t>é</w:t>
            </w:r>
            <w:r>
              <w:rPr>
                <w:sz w:val="22"/>
                <w:szCs w:val="22"/>
              </w:rPr>
              <w:t>sek száma (fizetett hirdet</w:t>
            </w:r>
            <w:r>
              <w:rPr>
                <w:sz w:val="22"/>
                <w:szCs w:val="22"/>
                <w:lang w:val="fr-FR"/>
              </w:rPr>
              <w:t>é</w:t>
            </w:r>
            <w:r>
              <w:rPr>
                <w:sz w:val="22"/>
                <w:szCs w:val="22"/>
              </w:rPr>
              <w:t>sek n</w:t>
            </w:r>
            <w:r>
              <w:rPr>
                <w:sz w:val="22"/>
                <w:szCs w:val="22"/>
                <w:lang w:val="fr-FR"/>
              </w:rPr>
              <w:t>é</w:t>
            </w:r>
            <w:r>
              <w:rPr>
                <w:sz w:val="22"/>
                <w:szCs w:val="22"/>
              </w:rPr>
              <w:t>lkül)</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104</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50</w:t>
            </w:r>
          </w:p>
        </w:tc>
        <w:tc>
          <w:tcPr>
            <w:tcW w:w="11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48%</w:t>
            </w:r>
          </w:p>
        </w:tc>
      </w:tr>
      <w:tr w:rsidR="00431C8A" w:rsidTr="00B64108">
        <w:trPr>
          <w:trHeight w:val="308"/>
          <w:jc w:val="center"/>
        </w:trPr>
        <w:tc>
          <w:tcPr>
            <w:tcW w:w="5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lang w:val="de-DE"/>
              </w:rPr>
              <w:t>Online h</w:t>
            </w:r>
            <w:r>
              <w:rPr>
                <w:sz w:val="22"/>
                <w:szCs w:val="22"/>
              </w:rPr>
              <w:t>írek száma</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105</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c>
          <w:tcPr>
            <w:tcW w:w="11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95%</w:t>
            </w:r>
          </w:p>
        </w:tc>
      </w:tr>
      <w:tr w:rsidR="00431C8A" w:rsidTr="00B64108">
        <w:trPr>
          <w:trHeight w:val="308"/>
          <w:jc w:val="center"/>
        </w:trPr>
        <w:tc>
          <w:tcPr>
            <w:tcW w:w="5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K</w:t>
            </w:r>
            <w:r>
              <w:rPr>
                <w:sz w:val="22"/>
                <w:szCs w:val="22"/>
                <w:lang w:val="sv-SE"/>
              </w:rPr>
              <w:t>ö</w:t>
            </w:r>
            <w:r>
              <w:rPr>
                <w:sz w:val="22"/>
                <w:szCs w:val="22"/>
              </w:rPr>
              <w:t>z</w:t>
            </w:r>
            <w:r>
              <w:rPr>
                <w:sz w:val="22"/>
                <w:szCs w:val="22"/>
                <w:lang w:val="sv-SE"/>
              </w:rPr>
              <w:t>ö</w:t>
            </w:r>
            <w:r>
              <w:rPr>
                <w:sz w:val="22"/>
                <w:szCs w:val="22"/>
              </w:rPr>
              <w:t>ss</w:t>
            </w:r>
            <w:r>
              <w:rPr>
                <w:sz w:val="22"/>
                <w:szCs w:val="22"/>
                <w:lang w:val="fr-FR"/>
              </w:rPr>
              <w:t>é</w:t>
            </w:r>
            <w:r>
              <w:rPr>
                <w:sz w:val="22"/>
                <w:szCs w:val="22"/>
              </w:rPr>
              <w:t>gi m</w:t>
            </w:r>
            <w:r>
              <w:rPr>
                <w:sz w:val="22"/>
                <w:szCs w:val="22"/>
                <w:lang w:val="fr-FR"/>
              </w:rPr>
              <w:t>é</w:t>
            </w:r>
            <w:r>
              <w:rPr>
                <w:sz w:val="22"/>
                <w:szCs w:val="22"/>
              </w:rPr>
              <w:t>diában megjelenő hírek száma</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427</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430</w:t>
            </w:r>
          </w:p>
        </w:tc>
        <w:tc>
          <w:tcPr>
            <w:tcW w:w="11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101%</w:t>
            </w:r>
          </w:p>
        </w:tc>
      </w:tr>
      <w:tr w:rsidR="00431C8A" w:rsidTr="00B64108">
        <w:trPr>
          <w:trHeight w:val="308"/>
          <w:jc w:val="center"/>
        </w:trPr>
        <w:tc>
          <w:tcPr>
            <w:tcW w:w="5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Hírlevelek száma</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1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r w:rsidR="00431C8A" w:rsidTr="00B64108">
        <w:trPr>
          <w:trHeight w:val="498"/>
          <w:jc w:val="center"/>
        </w:trPr>
        <w:tc>
          <w:tcPr>
            <w:tcW w:w="5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Fizetett hirdet</w:t>
            </w:r>
            <w:r>
              <w:rPr>
                <w:sz w:val="22"/>
                <w:szCs w:val="22"/>
                <w:lang w:val="fr-FR"/>
              </w:rPr>
              <w:t>é</w:t>
            </w:r>
            <w:r>
              <w:rPr>
                <w:sz w:val="22"/>
                <w:szCs w:val="22"/>
              </w:rPr>
              <w:t>sek száma (m</w:t>
            </w:r>
            <w:r>
              <w:rPr>
                <w:sz w:val="22"/>
                <w:szCs w:val="22"/>
                <w:lang w:val="fr-FR"/>
              </w:rPr>
              <w:t>é</w:t>
            </w:r>
            <w:r>
              <w:rPr>
                <w:sz w:val="22"/>
                <w:szCs w:val="22"/>
                <w:lang w:val="de-DE"/>
              </w:rPr>
              <w:t>diumt</w:t>
            </w:r>
            <w:r>
              <w:rPr>
                <w:sz w:val="22"/>
                <w:szCs w:val="22"/>
                <w:lang w:val="es-ES_tradnl"/>
              </w:rPr>
              <w:t>ó</w:t>
            </w:r>
            <w:r>
              <w:rPr>
                <w:sz w:val="22"/>
                <w:szCs w:val="22"/>
              </w:rPr>
              <w:t xml:space="preserve">l függetlenül, becsült </w:t>
            </w:r>
            <w:r>
              <w:rPr>
                <w:sz w:val="22"/>
                <w:szCs w:val="22"/>
                <w:lang w:val="fr-FR"/>
              </w:rPr>
              <w:t>é</w:t>
            </w:r>
            <w:r>
              <w:rPr>
                <w:sz w:val="22"/>
                <w:szCs w:val="22"/>
              </w:rPr>
              <w:t>rt</w:t>
            </w:r>
            <w:r>
              <w:rPr>
                <w:sz w:val="22"/>
                <w:szCs w:val="22"/>
                <w:lang w:val="fr-FR"/>
              </w:rPr>
              <w:t>é</w:t>
            </w:r>
            <w:r>
              <w:rPr>
                <w:sz w:val="22"/>
                <w:szCs w:val="22"/>
              </w:rPr>
              <w:t>k, ezer Ft)</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1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r w:rsidR="00431C8A" w:rsidTr="00B64108">
        <w:trPr>
          <w:trHeight w:val="308"/>
          <w:jc w:val="center"/>
        </w:trPr>
        <w:tc>
          <w:tcPr>
            <w:tcW w:w="5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Egy</w:t>
            </w:r>
            <w:r>
              <w:rPr>
                <w:sz w:val="22"/>
                <w:szCs w:val="22"/>
                <w:lang w:val="fr-FR"/>
              </w:rPr>
              <w:t>é</w:t>
            </w:r>
            <w:r>
              <w:rPr>
                <w:sz w:val="22"/>
                <w:szCs w:val="22"/>
              </w:rPr>
              <w:t>b</w:t>
            </w:r>
            <w:proofErr w:type="gramStart"/>
            <w:r>
              <w:rPr>
                <w:sz w:val="22"/>
                <w:szCs w:val="22"/>
              </w:rPr>
              <w:t>:….</w:t>
            </w:r>
            <w:proofErr w:type="gramEnd"/>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1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bl>
    <w:p w:rsidR="00431C8A" w:rsidRPr="000A2A6C" w:rsidRDefault="00431C8A" w:rsidP="00431C8A">
      <w:pPr>
        <w:rPr>
          <w:b/>
          <w:bCs/>
          <w:sz w:val="22"/>
          <w:szCs w:val="22"/>
          <w:u w:val="single"/>
        </w:rPr>
      </w:pPr>
    </w:p>
    <w:p w:rsidR="00431C8A" w:rsidRPr="002D7B7D" w:rsidRDefault="00431C8A" w:rsidP="00431C8A">
      <w:pPr>
        <w:rPr>
          <w:bCs/>
          <w:sz w:val="22"/>
          <w:szCs w:val="22"/>
        </w:rPr>
      </w:pPr>
      <w:r w:rsidRPr="002D7B7D">
        <w:rPr>
          <w:bCs/>
          <w:sz w:val="22"/>
          <w:szCs w:val="22"/>
        </w:rPr>
        <w:t xml:space="preserve">A könyvtári szolgáltatások szervezésénél a minőségbiztosítás alapelveit igyekszünk figyelembe venni. A következő minőségügyi dokumentumokkal </w:t>
      </w:r>
      <w:r>
        <w:rPr>
          <w:bCs/>
          <w:sz w:val="22"/>
          <w:szCs w:val="22"/>
        </w:rPr>
        <w:t xml:space="preserve">már </w:t>
      </w:r>
      <w:r w:rsidRPr="002D7B7D">
        <w:rPr>
          <w:bCs/>
          <w:sz w:val="22"/>
          <w:szCs w:val="22"/>
        </w:rPr>
        <w:t>rendelkezik könyvtárunk:</w:t>
      </w:r>
    </w:p>
    <w:p w:rsidR="00431C8A" w:rsidRPr="002D7B7D" w:rsidRDefault="00431C8A" w:rsidP="00431C8A">
      <w:pPr>
        <w:rPr>
          <w:bCs/>
          <w:sz w:val="22"/>
          <w:szCs w:val="22"/>
        </w:rPr>
      </w:pPr>
      <w:r w:rsidRPr="002D7B7D">
        <w:rPr>
          <w:bCs/>
          <w:sz w:val="22"/>
          <w:szCs w:val="22"/>
        </w:rPr>
        <w:t>-</w:t>
      </w:r>
      <w:r w:rsidRPr="002D7B7D">
        <w:rPr>
          <w:bCs/>
          <w:sz w:val="22"/>
          <w:szCs w:val="22"/>
        </w:rPr>
        <w:tab/>
        <w:t xml:space="preserve">Küldetésnyilatkozat, </w:t>
      </w:r>
    </w:p>
    <w:p w:rsidR="00431C8A" w:rsidRPr="002D7B7D" w:rsidRDefault="00431C8A" w:rsidP="00431C8A">
      <w:pPr>
        <w:rPr>
          <w:bCs/>
          <w:sz w:val="22"/>
          <w:szCs w:val="22"/>
        </w:rPr>
      </w:pPr>
      <w:r w:rsidRPr="002D7B7D">
        <w:rPr>
          <w:bCs/>
          <w:sz w:val="22"/>
          <w:szCs w:val="22"/>
        </w:rPr>
        <w:t>-</w:t>
      </w:r>
      <w:r w:rsidRPr="002D7B7D">
        <w:rPr>
          <w:bCs/>
          <w:sz w:val="22"/>
          <w:szCs w:val="22"/>
        </w:rPr>
        <w:tab/>
        <w:t>Jövőkép,</w:t>
      </w:r>
    </w:p>
    <w:p w:rsidR="00431C8A" w:rsidRPr="002D7B7D" w:rsidRDefault="00431C8A" w:rsidP="00431C8A">
      <w:pPr>
        <w:rPr>
          <w:bCs/>
          <w:sz w:val="22"/>
          <w:szCs w:val="22"/>
        </w:rPr>
      </w:pPr>
      <w:r w:rsidRPr="002D7B7D">
        <w:rPr>
          <w:bCs/>
          <w:sz w:val="22"/>
          <w:szCs w:val="22"/>
        </w:rPr>
        <w:t>-</w:t>
      </w:r>
      <w:r w:rsidRPr="002D7B7D">
        <w:rPr>
          <w:bCs/>
          <w:sz w:val="22"/>
          <w:szCs w:val="22"/>
        </w:rPr>
        <w:tab/>
        <w:t>SWOT elemzés,</w:t>
      </w:r>
    </w:p>
    <w:p w:rsidR="00431C8A" w:rsidRPr="002D7B7D" w:rsidRDefault="00431C8A" w:rsidP="00431C8A">
      <w:pPr>
        <w:rPr>
          <w:bCs/>
          <w:sz w:val="22"/>
          <w:szCs w:val="22"/>
        </w:rPr>
      </w:pPr>
      <w:r w:rsidRPr="002D7B7D">
        <w:rPr>
          <w:bCs/>
          <w:sz w:val="22"/>
          <w:szCs w:val="22"/>
        </w:rPr>
        <w:t>-</w:t>
      </w:r>
      <w:r w:rsidRPr="002D7B7D">
        <w:rPr>
          <w:bCs/>
          <w:sz w:val="22"/>
          <w:szCs w:val="22"/>
        </w:rPr>
        <w:tab/>
        <w:t>Partnerlista,</w:t>
      </w:r>
    </w:p>
    <w:p w:rsidR="00431C8A" w:rsidRPr="002D7B7D" w:rsidRDefault="00431C8A" w:rsidP="00431C8A">
      <w:pPr>
        <w:rPr>
          <w:bCs/>
          <w:sz w:val="22"/>
          <w:szCs w:val="22"/>
        </w:rPr>
      </w:pPr>
      <w:r w:rsidRPr="002D7B7D">
        <w:rPr>
          <w:bCs/>
          <w:sz w:val="22"/>
          <w:szCs w:val="22"/>
        </w:rPr>
        <w:t>-</w:t>
      </w:r>
      <w:r w:rsidRPr="002D7B7D">
        <w:rPr>
          <w:bCs/>
          <w:sz w:val="22"/>
          <w:szCs w:val="22"/>
        </w:rPr>
        <w:tab/>
        <w:t>Használói igény és elégedettség felmérés, ezek értékelése,</w:t>
      </w:r>
    </w:p>
    <w:p w:rsidR="00431C8A" w:rsidRPr="002D7B7D" w:rsidRDefault="00431C8A" w:rsidP="00431C8A">
      <w:pPr>
        <w:rPr>
          <w:bCs/>
          <w:sz w:val="22"/>
          <w:szCs w:val="22"/>
        </w:rPr>
      </w:pPr>
      <w:r w:rsidRPr="002D7B7D">
        <w:rPr>
          <w:bCs/>
          <w:sz w:val="22"/>
          <w:szCs w:val="22"/>
        </w:rPr>
        <w:t>-</w:t>
      </w:r>
      <w:r w:rsidRPr="002D7B7D">
        <w:rPr>
          <w:bCs/>
          <w:sz w:val="22"/>
          <w:szCs w:val="22"/>
        </w:rPr>
        <w:tab/>
        <w:t>Panaszkezelés,</w:t>
      </w:r>
    </w:p>
    <w:p w:rsidR="00431C8A" w:rsidRPr="002D7B7D" w:rsidRDefault="00431C8A" w:rsidP="00431C8A">
      <w:pPr>
        <w:rPr>
          <w:bCs/>
          <w:sz w:val="22"/>
          <w:szCs w:val="22"/>
        </w:rPr>
      </w:pPr>
      <w:r w:rsidRPr="002D7B7D">
        <w:rPr>
          <w:bCs/>
          <w:sz w:val="22"/>
          <w:szCs w:val="22"/>
        </w:rPr>
        <w:t>-</w:t>
      </w:r>
      <w:r w:rsidRPr="002D7B7D">
        <w:rPr>
          <w:bCs/>
          <w:sz w:val="22"/>
          <w:szCs w:val="22"/>
        </w:rPr>
        <w:tab/>
        <w:t>Könyvtári stratégiai terv.</w:t>
      </w:r>
    </w:p>
    <w:p w:rsidR="00431C8A" w:rsidRPr="002D7B7D" w:rsidRDefault="00431C8A" w:rsidP="00431C8A">
      <w:pPr>
        <w:jc w:val="both"/>
        <w:rPr>
          <w:bCs/>
          <w:sz w:val="22"/>
          <w:szCs w:val="22"/>
        </w:rPr>
      </w:pPr>
      <w:r w:rsidRPr="002D7B7D">
        <w:rPr>
          <w:bCs/>
          <w:sz w:val="22"/>
          <w:szCs w:val="22"/>
        </w:rPr>
        <w:t>Az EMMI ajánlása alapján a 3-5 fő szakdolgozói létszámhoz még hiányzó minőségügyi doku-mentumunk: a Folyamatleltár és a Folyamatleírások. Ezek elkészítését 2019. évre tervezzük.</w:t>
      </w:r>
    </w:p>
    <w:p w:rsidR="00431C8A" w:rsidRPr="002D7B7D" w:rsidRDefault="00431C8A" w:rsidP="00431C8A">
      <w:pPr>
        <w:jc w:val="both"/>
        <w:rPr>
          <w:bCs/>
          <w:sz w:val="22"/>
          <w:szCs w:val="22"/>
        </w:rPr>
      </w:pPr>
      <w:r w:rsidRPr="002D7B7D">
        <w:rPr>
          <w:bCs/>
          <w:sz w:val="22"/>
          <w:szCs w:val="22"/>
        </w:rPr>
        <w:t>Szolgáltatásainkról, programjainkról, rendszeresen hírt adtunk</w:t>
      </w:r>
      <w:r>
        <w:rPr>
          <w:bCs/>
          <w:sz w:val="22"/>
          <w:szCs w:val="22"/>
        </w:rPr>
        <w:t xml:space="preserve"> a helyi havilap, a Vasvári Hír</w:t>
      </w:r>
      <w:r w:rsidRPr="002D7B7D">
        <w:rPr>
          <w:bCs/>
          <w:sz w:val="22"/>
          <w:szCs w:val="22"/>
        </w:rPr>
        <w:t xml:space="preserve">mondó hasábjain, a megyei lapban a Kelet-Magyarországban, </w:t>
      </w:r>
      <w:r>
        <w:rPr>
          <w:bCs/>
          <w:sz w:val="22"/>
          <w:szCs w:val="22"/>
        </w:rPr>
        <w:t>a Tiszavasvári Városi Televízió</w:t>
      </w:r>
      <w:r w:rsidRPr="002D7B7D">
        <w:rPr>
          <w:bCs/>
          <w:sz w:val="22"/>
          <w:szCs w:val="22"/>
        </w:rPr>
        <w:t xml:space="preserve">ban, a Tiszavasvári Városi Televízió képújságjában, honlapunkon (www.kulturatvasvari.hu), Tiszavasvári Város Önkormányzatának </w:t>
      </w:r>
      <w:proofErr w:type="gramStart"/>
      <w:r w:rsidRPr="002D7B7D">
        <w:rPr>
          <w:bCs/>
          <w:sz w:val="22"/>
          <w:szCs w:val="22"/>
        </w:rPr>
        <w:t>honlapján  valamint</w:t>
      </w:r>
      <w:proofErr w:type="gramEnd"/>
      <w:r w:rsidRPr="002D7B7D">
        <w:rPr>
          <w:bCs/>
          <w:sz w:val="22"/>
          <w:szCs w:val="22"/>
        </w:rPr>
        <w:t xml:space="preserve"> facebook oldalunkon. </w:t>
      </w:r>
    </w:p>
    <w:p w:rsidR="00431C8A" w:rsidRPr="002D7B7D" w:rsidRDefault="00431C8A" w:rsidP="00431C8A">
      <w:pPr>
        <w:jc w:val="both"/>
        <w:rPr>
          <w:bCs/>
          <w:sz w:val="22"/>
          <w:szCs w:val="22"/>
        </w:rPr>
      </w:pPr>
      <w:r w:rsidRPr="002D7B7D">
        <w:rPr>
          <w:bCs/>
          <w:sz w:val="22"/>
          <w:szCs w:val="22"/>
        </w:rPr>
        <w:t>Jó munkakapcsolatot alakítottunk ki az évek során a Vasvári Hírmondó főszerkesztőjével, a Tiszavasvári Városi Televízió munkatársaival. A televízió által e</w:t>
      </w:r>
      <w:r>
        <w:rPr>
          <w:bCs/>
          <w:sz w:val="22"/>
          <w:szCs w:val="22"/>
        </w:rPr>
        <w:t>lkészített felvételek megtekint</w:t>
      </w:r>
      <w:r w:rsidRPr="002D7B7D">
        <w:rPr>
          <w:bCs/>
          <w:sz w:val="22"/>
          <w:szCs w:val="22"/>
        </w:rPr>
        <w:t xml:space="preserve">hetők online módon és </w:t>
      </w:r>
      <w:proofErr w:type="gramStart"/>
      <w:r w:rsidRPr="002D7B7D">
        <w:rPr>
          <w:bCs/>
          <w:sz w:val="22"/>
          <w:szCs w:val="22"/>
        </w:rPr>
        <w:t>a  kábeltelevíziós</w:t>
      </w:r>
      <w:proofErr w:type="gramEnd"/>
      <w:r w:rsidRPr="002D7B7D">
        <w:rPr>
          <w:bCs/>
          <w:sz w:val="22"/>
          <w:szCs w:val="22"/>
        </w:rPr>
        <w:t xml:space="preserve"> adásokon is.  A könyvtári programok, rendezvények számának növekedésével nőtt valamennyi kommunikációs megjelenési forma. </w:t>
      </w:r>
    </w:p>
    <w:p w:rsidR="00431C8A" w:rsidRPr="002D7B7D" w:rsidRDefault="00431C8A" w:rsidP="00431C8A">
      <w:pPr>
        <w:jc w:val="both"/>
        <w:rPr>
          <w:bCs/>
          <w:sz w:val="22"/>
          <w:szCs w:val="22"/>
        </w:rPr>
      </w:pPr>
      <w:r w:rsidRPr="002D7B7D">
        <w:rPr>
          <w:bCs/>
          <w:sz w:val="22"/>
          <w:szCs w:val="22"/>
        </w:rPr>
        <w:t xml:space="preserve">2011-től a facebookon is jelen </w:t>
      </w:r>
      <w:r>
        <w:rPr>
          <w:bCs/>
          <w:sz w:val="22"/>
          <w:szCs w:val="22"/>
        </w:rPr>
        <w:t xml:space="preserve">vagyunk. </w:t>
      </w:r>
      <w:r w:rsidRPr="002D7B7D">
        <w:rPr>
          <w:bCs/>
          <w:sz w:val="22"/>
          <w:szCs w:val="22"/>
        </w:rPr>
        <w:t xml:space="preserve">Honlapunk, </w:t>
      </w:r>
      <w:proofErr w:type="gramStart"/>
      <w:r w:rsidRPr="002D7B7D">
        <w:rPr>
          <w:bCs/>
          <w:sz w:val="22"/>
          <w:szCs w:val="22"/>
        </w:rPr>
        <w:t>két nyelvű</w:t>
      </w:r>
      <w:proofErr w:type="gramEnd"/>
      <w:r w:rsidRPr="002D7B7D">
        <w:rPr>
          <w:bCs/>
          <w:sz w:val="22"/>
          <w:szCs w:val="22"/>
        </w:rPr>
        <w:t xml:space="preserve"> (német/magyar) mely folyamatosan, hetente több alkalommal is frissül.  </w:t>
      </w:r>
    </w:p>
    <w:p w:rsidR="00431C8A" w:rsidRPr="002D7B7D" w:rsidRDefault="00431C8A" w:rsidP="00431C8A">
      <w:pPr>
        <w:jc w:val="both"/>
        <w:rPr>
          <w:bCs/>
          <w:sz w:val="22"/>
          <w:szCs w:val="22"/>
        </w:rPr>
      </w:pPr>
      <w:r w:rsidRPr="002D7B7D">
        <w:rPr>
          <w:bCs/>
          <w:sz w:val="22"/>
          <w:szCs w:val="22"/>
        </w:rPr>
        <w:t xml:space="preserve">Továbbra is jó munkakapcsolatban állunk a Vasvári Hírmondó főszerkesztőjével, de terjedelmi okok miatt összintézményi szinten </w:t>
      </w:r>
      <w:r>
        <w:rPr>
          <w:bCs/>
          <w:sz w:val="22"/>
          <w:szCs w:val="22"/>
        </w:rPr>
        <w:t>9000 karakter áll rendelkezésünkre (Találkozások Háza, Vasvári Pál Múzeum, Városi Könyvtár), ezért várhatóan csökkenni fog az írott sajtómegjelenések száma.</w:t>
      </w:r>
    </w:p>
    <w:p w:rsidR="00431C8A" w:rsidRPr="002D7B7D" w:rsidRDefault="00431C8A" w:rsidP="00431C8A">
      <w:pPr>
        <w:rPr>
          <w:bCs/>
          <w:sz w:val="22"/>
          <w:szCs w:val="22"/>
          <w:u w:val="single"/>
          <w:shd w:val="clear" w:color="auto" w:fill="FFFF00"/>
        </w:rPr>
      </w:pPr>
    </w:p>
    <w:p w:rsidR="00431C8A" w:rsidRDefault="00431C8A" w:rsidP="00431C8A">
      <w:pPr>
        <w:rPr>
          <w:b/>
          <w:bCs/>
          <w:sz w:val="22"/>
          <w:szCs w:val="22"/>
          <w:u w:val="single"/>
        </w:rPr>
      </w:pPr>
      <w:r>
        <w:rPr>
          <w:b/>
          <w:bCs/>
          <w:sz w:val="22"/>
          <w:szCs w:val="22"/>
          <w:u w:val="single"/>
          <w:lang w:val="de-DE"/>
        </w:rPr>
        <w:t>Partners</w:t>
      </w:r>
      <w:r>
        <w:rPr>
          <w:b/>
          <w:bCs/>
          <w:sz w:val="22"/>
          <w:szCs w:val="22"/>
          <w:u w:val="single"/>
          <w:lang w:val="fr-FR"/>
        </w:rPr>
        <w:t>é</w:t>
      </w:r>
      <w:r>
        <w:rPr>
          <w:b/>
          <w:bCs/>
          <w:sz w:val="22"/>
          <w:szCs w:val="22"/>
          <w:u w:val="single"/>
        </w:rPr>
        <w:t>g, együttműk</w:t>
      </w:r>
      <w:r>
        <w:rPr>
          <w:b/>
          <w:bCs/>
          <w:sz w:val="22"/>
          <w:szCs w:val="22"/>
          <w:u w:val="single"/>
          <w:lang w:val="sv-SE"/>
        </w:rPr>
        <w:t>ö</w:t>
      </w:r>
      <w:r>
        <w:rPr>
          <w:b/>
          <w:bCs/>
          <w:sz w:val="22"/>
          <w:szCs w:val="22"/>
          <w:u w:val="single"/>
        </w:rPr>
        <w:t>d</w:t>
      </w:r>
      <w:r>
        <w:rPr>
          <w:b/>
          <w:bCs/>
          <w:sz w:val="22"/>
          <w:szCs w:val="22"/>
          <w:u w:val="single"/>
          <w:lang w:val="fr-FR"/>
        </w:rPr>
        <w:t>é</w:t>
      </w:r>
      <w:r>
        <w:rPr>
          <w:b/>
          <w:bCs/>
          <w:sz w:val="22"/>
          <w:szCs w:val="22"/>
          <w:u w:val="single"/>
        </w:rPr>
        <w:t>sek</w:t>
      </w:r>
    </w:p>
    <w:p w:rsidR="00431C8A" w:rsidRDefault="00431C8A" w:rsidP="00431C8A">
      <w:pPr>
        <w:rPr>
          <w:sz w:val="22"/>
          <w:szCs w:val="22"/>
        </w:rPr>
      </w:pPr>
    </w:p>
    <w:p w:rsidR="00431C8A" w:rsidRDefault="00431C8A" w:rsidP="00431C8A">
      <w:pPr>
        <w:rPr>
          <w:b/>
          <w:bCs/>
          <w:sz w:val="22"/>
          <w:szCs w:val="22"/>
        </w:rPr>
      </w:pPr>
      <w:r>
        <w:rPr>
          <w:b/>
          <w:bCs/>
          <w:sz w:val="22"/>
          <w:szCs w:val="22"/>
        </w:rPr>
        <w:t>K</w:t>
      </w:r>
      <w:r>
        <w:rPr>
          <w:b/>
          <w:bCs/>
          <w:sz w:val="22"/>
          <w:szCs w:val="22"/>
          <w:lang w:val="sv-SE"/>
        </w:rPr>
        <w:t>ö</w:t>
      </w:r>
      <w:r>
        <w:rPr>
          <w:b/>
          <w:bCs/>
          <w:sz w:val="22"/>
          <w:szCs w:val="22"/>
        </w:rPr>
        <w:t>z</w:t>
      </w:r>
      <w:r>
        <w:rPr>
          <w:b/>
          <w:bCs/>
          <w:sz w:val="22"/>
          <w:szCs w:val="22"/>
          <w:lang w:val="sv-SE"/>
        </w:rPr>
        <w:t>ö</w:t>
      </w:r>
      <w:r>
        <w:rPr>
          <w:b/>
          <w:bCs/>
          <w:sz w:val="22"/>
          <w:szCs w:val="22"/>
        </w:rPr>
        <w:t>ss</w:t>
      </w:r>
      <w:r>
        <w:rPr>
          <w:b/>
          <w:bCs/>
          <w:sz w:val="22"/>
          <w:szCs w:val="22"/>
          <w:lang w:val="fr-FR"/>
        </w:rPr>
        <w:t>é</w:t>
      </w:r>
      <w:r>
        <w:rPr>
          <w:b/>
          <w:bCs/>
          <w:sz w:val="22"/>
          <w:szCs w:val="22"/>
        </w:rPr>
        <w:t>gi szolgálat/</w:t>
      </w:r>
      <w:r>
        <w:rPr>
          <w:b/>
          <w:bCs/>
          <w:sz w:val="22"/>
          <w:szCs w:val="22"/>
          <w:lang w:val="sv-SE"/>
        </w:rPr>
        <w:t>ö</w:t>
      </w:r>
      <w:r>
        <w:rPr>
          <w:b/>
          <w:bCs/>
          <w:sz w:val="22"/>
          <w:szCs w:val="22"/>
        </w:rPr>
        <w:t>nk</w:t>
      </w:r>
      <w:r>
        <w:rPr>
          <w:b/>
          <w:bCs/>
          <w:sz w:val="22"/>
          <w:szCs w:val="22"/>
          <w:lang w:val="fr-FR"/>
        </w:rPr>
        <w:t>é</w:t>
      </w:r>
      <w:r>
        <w:rPr>
          <w:b/>
          <w:bCs/>
          <w:sz w:val="22"/>
          <w:szCs w:val="22"/>
          <w:lang w:val="it-IT"/>
        </w:rPr>
        <w:t>ntess</w:t>
      </w:r>
      <w:r>
        <w:rPr>
          <w:b/>
          <w:bCs/>
          <w:sz w:val="22"/>
          <w:szCs w:val="22"/>
          <w:lang w:val="fr-FR"/>
        </w:rPr>
        <w:t>é</w:t>
      </w:r>
      <w:r>
        <w:rPr>
          <w:b/>
          <w:bCs/>
          <w:sz w:val="22"/>
          <w:szCs w:val="22"/>
        </w:rPr>
        <w:t>g</w:t>
      </w:r>
    </w:p>
    <w:tbl>
      <w:tblPr>
        <w:tblStyle w:val="TableNormal"/>
        <w:tblW w:w="898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39"/>
        <w:gridCol w:w="1423"/>
        <w:gridCol w:w="1423"/>
        <w:gridCol w:w="1898"/>
      </w:tblGrid>
      <w:tr w:rsidR="00431C8A" w:rsidTr="00B64108">
        <w:trPr>
          <w:trHeight w:val="750"/>
          <w:jc w:val="center"/>
        </w:trPr>
        <w:tc>
          <w:tcPr>
            <w:tcW w:w="4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rPr>
                <w:b/>
                <w:bCs/>
                <w:sz w:val="22"/>
                <w:szCs w:val="22"/>
              </w:rPr>
            </w:pPr>
          </w:p>
          <w:p w:rsidR="00431C8A" w:rsidRDefault="00431C8A" w:rsidP="00B64108">
            <w:r>
              <w:rPr>
                <w:b/>
                <w:bCs/>
                <w:sz w:val="22"/>
                <w:szCs w:val="22"/>
              </w:rPr>
              <w:t>K</w:t>
            </w:r>
            <w:r>
              <w:rPr>
                <w:b/>
                <w:bCs/>
                <w:sz w:val="22"/>
                <w:szCs w:val="22"/>
                <w:lang w:val="sv-SE"/>
              </w:rPr>
              <w:t>ö</w:t>
            </w:r>
            <w:r>
              <w:rPr>
                <w:b/>
                <w:bCs/>
                <w:sz w:val="22"/>
                <w:szCs w:val="22"/>
              </w:rPr>
              <w:t>z</w:t>
            </w:r>
            <w:r>
              <w:rPr>
                <w:b/>
                <w:bCs/>
                <w:sz w:val="22"/>
                <w:szCs w:val="22"/>
                <w:lang w:val="sv-SE"/>
              </w:rPr>
              <w:t>ö</w:t>
            </w:r>
            <w:r>
              <w:rPr>
                <w:b/>
                <w:bCs/>
                <w:sz w:val="22"/>
                <w:szCs w:val="22"/>
              </w:rPr>
              <w:t>ss</w:t>
            </w:r>
            <w:r>
              <w:rPr>
                <w:b/>
                <w:bCs/>
                <w:sz w:val="22"/>
                <w:szCs w:val="22"/>
                <w:lang w:val="fr-FR"/>
              </w:rPr>
              <w:t>é</w:t>
            </w:r>
            <w:r>
              <w:rPr>
                <w:b/>
                <w:bCs/>
                <w:sz w:val="22"/>
                <w:szCs w:val="22"/>
              </w:rPr>
              <w:t>gi szolgálat/</w:t>
            </w:r>
            <w:r>
              <w:rPr>
                <w:b/>
                <w:bCs/>
                <w:sz w:val="22"/>
                <w:szCs w:val="22"/>
                <w:lang w:val="sv-SE"/>
              </w:rPr>
              <w:t>ö</w:t>
            </w:r>
            <w:r>
              <w:rPr>
                <w:b/>
                <w:bCs/>
                <w:sz w:val="22"/>
                <w:szCs w:val="22"/>
              </w:rPr>
              <w:t>nk</w:t>
            </w:r>
            <w:r>
              <w:rPr>
                <w:b/>
                <w:bCs/>
                <w:sz w:val="22"/>
                <w:szCs w:val="22"/>
                <w:lang w:val="fr-FR"/>
              </w:rPr>
              <w:t>é</w:t>
            </w:r>
            <w:r>
              <w:rPr>
                <w:b/>
                <w:bCs/>
                <w:sz w:val="22"/>
                <w:szCs w:val="22"/>
                <w:lang w:val="it-IT"/>
              </w:rPr>
              <w:t>ntess</w:t>
            </w:r>
            <w:r>
              <w:rPr>
                <w:b/>
                <w:bCs/>
                <w:sz w:val="22"/>
                <w:szCs w:val="22"/>
                <w:lang w:val="fr-FR"/>
              </w:rPr>
              <w:t>é</w:t>
            </w:r>
            <w:r>
              <w:rPr>
                <w:b/>
                <w:bCs/>
                <w:sz w:val="22"/>
                <w:szCs w:val="22"/>
              </w:rPr>
              <w:t>g</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507"/>
          <w:jc w:val="center"/>
        </w:trPr>
        <w:tc>
          <w:tcPr>
            <w:tcW w:w="4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Az iskolai k</w:t>
            </w:r>
            <w:r>
              <w:rPr>
                <w:sz w:val="22"/>
                <w:szCs w:val="22"/>
                <w:lang w:val="sv-SE"/>
              </w:rPr>
              <w:t>ö</w:t>
            </w:r>
            <w:r>
              <w:rPr>
                <w:sz w:val="22"/>
                <w:szCs w:val="22"/>
              </w:rPr>
              <w:t>z</w:t>
            </w:r>
            <w:r>
              <w:rPr>
                <w:sz w:val="22"/>
                <w:szCs w:val="22"/>
                <w:lang w:val="sv-SE"/>
              </w:rPr>
              <w:t>ö</w:t>
            </w:r>
            <w:r>
              <w:rPr>
                <w:sz w:val="22"/>
                <w:szCs w:val="22"/>
              </w:rPr>
              <w:t>ss</w:t>
            </w:r>
            <w:r>
              <w:rPr>
                <w:sz w:val="22"/>
                <w:szCs w:val="22"/>
                <w:lang w:val="fr-FR"/>
              </w:rPr>
              <w:t>é</w:t>
            </w:r>
            <w:r>
              <w:rPr>
                <w:sz w:val="22"/>
                <w:szCs w:val="22"/>
              </w:rPr>
              <w:t>gi szolgálatot a k</w:t>
            </w:r>
            <w:r>
              <w:rPr>
                <w:sz w:val="22"/>
                <w:szCs w:val="22"/>
                <w:lang w:val="sv-SE"/>
              </w:rPr>
              <w:t>ö</w:t>
            </w:r>
            <w:r>
              <w:rPr>
                <w:sz w:val="22"/>
                <w:szCs w:val="22"/>
              </w:rPr>
              <w:t xml:space="preserve">nyvtárban </w:t>
            </w:r>
            <w:r>
              <w:rPr>
                <w:b/>
                <w:bCs/>
                <w:sz w:val="22"/>
                <w:szCs w:val="22"/>
              </w:rPr>
              <w:t>teljesítők száma</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31</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40</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129%</w:t>
            </w:r>
          </w:p>
        </w:tc>
      </w:tr>
      <w:tr w:rsidR="00431C8A" w:rsidTr="00B64108">
        <w:trPr>
          <w:trHeight w:val="994"/>
          <w:jc w:val="center"/>
        </w:trPr>
        <w:tc>
          <w:tcPr>
            <w:tcW w:w="4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lastRenderedPageBreak/>
              <w:t>Az iskolai k</w:t>
            </w:r>
            <w:r>
              <w:rPr>
                <w:sz w:val="22"/>
                <w:szCs w:val="22"/>
                <w:lang w:val="sv-SE"/>
              </w:rPr>
              <w:t>ö</w:t>
            </w:r>
            <w:r>
              <w:rPr>
                <w:sz w:val="22"/>
                <w:szCs w:val="22"/>
              </w:rPr>
              <w:t>z</w:t>
            </w:r>
            <w:r>
              <w:rPr>
                <w:sz w:val="22"/>
                <w:szCs w:val="22"/>
                <w:lang w:val="sv-SE"/>
              </w:rPr>
              <w:t>ö</w:t>
            </w:r>
            <w:r>
              <w:rPr>
                <w:sz w:val="22"/>
                <w:szCs w:val="22"/>
              </w:rPr>
              <w:t>ss</w:t>
            </w:r>
            <w:r>
              <w:rPr>
                <w:sz w:val="22"/>
                <w:szCs w:val="22"/>
                <w:lang w:val="fr-FR"/>
              </w:rPr>
              <w:t>é</w:t>
            </w:r>
            <w:r>
              <w:rPr>
                <w:sz w:val="22"/>
                <w:szCs w:val="22"/>
              </w:rPr>
              <w:t>gi szolgálat fogadására a k</w:t>
            </w:r>
            <w:r>
              <w:rPr>
                <w:sz w:val="22"/>
                <w:szCs w:val="22"/>
                <w:lang w:val="sv-SE"/>
              </w:rPr>
              <w:t>ö</w:t>
            </w:r>
            <w:r>
              <w:rPr>
                <w:sz w:val="22"/>
                <w:szCs w:val="22"/>
              </w:rPr>
              <w:t>znevel</w:t>
            </w:r>
            <w:r>
              <w:rPr>
                <w:sz w:val="22"/>
                <w:szCs w:val="22"/>
                <w:lang w:val="fr-FR"/>
              </w:rPr>
              <w:t>é</w:t>
            </w:r>
            <w:r>
              <w:rPr>
                <w:sz w:val="22"/>
                <w:szCs w:val="22"/>
                <w:lang w:val="it-IT"/>
              </w:rPr>
              <w:t>si int</w:t>
            </w:r>
            <w:r>
              <w:rPr>
                <w:sz w:val="22"/>
                <w:szCs w:val="22"/>
                <w:lang w:val="fr-FR"/>
              </w:rPr>
              <w:t>é</w:t>
            </w:r>
            <w:r>
              <w:rPr>
                <w:sz w:val="22"/>
                <w:szCs w:val="22"/>
              </w:rPr>
              <w:t>zm</w:t>
            </w:r>
            <w:r>
              <w:rPr>
                <w:sz w:val="22"/>
                <w:szCs w:val="22"/>
                <w:lang w:val="fr-FR"/>
              </w:rPr>
              <w:t>é</w:t>
            </w:r>
            <w:r>
              <w:rPr>
                <w:sz w:val="22"/>
                <w:szCs w:val="22"/>
              </w:rPr>
              <w:t>nyekkel k</w:t>
            </w:r>
            <w:r>
              <w:rPr>
                <w:sz w:val="22"/>
                <w:szCs w:val="22"/>
                <w:lang w:val="sv-SE"/>
              </w:rPr>
              <w:t>ö</w:t>
            </w:r>
            <w:r>
              <w:rPr>
                <w:sz w:val="22"/>
                <w:szCs w:val="22"/>
              </w:rPr>
              <w:t>t</w:t>
            </w:r>
            <w:r>
              <w:rPr>
                <w:sz w:val="22"/>
                <w:szCs w:val="22"/>
                <w:lang w:val="sv-SE"/>
              </w:rPr>
              <w:t xml:space="preserve">ött </w:t>
            </w:r>
            <w:r>
              <w:rPr>
                <w:b/>
                <w:bCs/>
                <w:sz w:val="22"/>
                <w:szCs w:val="22"/>
              </w:rPr>
              <w:t>megállapodások száma</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17</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17</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507"/>
          <w:jc w:val="center"/>
        </w:trPr>
        <w:tc>
          <w:tcPr>
            <w:tcW w:w="4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k</w:t>
            </w:r>
            <w:r>
              <w:rPr>
                <w:sz w:val="22"/>
                <w:szCs w:val="22"/>
                <w:lang w:val="sv-SE"/>
              </w:rPr>
              <w:t>ö</w:t>
            </w:r>
            <w:r>
              <w:rPr>
                <w:sz w:val="22"/>
                <w:szCs w:val="22"/>
              </w:rPr>
              <w:t>nyvtárban dolgoz</w:t>
            </w:r>
            <w:r>
              <w:rPr>
                <w:sz w:val="22"/>
                <w:szCs w:val="22"/>
                <w:lang w:val="es-ES_tradnl"/>
              </w:rPr>
              <w:t xml:space="preserve">ó </w:t>
            </w:r>
            <w:r>
              <w:rPr>
                <w:b/>
                <w:bCs/>
                <w:sz w:val="22"/>
                <w:szCs w:val="22"/>
                <w:lang w:val="sv-SE"/>
              </w:rPr>
              <w:t>ö</w:t>
            </w:r>
            <w:r>
              <w:rPr>
                <w:b/>
                <w:bCs/>
                <w:sz w:val="22"/>
                <w:szCs w:val="22"/>
              </w:rPr>
              <w:t>nk</w:t>
            </w:r>
            <w:r>
              <w:rPr>
                <w:b/>
                <w:bCs/>
                <w:sz w:val="22"/>
                <w:szCs w:val="22"/>
                <w:lang w:val="fr-FR"/>
              </w:rPr>
              <w:t>é</w:t>
            </w:r>
            <w:r>
              <w:rPr>
                <w:b/>
                <w:bCs/>
                <w:sz w:val="22"/>
                <w:szCs w:val="22"/>
              </w:rPr>
              <w:t>ntesek száma</w:t>
            </w:r>
            <w:r>
              <w:rPr>
                <w:sz w:val="22"/>
                <w:szCs w:val="22"/>
              </w:rPr>
              <w:t xml:space="preserve"> </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0</w:t>
            </w:r>
          </w:p>
        </w:tc>
      </w:tr>
    </w:tbl>
    <w:p w:rsidR="00431C8A" w:rsidRDefault="00431C8A" w:rsidP="00431C8A">
      <w:pPr>
        <w:jc w:val="center"/>
        <w:rPr>
          <w:b/>
          <w:bCs/>
          <w:sz w:val="22"/>
          <w:szCs w:val="22"/>
        </w:rPr>
      </w:pPr>
    </w:p>
    <w:p w:rsidR="00431C8A" w:rsidRDefault="00431C8A" w:rsidP="00431C8A">
      <w:pPr>
        <w:ind w:left="108" w:hanging="108"/>
        <w:rPr>
          <w:b/>
          <w:bCs/>
          <w:sz w:val="22"/>
          <w:szCs w:val="22"/>
        </w:rPr>
      </w:pPr>
    </w:p>
    <w:p w:rsidR="00431C8A" w:rsidRDefault="00431C8A" w:rsidP="00431C8A">
      <w:pPr>
        <w:rPr>
          <w:b/>
          <w:bCs/>
          <w:sz w:val="22"/>
          <w:szCs w:val="22"/>
        </w:rPr>
      </w:pPr>
    </w:p>
    <w:p w:rsidR="00431C8A" w:rsidRDefault="00431C8A" w:rsidP="00431C8A">
      <w:pPr>
        <w:rPr>
          <w:sz w:val="22"/>
          <w:szCs w:val="22"/>
        </w:rPr>
      </w:pPr>
    </w:p>
    <w:p w:rsidR="00431C8A" w:rsidRDefault="00431C8A" w:rsidP="00431C8A">
      <w:pPr>
        <w:rPr>
          <w:b/>
          <w:bCs/>
          <w:sz w:val="22"/>
          <w:szCs w:val="22"/>
        </w:rPr>
      </w:pPr>
      <w:r>
        <w:rPr>
          <w:b/>
          <w:bCs/>
          <w:sz w:val="22"/>
          <w:szCs w:val="22"/>
          <w:lang w:val="de-DE"/>
        </w:rPr>
        <w:t>Partners</w:t>
      </w:r>
      <w:r>
        <w:rPr>
          <w:b/>
          <w:bCs/>
          <w:sz w:val="22"/>
          <w:szCs w:val="22"/>
          <w:lang w:val="fr-FR"/>
        </w:rPr>
        <w:t>é</w:t>
      </w:r>
      <w:r>
        <w:rPr>
          <w:b/>
          <w:bCs/>
          <w:sz w:val="22"/>
          <w:szCs w:val="22"/>
        </w:rPr>
        <w:t>g</w:t>
      </w:r>
    </w:p>
    <w:tbl>
      <w:tblPr>
        <w:tblStyle w:val="TableNormal"/>
        <w:tblW w:w="923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59"/>
        <w:gridCol w:w="1463"/>
        <w:gridCol w:w="1462"/>
        <w:gridCol w:w="1951"/>
      </w:tblGrid>
      <w:tr w:rsidR="00431C8A" w:rsidTr="00B64108">
        <w:trPr>
          <w:trHeight w:val="739"/>
          <w:jc w:val="center"/>
        </w:trPr>
        <w:tc>
          <w:tcPr>
            <w:tcW w:w="43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A k</w:t>
            </w:r>
            <w:r>
              <w:rPr>
                <w:b/>
                <w:bCs/>
                <w:sz w:val="22"/>
                <w:szCs w:val="22"/>
                <w:lang w:val="sv-SE"/>
              </w:rPr>
              <w:t>ö</w:t>
            </w:r>
            <w:r>
              <w:rPr>
                <w:b/>
                <w:bCs/>
                <w:sz w:val="22"/>
                <w:szCs w:val="22"/>
              </w:rPr>
              <w:t>nyvtárral írásos együttműk</w:t>
            </w:r>
            <w:r>
              <w:rPr>
                <w:b/>
                <w:bCs/>
                <w:sz w:val="22"/>
                <w:szCs w:val="22"/>
                <w:lang w:val="sv-SE"/>
              </w:rPr>
              <w:t>ö</w:t>
            </w:r>
            <w:r>
              <w:rPr>
                <w:b/>
                <w:bCs/>
                <w:sz w:val="22"/>
                <w:szCs w:val="22"/>
              </w:rPr>
              <w:t>d</w:t>
            </w:r>
            <w:r>
              <w:rPr>
                <w:b/>
                <w:bCs/>
                <w:sz w:val="22"/>
                <w:szCs w:val="22"/>
                <w:lang w:val="fr-FR"/>
              </w:rPr>
              <w:t>é</w:t>
            </w:r>
            <w:r>
              <w:rPr>
                <w:b/>
                <w:bCs/>
                <w:sz w:val="22"/>
                <w:szCs w:val="22"/>
              </w:rPr>
              <w:t>st k</w:t>
            </w:r>
            <w:r>
              <w:rPr>
                <w:b/>
                <w:bCs/>
                <w:sz w:val="22"/>
                <w:szCs w:val="22"/>
                <w:lang w:val="sv-SE"/>
              </w:rPr>
              <w:t>ö</w:t>
            </w:r>
            <w:r>
              <w:rPr>
                <w:b/>
                <w:bCs/>
                <w:sz w:val="22"/>
                <w:szCs w:val="22"/>
              </w:rPr>
              <w:t>tő partnerek száma</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458"/>
          <w:jc w:val="center"/>
        </w:trPr>
        <w:tc>
          <w:tcPr>
            <w:tcW w:w="43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Civil szervezetek</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4</w:t>
            </w:r>
          </w:p>
        </w:tc>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458"/>
          <w:jc w:val="center"/>
        </w:trPr>
        <w:tc>
          <w:tcPr>
            <w:tcW w:w="43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Hatá</w:t>
            </w:r>
            <w:r>
              <w:rPr>
                <w:sz w:val="22"/>
                <w:szCs w:val="22"/>
                <w:lang w:val="es-ES_tradnl"/>
              </w:rPr>
              <w:t>ron t</w:t>
            </w:r>
            <w:r>
              <w:rPr>
                <w:sz w:val="22"/>
                <w:szCs w:val="22"/>
              </w:rPr>
              <w:t>úli k</w:t>
            </w:r>
            <w:r>
              <w:rPr>
                <w:sz w:val="22"/>
                <w:szCs w:val="22"/>
                <w:lang w:val="sv-SE"/>
              </w:rPr>
              <w:t>ö</w:t>
            </w:r>
            <w:r>
              <w:rPr>
                <w:sz w:val="22"/>
                <w:szCs w:val="22"/>
              </w:rPr>
              <w:t>nyvtárak</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458"/>
          <w:jc w:val="center"/>
        </w:trPr>
        <w:tc>
          <w:tcPr>
            <w:tcW w:w="43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Vállalkoz</w:t>
            </w:r>
            <w:r>
              <w:rPr>
                <w:sz w:val="22"/>
                <w:szCs w:val="22"/>
                <w:lang w:val="es-ES_tradnl"/>
              </w:rPr>
              <w:t>ó</w:t>
            </w:r>
            <w:r>
              <w:rPr>
                <w:sz w:val="22"/>
                <w:szCs w:val="22"/>
              </w:rPr>
              <w:t>k</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458"/>
          <w:jc w:val="center"/>
        </w:trPr>
        <w:tc>
          <w:tcPr>
            <w:tcW w:w="43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Oktatá</w:t>
            </w:r>
            <w:r>
              <w:rPr>
                <w:sz w:val="22"/>
                <w:szCs w:val="22"/>
                <w:lang w:val="it-IT"/>
              </w:rPr>
              <w:t>si int</w:t>
            </w:r>
            <w:r>
              <w:rPr>
                <w:sz w:val="22"/>
                <w:szCs w:val="22"/>
                <w:lang w:val="fr-FR"/>
              </w:rPr>
              <w:t>é</w:t>
            </w:r>
            <w:r>
              <w:rPr>
                <w:sz w:val="22"/>
                <w:szCs w:val="22"/>
              </w:rPr>
              <w:t>zm</w:t>
            </w:r>
            <w:r>
              <w:rPr>
                <w:sz w:val="22"/>
                <w:szCs w:val="22"/>
                <w:lang w:val="fr-FR"/>
              </w:rPr>
              <w:t>é</w:t>
            </w:r>
            <w:r>
              <w:rPr>
                <w:sz w:val="22"/>
                <w:szCs w:val="22"/>
              </w:rPr>
              <w:t>nyek</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8</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8</w:t>
            </w:r>
          </w:p>
        </w:tc>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r w:rsidR="00431C8A" w:rsidTr="00B64108">
        <w:trPr>
          <w:trHeight w:val="458"/>
          <w:jc w:val="center"/>
        </w:trPr>
        <w:tc>
          <w:tcPr>
            <w:tcW w:w="43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Egy</w:t>
            </w:r>
            <w:r>
              <w:rPr>
                <w:sz w:val="22"/>
                <w:szCs w:val="22"/>
                <w:lang w:val="fr-FR"/>
              </w:rPr>
              <w:t>é</w:t>
            </w:r>
            <w:r>
              <w:rPr>
                <w:sz w:val="22"/>
                <w:szCs w:val="22"/>
              </w:rPr>
              <w:t>b</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458"/>
          <w:jc w:val="center"/>
        </w:trPr>
        <w:tc>
          <w:tcPr>
            <w:tcW w:w="43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Összesen</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12</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12</w:t>
            </w:r>
          </w:p>
        </w:tc>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bl>
    <w:p w:rsidR="00431C8A" w:rsidRDefault="00431C8A" w:rsidP="00431C8A">
      <w:pPr>
        <w:jc w:val="center"/>
        <w:rPr>
          <w:b/>
          <w:bCs/>
          <w:sz w:val="22"/>
          <w:szCs w:val="22"/>
        </w:rPr>
      </w:pPr>
    </w:p>
    <w:p w:rsidR="00431C8A" w:rsidRDefault="00431C8A" w:rsidP="00431C8A">
      <w:pPr>
        <w:ind w:left="108" w:hanging="108"/>
        <w:rPr>
          <w:b/>
          <w:bCs/>
          <w:sz w:val="22"/>
          <w:szCs w:val="22"/>
        </w:rPr>
      </w:pPr>
    </w:p>
    <w:p w:rsidR="00431C8A" w:rsidRDefault="00431C8A" w:rsidP="00431C8A">
      <w:pPr>
        <w:rPr>
          <w:b/>
          <w:bCs/>
          <w:sz w:val="22"/>
          <w:szCs w:val="22"/>
        </w:rPr>
      </w:pPr>
    </w:p>
    <w:p w:rsidR="00431C8A" w:rsidRDefault="00431C8A" w:rsidP="00431C8A">
      <w:pPr>
        <w:rPr>
          <w:b/>
          <w:bCs/>
          <w:sz w:val="22"/>
          <w:szCs w:val="22"/>
        </w:rPr>
      </w:pPr>
    </w:p>
    <w:p w:rsidR="00431C8A" w:rsidRDefault="00431C8A" w:rsidP="00431C8A">
      <w:pPr>
        <w:rPr>
          <w:b/>
          <w:bCs/>
          <w:sz w:val="22"/>
          <w:szCs w:val="22"/>
        </w:rPr>
      </w:pPr>
      <w:r>
        <w:rPr>
          <w:b/>
          <w:bCs/>
          <w:sz w:val="22"/>
          <w:szCs w:val="22"/>
        </w:rPr>
        <w:t>Használ</w:t>
      </w:r>
      <w:r>
        <w:rPr>
          <w:b/>
          <w:bCs/>
          <w:sz w:val="22"/>
          <w:szCs w:val="22"/>
          <w:lang w:val="es-ES_tradnl"/>
        </w:rPr>
        <w:t>ói el</w:t>
      </w:r>
      <w:r>
        <w:rPr>
          <w:b/>
          <w:bCs/>
          <w:sz w:val="22"/>
          <w:szCs w:val="22"/>
          <w:lang w:val="fr-FR"/>
        </w:rPr>
        <w:t>é</w:t>
      </w:r>
      <w:r>
        <w:rPr>
          <w:b/>
          <w:bCs/>
          <w:sz w:val="22"/>
          <w:szCs w:val="22"/>
        </w:rPr>
        <w:t>gedetts</w:t>
      </w:r>
      <w:r>
        <w:rPr>
          <w:b/>
          <w:bCs/>
          <w:sz w:val="22"/>
          <w:szCs w:val="22"/>
          <w:lang w:val="fr-FR"/>
        </w:rPr>
        <w:t>é</w:t>
      </w:r>
      <w:r>
        <w:rPr>
          <w:b/>
          <w:bCs/>
          <w:sz w:val="22"/>
          <w:szCs w:val="22"/>
          <w:lang w:val="nl-NL"/>
        </w:rPr>
        <w:t>g m</w:t>
      </w:r>
      <w:r>
        <w:rPr>
          <w:b/>
          <w:bCs/>
          <w:sz w:val="22"/>
          <w:szCs w:val="22"/>
          <w:lang w:val="fr-FR"/>
        </w:rPr>
        <w:t>é</w:t>
      </w:r>
      <w:r>
        <w:rPr>
          <w:b/>
          <w:bCs/>
          <w:sz w:val="22"/>
          <w:szCs w:val="22"/>
        </w:rPr>
        <w:t>r</w:t>
      </w:r>
      <w:r>
        <w:rPr>
          <w:b/>
          <w:bCs/>
          <w:sz w:val="22"/>
          <w:szCs w:val="22"/>
          <w:lang w:val="fr-FR"/>
        </w:rPr>
        <w:t>é</w:t>
      </w:r>
      <w:r>
        <w:rPr>
          <w:b/>
          <w:bCs/>
          <w:sz w:val="22"/>
          <w:szCs w:val="22"/>
        </w:rPr>
        <w:t>s</w:t>
      </w:r>
    </w:p>
    <w:tbl>
      <w:tblPr>
        <w:tblStyle w:val="TableNormal"/>
        <w:tblW w:w="932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99"/>
        <w:gridCol w:w="1477"/>
        <w:gridCol w:w="1477"/>
        <w:gridCol w:w="1968"/>
      </w:tblGrid>
      <w:tr w:rsidR="00431C8A" w:rsidTr="00B64108">
        <w:trPr>
          <w:trHeight w:val="799"/>
          <w:jc w:val="center"/>
        </w:trPr>
        <w:tc>
          <w:tcPr>
            <w:tcW w:w="4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b/>
                <w:bCs/>
                <w:sz w:val="22"/>
                <w:szCs w:val="22"/>
              </w:rPr>
              <w:t>Használ</w:t>
            </w:r>
            <w:r>
              <w:rPr>
                <w:b/>
                <w:bCs/>
                <w:sz w:val="22"/>
                <w:szCs w:val="22"/>
                <w:lang w:val="es-ES_tradnl"/>
              </w:rPr>
              <w:t>ó</w:t>
            </w:r>
            <w:r>
              <w:rPr>
                <w:b/>
                <w:bCs/>
                <w:sz w:val="22"/>
                <w:szCs w:val="22"/>
              </w:rPr>
              <w:t>i ig</w:t>
            </w:r>
            <w:r>
              <w:rPr>
                <w:b/>
                <w:bCs/>
                <w:sz w:val="22"/>
                <w:szCs w:val="22"/>
                <w:lang w:val="fr-FR"/>
              </w:rPr>
              <w:t>é</w:t>
            </w:r>
            <w:r>
              <w:rPr>
                <w:b/>
                <w:bCs/>
                <w:sz w:val="22"/>
                <w:szCs w:val="22"/>
              </w:rPr>
              <w:t xml:space="preserve">ny- </w:t>
            </w:r>
            <w:r>
              <w:rPr>
                <w:b/>
                <w:bCs/>
                <w:sz w:val="22"/>
                <w:szCs w:val="22"/>
                <w:lang w:val="fr-FR"/>
              </w:rPr>
              <w:t>é</w:t>
            </w:r>
            <w:r>
              <w:rPr>
                <w:b/>
                <w:bCs/>
                <w:sz w:val="22"/>
                <w:szCs w:val="22"/>
                <w:lang w:val="es-ES_tradnl"/>
              </w:rPr>
              <w:t>s el</w:t>
            </w:r>
            <w:r>
              <w:rPr>
                <w:b/>
                <w:bCs/>
                <w:sz w:val="22"/>
                <w:szCs w:val="22"/>
                <w:lang w:val="fr-FR"/>
              </w:rPr>
              <w:t>é</w:t>
            </w:r>
            <w:r>
              <w:rPr>
                <w:b/>
                <w:bCs/>
                <w:sz w:val="22"/>
                <w:szCs w:val="22"/>
              </w:rPr>
              <w:t>gedetts</w:t>
            </w:r>
            <w:r>
              <w:rPr>
                <w:b/>
                <w:bCs/>
                <w:sz w:val="22"/>
                <w:szCs w:val="22"/>
                <w:lang w:val="fr-FR"/>
              </w:rPr>
              <w:t>é</w:t>
            </w:r>
            <w:r>
              <w:rPr>
                <w:b/>
                <w:bCs/>
                <w:sz w:val="22"/>
                <w:szCs w:val="22"/>
                <w:lang w:val="nl-NL"/>
              </w:rPr>
              <w:t>g m</w:t>
            </w:r>
            <w:r>
              <w:rPr>
                <w:b/>
                <w:bCs/>
                <w:sz w:val="22"/>
                <w:szCs w:val="22"/>
                <w:lang w:val="fr-FR"/>
              </w:rPr>
              <w:t>é</w:t>
            </w:r>
            <w:r>
              <w:rPr>
                <w:b/>
                <w:bCs/>
                <w:sz w:val="22"/>
                <w:szCs w:val="22"/>
              </w:rPr>
              <w:t>r</w:t>
            </w:r>
            <w:r>
              <w:rPr>
                <w:b/>
                <w:bCs/>
                <w:sz w:val="22"/>
                <w:szCs w:val="22"/>
                <w:lang w:val="fr-FR"/>
              </w:rPr>
              <w:t>é</w:t>
            </w:r>
            <w:r>
              <w:rPr>
                <w:b/>
                <w:bCs/>
                <w:sz w:val="22"/>
                <w:szCs w:val="22"/>
              </w:rPr>
              <w:t>sek</w:t>
            </w:r>
          </w:p>
        </w:tc>
        <w:tc>
          <w:tcPr>
            <w:tcW w:w="1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1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 xml:space="preserve">2019. </w:t>
            </w:r>
            <w:r>
              <w:rPr>
                <w:b/>
                <w:bCs/>
                <w:sz w:val="22"/>
                <w:szCs w:val="22"/>
                <w:lang w:val="fr-FR"/>
              </w:rPr>
              <w:t>é</w:t>
            </w:r>
            <w:r>
              <w:rPr>
                <w:b/>
                <w:bCs/>
                <w:sz w:val="22"/>
                <w:szCs w:val="22"/>
              </w:rPr>
              <w:t>vi terv</w:t>
            </w:r>
          </w:p>
        </w:tc>
        <w:tc>
          <w:tcPr>
            <w:tcW w:w="19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31C8A" w:rsidRDefault="00431C8A" w:rsidP="00B64108">
            <w:pPr>
              <w:jc w:val="center"/>
            </w:pPr>
            <w:r>
              <w:rPr>
                <w:b/>
                <w:bCs/>
                <w:sz w:val="22"/>
                <w:szCs w:val="22"/>
              </w:rPr>
              <w:t>változás %-ban előző évhez k</w:t>
            </w:r>
            <w:r>
              <w:rPr>
                <w:b/>
                <w:bCs/>
                <w:sz w:val="22"/>
                <w:szCs w:val="22"/>
                <w:lang w:val="fr-FR"/>
              </w:rPr>
              <w:t>é</w:t>
            </w:r>
            <w:r>
              <w:rPr>
                <w:b/>
                <w:bCs/>
                <w:sz w:val="22"/>
                <w:szCs w:val="22"/>
              </w:rPr>
              <w:t>pest</w:t>
            </w:r>
          </w:p>
        </w:tc>
      </w:tr>
      <w:tr w:rsidR="00431C8A" w:rsidTr="00B64108">
        <w:trPr>
          <w:trHeight w:val="541"/>
          <w:jc w:val="center"/>
        </w:trPr>
        <w:tc>
          <w:tcPr>
            <w:tcW w:w="4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használ</w:t>
            </w:r>
            <w:r>
              <w:rPr>
                <w:sz w:val="22"/>
                <w:szCs w:val="22"/>
                <w:lang w:val="es-ES_tradnl"/>
              </w:rPr>
              <w:t>ó</w:t>
            </w:r>
            <w:r>
              <w:rPr>
                <w:sz w:val="22"/>
                <w:szCs w:val="22"/>
              </w:rPr>
              <w:t>i ig</w:t>
            </w:r>
            <w:r>
              <w:rPr>
                <w:sz w:val="22"/>
                <w:szCs w:val="22"/>
                <w:lang w:val="fr-FR"/>
              </w:rPr>
              <w:t>é</w:t>
            </w:r>
            <w:r>
              <w:rPr>
                <w:sz w:val="22"/>
                <w:szCs w:val="22"/>
              </w:rPr>
              <w:t xml:space="preserve">ny- </w:t>
            </w:r>
            <w:r>
              <w:rPr>
                <w:sz w:val="22"/>
                <w:szCs w:val="22"/>
                <w:lang w:val="fr-FR"/>
              </w:rPr>
              <w:t>é</w:t>
            </w:r>
            <w:r>
              <w:rPr>
                <w:sz w:val="22"/>
                <w:szCs w:val="22"/>
              </w:rPr>
              <w:t xml:space="preserve">s </w:t>
            </w:r>
            <w:r>
              <w:rPr>
                <w:b/>
                <w:bCs/>
                <w:sz w:val="22"/>
                <w:szCs w:val="22"/>
              </w:rPr>
              <w:t>el</w:t>
            </w:r>
            <w:r>
              <w:rPr>
                <w:b/>
                <w:bCs/>
                <w:sz w:val="22"/>
                <w:szCs w:val="22"/>
                <w:lang w:val="fr-FR"/>
              </w:rPr>
              <w:t>é</w:t>
            </w:r>
            <w:r>
              <w:rPr>
                <w:b/>
                <w:bCs/>
                <w:sz w:val="22"/>
                <w:szCs w:val="22"/>
              </w:rPr>
              <w:t>gedetts</w:t>
            </w:r>
            <w:r>
              <w:rPr>
                <w:b/>
                <w:bCs/>
                <w:sz w:val="22"/>
                <w:szCs w:val="22"/>
                <w:lang w:val="fr-FR"/>
              </w:rPr>
              <w:t>é</w:t>
            </w:r>
            <w:r>
              <w:rPr>
                <w:b/>
                <w:bCs/>
                <w:sz w:val="22"/>
                <w:szCs w:val="22"/>
              </w:rPr>
              <w:t>g-m</w:t>
            </w:r>
            <w:r>
              <w:rPr>
                <w:b/>
                <w:bCs/>
                <w:sz w:val="22"/>
                <w:szCs w:val="22"/>
                <w:lang w:val="fr-FR"/>
              </w:rPr>
              <w:t>é</w:t>
            </w:r>
            <w:r>
              <w:rPr>
                <w:b/>
                <w:bCs/>
                <w:sz w:val="22"/>
                <w:szCs w:val="22"/>
              </w:rPr>
              <w:t>r</w:t>
            </w:r>
            <w:r>
              <w:rPr>
                <w:b/>
                <w:bCs/>
                <w:sz w:val="22"/>
                <w:szCs w:val="22"/>
                <w:lang w:val="fr-FR"/>
              </w:rPr>
              <w:t>é</w:t>
            </w:r>
            <w:r>
              <w:rPr>
                <w:b/>
                <w:bCs/>
                <w:sz w:val="22"/>
                <w:szCs w:val="22"/>
              </w:rPr>
              <w:t>sek száma</w:t>
            </w:r>
          </w:p>
        </w:tc>
        <w:tc>
          <w:tcPr>
            <w:tcW w:w="1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w:t>
            </w:r>
          </w:p>
        </w:tc>
        <w:tc>
          <w:tcPr>
            <w:tcW w:w="1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w:t>
            </w:r>
          </w:p>
        </w:tc>
        <w:tc>
          <w:tcPr>
            <w:tcW w:w="19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spacing w:line="360" w:lineRule="auto"/>
            </w:pPr>
            <w:r>
              <w:t>100%</w:t>
            </w:r>
          </w:p>
        </w:tc>
      </w:tr>
      <w:tr w:rsidR="00431C8A" w:rsidTr="00B64108">
        <w:trPr>
          <w:trHeight w:val="799"/>
          <w:jc w:val="center"/>
        </w:trPr>
        <w:tc>
          <w:tcPr>
            <w:tcW w:w="4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rPr>
                <w:sz w:val="22"/>
                <w:szCs w:val="22"/>
              </w:rPr>
              <w:t>A használ</w:t>
            </w:r>
            <w:r>
              <w:rPr>
                <w:sz w:val="22"/>
                <w:szCs w:val="22"/>
                <w:lang w:val="es-ES_tradnl"/>
              </w:rPr>
              <w:t>ó</w:t>
            </w:r>
            <w:r>
              <w:rPr>
                <w:sz w:val="22"/>
                <w:szCs w:val="22"/>
              </w:rPr>
              <w:t>i ig</w:t>
            </w:r>
            <w:r>
              <w:rPr>
                <w:sz w:val="22"/>
                <w:szCs w:val="22"/>
                <w:lang w:val="fr-FR"/>
              </w:rPr>
              <w:t>é</w:t>
            </w:r>
            <w:r>
              <w:rPr>
                <w:sz w:val="22"/>
                <w:szCs w:val="22"/>
              </w:rPr>
              <w:t xml:space="preserve">ny- </w:t>
            </w:r>
            <w:r>
              <w:rPr>
                <w:sz w:val="22"/>
                <w:szCs w:val="22"/>
                <w:lang w:val="fr-FR"/>
              </w:rPr>
              <w:t>é</w:t>
            </w:r>
            <w:r>
              <w:rPr>
                <w:sz w:val="22"/>
                <w:szCs w:val="22"/>
                <w:lang w:val="es-ES_tradnl"/>
              </w:rPr>
              <w:t>s el</w:t>
            </w:r>
            <w:r>
              <w:rPr>
                <w:sz w:val="22"/>
                <w:szCs w:val="22"/>
                <w:lang w:val="fr-FR"/>
              </w:rPr>
              <w:t>é</w:t>
            </w:r>
            <w:r>
              <w:rPr>
                <w:sz w:val="22"/>
                <w:szCs w:val="22"/>
              </w:rPr>
              <w:t>gedetts</w:t>
            </w:r>
            <w:r>
              <w:rPr>
                <w:sz w:val="22"/>
                <w:szCs w:val="22"/>
                <w:lang w:val="fr-FR"/>
              </w:rPr>
              <w:t>é</w:t>
            </w:r>
            <w:r>
              <w:rPr>
                <w:sz w:val="22"/>
                <w:szCs w:val="22"/>
              </w:rPr>
              <w:t>g-m</w:t>
            </w:r>
            <w:r>
              <w:rPr>
                <w:sz w:val="22"/>
                <w:szCs w:val="22"/>
                <w:lang w:val="fr-FR"/>
              </w:rPr>
              <w:t>é</w:t>
            </w:r>
            <w:r>
              <w:rPr>
                <w:sz w:val="22"/>
                <w:szCs w:val="22"/>
              </w:rPr>
              <w:t>r</w:t>
            </w:r>
            <w:r>
              <w:rPr>
                <w:sz w:val="22"/>
                <w:szCs w:val="22"/>
                <w:lang w:val="fr-FR"/>
              </w:rPr>
              <w:t>é</w:t>
            </w:r>
            <w:r>
              <w:rPr>
                <w:sz w:val="22"/>
                <w:szCs w:val="22"/>
              </w:rPr>
              <w:t>sek sorá</w:t>
            </w:r>
            <w:r>
              <w:rPr>
                <w:sz w:val="22"/>
                <w:szCs w:val="22"/>
                <w:lang w:val="en-US"/>
              </w:rPr>
              <w:t xml:space="preserve">n a </w:t>
            </w:r>
            <w:r>
              <w:rPr>
                <w:b/>
                <w:bCs/>
                <w:sz w:val="22"/>
                <w:szCs w:val="22"/>
              </w:rPr>
              <w:t>válaszad</w:t>
            </w:r>
            <w:r>
              <w:rPr>
                <w:b/>
                <w:bCs/>
                <w:sz w:val="22"/>
                <w:szCs w:val="22"/>
                <w:lang w:val="es-ES_tradnl"/>
              </w:rPr>
              <w:t xml:space="preserve">ó </w:t>
            </w:r>
            <w:r>
              <w:rPr>
                <w:b/>
                <w:bCs/>
                <w:sz w:val="22"/>
                <w:szCs w:val="22"/>
              </w:rPr>
              <w:t>használ</w:t>
            </w:r>
            <w:r>
              <w:rPr>
                <w:b/>
                <w:bCs/>
                <w:sz w:val="22"/>
                <w:szCs w:val="22"/>
                <w:lang w:val="es-ES_tradnl"/>
              </w:rPr>
              <w:t>ó</w:t>
            </w:r>
            <w:r>
              <w:rPr>
                <w:b/>
                <w:bCs/>
                <w:sz w:val="22"/>
                <w:szCs w:val="22"/>
              </w:rPr>
              <w:t>k száma</w:t>
            </w:r>
          </w:p>
        </w:tc>
        <w:tc>
          <w:tcPr>
            <w:tcW w:w="1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80</w:t>
            </w:r>
          </w:p>
        </w:tc>
        <w:tc>
          <w:tcPr>
            <w:tcW w:w="1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80</w:t>
            </w:r>
          </w:p>
        </w:tc>
        <w:tc>
          <w:tcPr>
            <w:tcW w:w="19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r>
              <w:t>100%</w:t>
            </w:r>
          </w:p>
        </w:tc>
      </w:tr>
    </w:tbl>
    <w:p w:rsidR="00431C8A" w:rsidRDefault="00431C8A" w:rsidP="00431C8A">
      <w:pPr>
        <w:jc w:val="center"/>
        <w:rPr>
          <w:b/>
          <w:bCs/>
          <w:sz w:val="22"/>
          <w:szCs w:val="22"/>
        </w:rPr>
      </w:pPr>
    </w:p>
    <w:p w:rsidR="00431C8A" w:rsidRDefault="00431C8A" w:rsidP="00431C8A">
      <w:pPr>
        <w:ind w:left="108" w:hanging="108"/>
        <w:rPr>
          <w:b/>
          <w:bCs/>
          <w:sz w:val="22"/>
          <w:szCs w:val="22"/>
        </w:rPr>
      </w:pPr>
    </w:p>
    <w:p w:rsidR="00431C8A" w:rsidRDefault="00431C8A" w:rsidP="00431C8A">
      <w:pPr>
        <w:rPr>
          <w:b/>
          <w:bCs/>
          <w:sz w:val="22"/>
          <w:szCs w:val="22"/>
        </w:rPr>
      </w:pPr>
    </w:p>
    <w:p w:rsidR="00431C8A" w:rsidRDefault="00431C8A" w:rsidP="00431C8A">
      <w:pPr>
        <w:pStyle w:val="Listaszerbekezds"/>
        <w:ind w:left="851"/>
        <w:rPr>
          <w:b/>
          <w:bCs/>
          <w:sz w:val="22"/>
          <w:szCs w:val="22"/>
          <w:u w:val="single"/>
        </w:rPr>
      </w:pPr>
    </w:p>
    <w:p w:rsidR="00431C8A" w:rsidRDefault="00431C8A" w:rsidP="00431C8A">
      <w:pPr>
        <w:jc w:val="both"/>
        <w:rPr>
          <w:sz w:val="22"/>
          <w:szCs w:val="22"/>
        </w:rPr>
      </w:pPr>
      <w:r>
        <w:rPr>
          <w:b/>
          <w:bCs/>
          <w:sz w:val="22"/>
          <w:szCs w:val="22"/>
          <w:lang w:val="it-IT"/>
        </w:rPr>
        <w:t>Tervezett innovat</w:t>
      </w:r>
      <w:r>
        <w:rPr>
          <w:b/>
          <w:bCs/>
          <w:sz w:val="22"/>
          <w:szCs w:val="22"/>
        </w:rPr>
        <w:t xml:space="preserve">ív megoldások, újítások: </w:t>
      </w:r>
      <w:r>
        <w:rPr>
          <w:sz w:val="22"/>
          <w:szCs w:val="22"/>
        </w:rPr>
        <w:t>(a sorok száma bőví</w:t>
      </w:r>
      <w:r>
        <w:rPr>
          <w:sz w:val="22"/>
          <w:szCs w:val="22"/>
          <w:lang w:val="en-US"/>
        </w:rPr>
        <w:t>thet</w:t>
      </w:r>
      <w:r>
        <w:rPr>
          <w:sz w:val="22"/>
          <w:szCs w:val="22"/>
        </w:rPr>
        <w:t>ő)</w:t>
      </w:r>
    </w:p>
    <w:tbl>
      <w:tblPr>
        <w:tblStyle w:val="TableNormal"/>
        <w:tblW w:w="9356"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23"/>
        <w:gridCol w:w="6833"/>
      </w:tblGrid>
      <w:tr w:rsidR="00431C8A" w:rsidTr="00B64108">
        <w:trPr>
          <w:trHeight w:val="261"/>
        </w:trPr>
        <w:tc>
          <w:tcPr>
            <w:tcW w:w="2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both"/>
            </w:pPr>
            <w:r>
              <w:rPr>
                <w:b/>
                <w:bCs/>
                <w:sz w:val="22"/>
                <w:szCs w:val="22"/>
              </w:rPr>
              <w:t>Megnevez</w:t>
            </w:r>
            <w:r>
              <w:rPr>
                <w:b/>
                <w:bCs/>
                <w:sz w:val="22"/>
                <w:szCs w:val="22"/>
                <w:lang w:val="fr-FR"/>
              </w:rPr>
              <w:t>é</w:t>
            </w:r>
            <w:r>
              <w:rPr>
                <w:b/>
                <w:bCs/>
                <w:sz w:val="22"/>
                <w:szCs w:val="22"/>
              </w:rPr>
              <w:t>s</w:t>
            </w:r>
          </w:p>
        </w:tc>
        <w:tc>
          <w:tcPr>
            <w:tcW w:w="6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pPr>
              <w:jc w:val="both"/>
            </w:pPr>
            <w:r>
              <w:rPr>
                <w:b/>
                <w:bCs/>
                <w:sz w:val="22"/>
                <w:szCs w:val="22"/>
              </w:rPr>
              <w:t>Leírás, ismertető</w:t>
            </w:r>
          </w:p>
        </w:tc>
      </w:tr>
      <w:tr w:rsidR="00431C8A" w:rsidTr="00B64108">
        <w:trPr>
          <w:trHeight w:val="310"/>
        </w:trPr>
        <w:tc>
          <w:tcPr>
            <w:tcW w:w="2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6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r w:rsidR="00431C8A" w:rsidTr="00B64108">
        <w:trPr>
          <w:trHeight w:val="310"/>
        </w:trPr>
        <w:tc>
          <w:tcPr>
            <w:tcW w:w="2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c>
          <w:tcPr>
            <w:tcW w:w="6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31C8A" w:rsidRDefault="00431C8A" w:rsidP="00B64108"/>
        </w:tc>
      </w:tr>
    </w:tbl>
    <w:p w:rsidR="00431C8A" w:rsidRDefault="00431C8A" w:rsidP="00431C8A">
      <w:pPr>
        <w:ind w:left="216" w:hanging="216"/>
        <w:jc w:val="both"/>
        <w:rPr>
          <w:sz w:val="22"/>
          <w:szCs w:val="22"/>
        </w:rPr>
      </w:pPr>
    </w:p>
    <w:p w:rsidR="00431C8A" w:rsidRPr="00E967F2" w:rsidRDefault="00431C8A" w:rsidP="00431C8A">
      <w:pPr>
        <w:ind w:left="108" w:firstLine="600"/>
        <w:jc w:val="both"/>
        <w:rPr>
          <w:sz w:val="22"/>
          <w:szCs w:val="22"/>
        </w:rPr>
      </w:pPr>
      <w:r w:rsidRPr="00E967F2">
        <w:rPr>
          <w:sz w:val="22"/>
          <w:szCs w:val="22"/>
        </w:rPr>
        <w:t xml:space="preserve">2018-ban további együttműködési megállapodásokat </w:t>
      </w:r>
      <w:r>
        <w:rPr>
          <w:sz w:val="22"/>
          <w:szCs w:val="22"/>
        </w:rPr>
        <w:t>kötöttünk Tiszavasvári és a kör</w:t>
      </w:r>
      <w:r w:rsidRPr="00E967F2">
        <w:rPr>
          <w:sz w:val="22"/>
          <w:szCs w:val="22"/>
        </w:rPr>
        <w:t xml:space="preserve">nyező települések középiskoláival az iskolai közösségi szolgálat teljesítésére. </w:t>
      </w:r>
      <w:r>
        <w:rPr>
          <w:sz w:val="22"/>
          <w:szCs w:val="22"/>
        </w:rPr>
        <w:t xml:space="preserve">Így együttműködő partnereink száma </w:t>
      </w:r>
      <w:r w:rsidRPr="00E967F2">
        <w:rPr>
          <w:sz w:val="22"/>
          <w:szCs w:val="22"/>
        </w:rPr>
        <w:t>17</w:t>
      </w:r>
      <w:r>
        <w:rPr>
          <w:sz w:val="22"/>
          <w:szCs w:val="22"/>
        </w:rPr>
        <w:t xml:space="preserve">. </w:t>
      </w:r>
      <w:r w:rsidRPr="00E967F2">
        <w:rPr>
          <w:sz w:val="22"/>
          <w:szCs w:val="22"/>
        </w:rPr>
        <w:t xml:space="preserve"> </w:t>
      </w:r>
    </w:p>
    <w:p w:rsidR="00431C8A" w:rsidRPr="00E967F2" w:rsidRDefault="00431C8A" w:rsidP="00431C8A">
      <w:pPr>
        <w:ind w:left="108" w:firstLine="600"/>
        <w:jc w:val="both"/>
        <w:rPr>
          <w:sz w:val="22"/>
          <w:szCs w:val="22"/>
        </w:rPr>
      </w:pPr>
      <w:r w:rsidRPr="00E967F2">
        <w:rPr>
          <w:sz w:val="22"/>
          <w:szCs w:val="22"/>
        </w:rPr>
        <w:t>Civil szervezetekkel, oktatási intézményekkel együttműködünk, a hazai és eu-s finanszírozású pályázatok megvalósítása érdekében együttműködési megállapo</w:t>
      </w:r>
      <w:r>
        <w:rPr>
          <w:sz w:val="22"/>
          <w:szCs w:val="22"/>
        </w:rPr>
        <w:t xml:space="preserve">dásokat kötöttünk. </w:t>
      </w:r>
    </w:p>
    <w:p w:rsidR="00431C8A" w:rsidRDefault="00431C8A" w:rsidP="00431C8A">
      <w:pPr>
        <w:ind w:left="108" w:firstLine="600"/>
        <w:jc w:val="both"/>
        <w:rPr>
          <w:sz w:val="22"/>
          <w:szCs w:val="22"/>
        </w:rPr>
      </w:pPr>
      <w:r w:rsidRPr="00E967F2">
        <w:rPr>
          <w:sz w:val="22"/>
          <w:szCs w:val="22"/>
        </w:rPr>
        <w:t>2012 óta minden évben kérdőíves módszerrel, mérjük olv</w:t>
      </w:r>
      <w:r>
        <w:rPr>
          <w:sz w:val="22"/>
          <w:szCs w:val="22"/>
        </w:rPr>
        <w:t>asóink elégedettségét, elvárása</w:t>
      </w:r>
      <w:r w:rsidRPr="00E967F2">
        <w:rPr>
          <w:sz w:val="22"/>
          <w:szCs w:val="22"/>
        </w:rPr>
        <w:t xml:space="preserve">it, melyet könyvtárunkkal szemben támasztanak. A kérdőívekre adott válaszokat összesítjük, s a levont következtetéseket hasznosítjuk a következő évi munkaterv összeállításakor illetve mindennapi munkánkban. 2018-ban 80 fő vett részt a mérésben, </w:t>
      </w:r>
      <w:r>
        <w:rPr>
          <w:sz w:val="22"/>
          <w:szCs w:val="22"/>
        </w:rPr>
        <w:t>2019-ben is 80 fő részvételére számítunk.</w:t>
      </w:r>
    </w:p>
    <w:p w:rsidR="00431C8A" w:rsidRDefault="00431C8A" w:rsidP="00431C8A">
      <w:pPr>
        <w:jc w:val="both"/>
        <w:rPr>
          <w:sz w:val="22"/>
          <w:szCs w:val="22"/>
        </w:rPr>
      </w:pPr>
    </w:p>
    <w:p w:rsidR="00431C8A" w:rsidRDefault="00431C8A" w:rsidP="00431C8A">
      <w:pPr>
        <w:jc w:val="both"/>
        <w:rPr>
          <w:b/>
          <w:bCs/>
          <w:sz w:val="22"/>
          <w:szCs w:val="22"/>
        </w:rPr>
      </w:pPr>
    </w:p>
    <w:p w:rsidR="00431C8A" w:rsidRDefault="00431C8A" w:rsidP="00431C8A">
      <w:pPr>
        <w:jc w:val="both"/>
        <w:rPr>
          <w:b/>
          <w:bCs/>
          <w:sz w:val="22"/>
          <w:szCs w:val="22"/>
        </w:rPr>
      </w:pPr>
    </w:p>
    <w:p w:rsidR="00431C8A" w:rsidRDefault="00431C8A" w:rsidP="00431C8A">
      <w:pPr>
        <w:pStyle w:val="Listaszerbekezds"/>
        <w:ind w:left="851"/>
        <w:rPr>
          <w:b/>
          <w:bCs/>
          <w:sz w:val="22"/>
          <w:szCs w:val="22"/>
          <w:u w:val="single"/>
        </w:rPr>
      </w:pPr>
    </w:p>
    <w:p w:rsidR="00431C8A" w:rsidRDefault="00431C8A" w:rsidP="00431C8A">
      <w:pPr>
        <w:pStyle w:val="Listaszerbekezds"/>
        <w:numPr>
          <w:ilvl w:val="0"/>
          <w:numId w:val="31"/>
        </w:numPr>
        <w:rPr>
          <w:b/>
          <w:bCs/>
          <w:sz w:val="22"/>
          <w:szCs w:val="22"/>
        </w:rPr>
      </w:pPr>
      <w:r>
        <w:rPr>
          <w:b/>
          <w:bCs/>
          <w:sz w:val="22"/>
          <w:szCs w:val="22"/>
          <w:u w:val="single"/>
        </w:rPr>
        <w:t xml:space="preserve">GAZDÁLKODÁSSAL KAPCSOLATOS FŐBB ADATOK </w:t>
      </w:r>
    </w:p>
    <w:p w:rsidR="00431C8A" w:rsidRDefault="00431C8A" w:rsidP="00431C8A">
      <w:pPr>
        <w:rPr>
          <w:b/>
          <w:bCs/>
          <w:sz w:val="22"/>
          <w:szCs w:val="22"/>
        </w:rPr>
      </w:pPr>
    </w:p>
    <w:p w:rsidR="00431C8A" w:rsidRDefault="00431C8A" w:rsidP="00431C8A">
      <w:pPr>
        <w:ind w:left="360"/>
        <w:rPr>
          <w:b/>
          <w:bCs/>
          <w:sz w:val="22"/>
          <w:szCs w:val="22"/>
        </w:rPr>
      </w:pPr>
    </w:p>
    <w:p w:rsidR="00431C8A" w:rsidRDefault="00431C8A" w:rsidP="00431C8A">
      <w:pPr>
        <w:rPr>
          <w:b/>
          <w:bCs/>
          <w:sz w:val="22"/>
          <w:szCs w:val="22"/>
        </w:rPr>
      </w:pPr>
      <w:r>
        <w:rPr>
          <w:b/>
          <w:bCs/>
          <w:sz w:val="22"/>
          <w:szCs w:val="22"/>
          <w:lang w:val="de-DE"/>
        </w:rPr>
        <w:t>Bev</w:t>
      </w:r>
      <w:r>
        <w:rPr>
          <w:b/>
          <w:bCs/>
          <w:sz w:val="22"/>
          <w:szCs w:val="22"/>
          <w:lang w:val="fr-FR"/>
        </w:rPr>
        <w:t>é</w:t>
      </w:r>
      <w:r>
        <w:rPr>
          <w:b/>
          <w:bCs/>
          <w:sz w:val="22"/>
          <w:szCs w:val="22"/>
        </w:rPr>
        <w:t xml:space="preserve">teli </w:t>
      </w:r>
      <w:r>
        <w:rPr>
          <w:b/>
          <w:bCs/>
          <w:sz w:val="22"/>
          <w:szCs w:val="22"/>
          <w:lang w:val="fr-FR"/>
        </w:rPr>
        <w:t>é</w:t>
      </w:r>
      <w:r>
        <w:rPr>
          <w:b/>
          <w:bCs/>
          <w:sz w:val="22"/>
          <w:szCs w:val="22"/>
        </w:rPr>
        <w:t>s kiadá</w:t>
      </w:r>
      <w:r>
        <w:rPr>
          <w:b/>
          <w:bCs/>
          <w:sz w:val="22"/>
          <w:szCs w:val="22"/>
          <w:lang w:val="es-ES_tradnl"/>
        </w:rPr>
        <w:t>si el</w:t>
      </w:r>
      <w:r>
        <w:rPr>
          <w:b/>
          <w:bCs/>
          <w:sz w:val="22"/>
          <w:szCs w:val="22"/>
        </w:rPr>
        <w:t xml:space="preserve">őirányzatok alakulása: </w:t>
      </w:r>
    </w:p>
    <w:p w:rsidR="00431C8A" w:rsidRDefault="00431C8A" w:rsidP="00431C8A">
      <w:pPr>
        <w:ind w:left="1080"/>
        <w:rPr>
          <w:b/>
          <w:bCs/>
          <w:sz w:val="22"/>
          <w:szCs w:val="22"/>
        </w:rPr>
      </w:pPr>
    </w:p>
    <w:tbl>
      <w:tblPr>
        <w:tblStyle w:val="TableNormal"/>
        <w:tblW w:w="9032"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86"/>
        <w:gridCol w:w="4937"/>
        <w:gridCol w:w="1041"/>
        <w:gridCol w:w="970"/>
        <w:gridCol w:w="1298"/>
      </w:tblGrid>
      <w:tr w:rsidR="00431C8A" w:rsidTr="00B64108">
        <w:trPr>
          <w:trHeight w:val="1248"/>
        </w:trPr>
        <w:tc>
          <w:tcPr>
            <w:tcW w:w="786"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pPr>
              <w:ind w:firstLine="442"/>
            </w:pPr>
            <w:r>
              <w:rPr>
                <w:b/>
                <w:bCs/>
                <w:sz w:val="22"/>
                <w:szCs w:val="22"/>
                <w:shd w:val="clear" w:color="auto" w:fill="FFFFFF"/>
              </w:rPr>
              <w:t>P</w:t>
            </w:r>
            <w:r>
              <w:rPr>
                <w:b/>
                <w:bCs/>
                <w:sz w:val="22"/>
                <w:szCs w:val="22"/>
                <w:shd w:val="clear" w:color="auto" w:fill="FFFFFF"/>
                <w:lang w:val="fr-FR"/>
              </w:rPr>
              <w:t>é</w:t>
            </w:r>
            <w:r>
              <w:rPr>
                <w:b/>
                <w:bCs/>
                <w:sz w:val="22"/>
                <w:szCs w:val="22"/>
                <w:shd w:val="clear" w:color="auto" w:fill="FFFFFF"/>
                <w:lang w:val="it-IT"/>
              </w:rPr>
              <w:t>nz</w:t>
            </w:r>
            <w:r>
              <w:rPr>
                <w:b/>
                <w:bCs/>
                <w:sz w:val="22"/>
                <w:szCs w:val="22"/>
                <w:shd w:val="clear" w:color="auto" w:fill="FFFFFF"/>
              </w:rPr>
              <w:t xml:space="preserve">ügyi adatok </w:t>
            </w:r>
            <w:r>
              <w:rPr>
                <w:b/>
                <w:bCs/>
                <w:i/>
                <w:iCs/>
                <w:sz w:val="22"/>
                <w:szCs w:val="22"/>
                <w:u w:val="single"/>
                <w:shd w:val="clear" w:color="auto" w:fill="FFFFFF"/>
              </w:rPr>
              <w:t>(ezer Ft-ra kerekítve</w:t>
            </w:r>
            <w:r>
              <w:rPr>
                <w:b/>
                <w:bCs/>
                <w:i/>
                <w:iCs/>
                <w:sz w:val="22"/>
                <w:szCs w:val="22"/>
                <w:shd w:val="clear" w:color="auto" w:fill="FFFFFF"/>
              </w:rPr>
              <w:t>)</w:t>
            </w:r>
            <w:r>
              <w:rPr>
                <w:sz w:val="22"/>
                <w:szCs w:val="22"/>
                <w:shd w:val="clear" w:color="auto" w:fill="FFFFFF"/>
              </w:rPr>
              <w:t xml:space="preserve"> </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jc w:val="center"/>
            </w:pPr>
            <w:r>
              <w:rPr>
                <w:b/>
                <w:bCs/>
                <w:sz w:val="22"/>
                <w:szCs w:val="22"/>
              </w:rPr>
              <w:t xml:space="preserve">2018. </w:t>
            </w:r>
            <w:r>
              <w:rPr>
                <w:b/>
                <w:bCs/>
                <w:sz w:val="22"/>
                <w:szCs w:val="22"/>
                <w:lang w:val="fr-FR"/>
              </w:rPr>
              <w:t>é</w:t>
            </w:r>
            <w:r>
              <w:rPr>
                <w:b/>
                <w:bCs/>
                <w:sz w:val="22"/>
                <w:szCs w:val="22"/>
              </w:rPr>
              <w:t>vi t</w:t>
            </w:r>
            <w:r>
              <w:rPr>
                <w:b/>
                <w:bCs/>
                <w:sz w:val="22"/>
                <w:szCs w:val="22"/>
                <w:lang w:val="fr-FR"/>
              </w:rPr>
              <w:t>é</w:t>
            </w:r>
            <w:r>
              <w:rPr>
                <w:b/>
                <w:bCs/>
                <w:sz w:val="22"/>
                <w:szCs w:val="22"/>
              </w:rPr>
              <w:t>ny</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pStyle w:val="Standard"/>
              <w:ind w:left="57" w:right="57"/>
              <w:jc w:val="center"/>
              <w:rPr>
                <w:b/>
                <w:bCs/>
                <w:sz w:val="22"/>
                <w:szCs w:val="22"/>
              </w:rPr>
            </w:pPr>
          </w:p>
          <w:p w:rsidR="00431C8A" w:rsidRDefault="00431C8A" w:rsidP="00B64108">
            <w:pPr>
              <w:pStyle w:val="Standard"/>
              <w:ind w:left="57" w:right="57"/>
              <w:jc w:val="center"/>
            </w:pPr>
            <w:r>
              <w:rPr>
                <w:b/>
                <w:bCs/>
                <w:sz w:val="22"/>
                <w:szCs w:val="22"/>
              </w:rPr>
              <w:t xml:space="preserve">2019. </w:t>
            </w:r>
            <w:r>
              <w:rPr>
                <w:b/>
                <w:bCs/>
                <w:sz w:val="22"/>
                <w:szCs w:val="22"/>
                <w:lang w:val="fr-FR"/>
              </w:rPr>
              <w:t>é</w:t>
            </w:r>
            <w:r>
              <w:rPr>
                <w:b/>
                <w:bCs/>
                <w:sz w:val="22"/>
                <w:szCs w:val="22"/>
              </w:rPr>
              <w:t>vi terv</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tcPr>
          <w:p w:rsidR="00431C8A" w:rsidRDefault="00431C8A" w:rsidP="00B64108">
            <w:pPr>
              <w:pStyle w:val="Standard"/>
              <w:ind w:left="57" w:right="57"/>
              <w:jc w:val="center"/>
            </w:pPr>
            <w:r>
              <w:rPr>
                <w:b/>
                <w:bCs/>
                <w:sz w:val="22"/>
                <w:szCs w:val="22"/>
              </w:rPr>
              <w:t>elt</w:t>
            </w:r>
            <w:r>
              <w:rPr>
                <w:b/>
                <w:bCs/>
                <w:sz w:val="22"/>
                <w:szCs w:val="22"/>
                <w:lang w:val="fr-FR"/>
              </w:rPr>
              <w:t>é</w:t>
            </w:r>
            <w:r>
              <w:rPr>
                <w:b/>
                <w:bCs/>
                <w:sz w:val="22"/>
                <w:szCs w:val="22"/>
              </w:rPr>
              <w:t>r</w:t>
            </w:r>
            <w:r>
              <w:rPr>
                <w:b/>
                <w:bCs/>
                <w:sz w:val="22"/>
                <w:szCs w:val="22"/>
                <w:lang w:val="fr-FR"/>
              </w:rPr>
              <w:t>é</w:t>
            </w:r>
            <w:r>
              <w:rPr>
                <w:b/>
                <w:bCs/>
                <w:sz w:val="22"/>
                <w:szCs w:val="22"/>
              </w:rPr>
              <w:t>s %-ban az előző évhez k</w:t>
            </w:r>
            <w:r>
              <w:rPr>
                <w:b/>
                <w:bCs/>
                <w:sz w:val="22"/>
                <w:szCs w:val="22"/>
                <w:lang w:val="fr-FR"/>
              </w:rPr>
              <w:t>é</w:t>
            </w:r>
            <w:r>
              <w:rPr>
                <w:b/>
                <w:bCs/>
                <w:sz w:val="22"/>
                <w:szCs w:val="22"/>
              </w:rPr>
              <w:t>pest</w:t>
            </w:r>
          </w:p>
        </w:tc>
      </w:tr>
      <w:tr w:rsidR="00431C8A" w:rsidTr="00B64108">
        <w:trPr>
          <w:trHeight w:val="323"/>
        </w:trPr>
        <w:tc>
          <w:tcPr>
            <w:tcW w:w="786" w:type="dxa"/>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93" w:type="dxa"/>
            </w:tcMar>
            <w:vAlign w:val="center"/>
          </w:tcPr>
          <w:p w:rsidR="00431C8A" w:rsidRDefault="00431C8A" w:rsidP="00B64108">
            <w:pPr>
              <w:ind w:left="57" w:right="113"/>
              <w:jc w:val="center"/>
            </w:pPr>
            <w:r>
              <w:rPr>
                <w:b/>
                <w:bCs/>
                <w:sz w:val="22"/>
                <w:szCs w:val="22"/>
                <w:shd w:val="clear" w:color="auto" w:fill="FFFFFF"/>
                <w:lang w:val="de-DE"/>
              </w:rPr>
              <w:t>Bev</w:t>
            </w:r>
            <w:r>
              <w:rPr>
                <w:b/>
                <w:bCs/>
                <w:sz w:val="22"/>
                <w:szCs w:val="22"/>
                <w:shd w:val="clear" w:color="auto" w:fill="FFFFFF"/>
                <w:lang w:val="fr-FR"/>
              </w:rPr>
              <w:t>é</w:t>
            </w:r>
            <w:r>
              <w:rPr>
                <w:b/>
                <w:bCs/>
                <w:sz w:val="22"/>
                <w:szCs w:val="22"/>
                <w:shd w:val="clear" w:color="auto" w:fill="FFFFFF"/>
              </w:rPr>
              <w:t>tel</w:t>
            </w:r>
          </w:p>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pPr>
            <w:r>
              <w:rPr>
                <w:b/>
                <w:bCs/>
                <w:sz w:val="22"/>
                <w:szCs w:val="22"/>
                <w:shd w:val="clear" w:color="auto" w:fill="FFFFFF"/>
              </w:rPr>
              <w:t>Az int</w:t>
            </w:r>
            <w:r>
              <w:rPr>
                <w:b/>
                <w:bCs/>
                <w:sz w:val="22"/>
                <w:szCs w:val="22"/>
                <w:shd w:val="clear" w:color="auto" w:fill="FFFFFF"/>
                <w:lang w:val="fr-FR"/>
              </w:rPr>
              <w:t>é</w:t>
            </w:r>
            <w:r>
              <w:rPr>
                <w:b/>
                <w:bCs/>
                <w:sz w:val="22"/>
                <w:szCs w:val="22"/>
                <w:shd w:val="clear" w:color="auto" w:fill="FFFFFF"/>
              </w:rPr>
              <w:t>zm</w:t>
            </w:r>
            <w:r>
              <w:rPr>
                <w:b/>
                <w:bCs/>
                <w:sz w:val="22"/>
                <w:szCs w:val="22"/>
                <w:shd w:val="clear" w:color="auto" w:fill="FFFFFF"/>
                <w:lang w:val="fr-FR"/>
              </w:rPr>
              <w:t>é</w:t>
            </w:r>
            <w:r>
              <w:rPr>
                <w:b/>
                <w:bCs/>
                <w:sz w:val="22"/>
                <w:szCs w:val="22"/>
                <w:shd w:val="clear" w:color="auto" w:fill="FFFFFF"/>
              </w:rPr>
              <w:t>ny műk</w:t>
            </w:r>
            <w:r>
              <w:rPr>
                <w:b/>
                <w:bCs/>
                <w:sz w:val="22"/>
                <w:szCs w:val="22"/>
                <w:shd w:val="clear" w:color="auto" w:fill="FFFFFF"/>
                <w:lang w:val="sv-SE"/>
              </w:rPr>
              <w:t>ö</w:t>
            </w:r>
            <w:r>
              <w:rPr>
                <w:b/>
                <w:bCs/>
                <w:sz w:val="22"/>
                <w:szCs w:val="22"/>
                <w:shd w:val="clear" w:color="auto" w:fill="FFFFFF"/>
              </w:rPr>
              <w:t>d</w:t>
            </w:r>
            <w:r>
              <w:rPr>
                <w:b/>
                <w:bCs/>
                <w:sz w:val="22"/>
                <w:szCs w:val="22"/>
                <w:shd w:val="clear" w:color="auto" w:fill="FFFFFF"/>
                <w:lang w:val="fr-FR"/>
              </w:rPr>
              <w:t>é</w:t>
            </w:r>
            <w:r>
              <w:rPr>
                <w:b/>
                <w:bCs/>
                <w:sz w:val="22"/>
                <w:szCs w:val="22"/>
                <w:shd w:val="clear" w:color="auto" w:fill="FFFFFF"/>
              </w:rPr>
              <w:t>si bev</w:t>
            </w:r>
            <w:r>
              <w:rPr>
                <w:b/>
                <w:bCs/>
                <w:sz w:val="22"/>
                <w:szCs w:val="22"/>
                <w:shd w:val="clear" w:color="auto" w:fill="FFFFFF"/>
                <w:lang w:val="fr-FR"/>
              </w:rPr>
              <w:t>é</w:t>
            </w:r>
            <w:r>
              <w:rPr>
                <w:b/>
                <w:bCs/>
                <w:sz w:val="22"/>
                <w:szCs w:val="22"/>
                <w:shd w:val="clear" w:color="auto" w:fill="FFFFFF"/>
              </w:rPr>
              <w:t>tele</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jc w:val="right"/>
            </w:pPr>
            <w:r>
              <w:rPr>
                <w:sz w:val="22"/>
                <w:szCs w:val="22"/>
                <w:shd w:val="clear" w:color="auto" w:fill="FFFFFF"/>
              </w:rPr>
              <w:t>622 </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662</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106%</w:t>
            </w:r>
          </w:p>
        </w:tc>
      </w:tr>
      <w:tr w:rsidR="00431C8A" w:rsidTr="00B64108">
        <w:trPr>
          <w:trHeight w:val="76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r>
              <w:rPr>
                <w:sz w:val="22"/>
                <w:szCs w:val="22"/>
              </w:rPr>
              <w:t>Ebből a k</w:t>
            </w:r>
            <w:r>
              <w:rPr>
                <w:sz w:val="22"/>
                <w:szCs w:val="22"/>
                <w:lang w:val="sv-SE"/>
              </w:rPr>
              <w:t>ö</w:t>
            </w:r>
            <w:r>
              <w:rPr>
                <w:sz w:val="22"/>
                <w:szCs w:val="22"/>
              </w:rPr>
              <w:t>nyvtár szolgáltatásaihoz k</w:t>
            </w:r>
            <w:r>
              <w:rPr>
                <w:sz w:val="22"/>
                <w:szCs w:val="22"/>
                <w:lang w:val="sv-SE"/>
              </w:rPr>
              <w:t>ö</w:t>
            </w:r>
            <w:r>
              <w:rPr>
                <w:sz w:val="22"/>
                <w:szCs w:val="22"/>
                <w:lang w:val="en-US"/>
              </w:rPr>
              <w:t>thet</w:t>
            </w:r>
            <w:r>
              <w:rPr>
                <w:sz w:val="22"/>
                <w:szCs w:val="22"/>
              </w:rPr>
              <w:t xml:space="preserve">ő </w:t>
            </w:r>
            <w:r>
              <w:rPr>
                <w:sz w:val="22"/>
                <w:szCs w:val="22"/>
                <w:lang w:val="nl-NL"/>
              </w:rPr>
              <w:t>bev</w:t>
            </w:r>
            <w:r>
              <w:rPr>
                <w:sz w:val="22"/>
                <w:szCs w:val="22"/>
                <w:lang w:val="fr-FR"/>
              </w:rPr>
              <w:t>é</w:t>
            </w:r>
            <w:r>
              <w:rPr>
                <w:sz w:val="22"/>
                <w:szCs w:val="22"/>
              </w:rPr>
              <w:t>tel (nem fenntart</w:t>
            </w:r>
            <w:r>
              <w:rPr>
                <w:sz w:val="22"/>
                <w:szCs w:val="22"/>
                <w:lang w:val="es-ES_tradnl"/>
              </w:rPr>
              <w:t>ó</w:t>
            </w:r>
            <w:r>
              <w:rPr>
                <w:sz w:val="22"/>
                <w:szCs w:val="22"/>
              </w:rPr>
              <w:t>t</w:t>
            </w:r>
            <w:r>
              <w:rPr>
                <w:sz w:val="22"/>
                <w:szCs w:val="22"/>
                <w:lang w:val="es-ES_tradnl"/>
              </w:rPr>
              <w:t>ó</w:t>
            </w:r>
            <w:r>
              <w:rPr>
                <w:sz w:val="22"/>
                <w:szCs w:val="22"/>
              </w:rPr>
              <w:t>l szá</w:t>
            </w:r>
            <w:r>
              <w:rPr>
                <w:sz w:val="22"/>
                <w:szCs w:val="22"/>
                <w:lang w:val="it-IT"/>
              </w:rPr>
              <w:t>rmaz</w:t>
            </w:r>
            <w:r>
              <w:rPr>
                <w:sz w:val="22"/>
                <w:szCs w:val="22"/>
                <w:lang w:val="es-ES_tradnl"/>
              </w:rPr>
              <w:t xml:space="preserve">ó </w:t>
            </w:r>
            <w:r>
              <w:rPr>
                <w:sz w:val="22"/>
                <w:szCs w:val="22"/>
                <w:lang w:val="nl-NL"/>
              </w:rPr>
              <w:t>bev</w:t>
            </w:r>
            <w:r>
              <w:rPr>
                <w:sz w:val="22"/>
                <w:szCs w:val="22"/>
                <w:lang w:val="fr-FR"/>
              </w:rPr>
              <w:t>é</w:t>
            </w:r>
            <w:r>
              <w:rPr>
                <w:sz w:val="22"/>
                <w:szCs w:val="22"/>
              </w:rPr>
              <w:t>telek)</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r>
              <w:rPr>
                <w:sz w:val="22"/>
                <w:szCs w:val="22"/>
              </w:rPr>
              <w:t> 486</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r>
              <w:t>572</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r>
              <w:rPr>
                <w:sz w:val="22"/>
                <w:szCs w:val="22"/>
              </w:rPr>
              <w:t> 118%</w:t>
            </w:r>
          </w:p>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pPr>
              <w:jc w:val="center"/>
            </w:pPr>
            <w:r>
              <w:rPr>
                <w:i/>
                <w:iCs/>
                <w:sz w:val="22"/>
                <w:szCs w:val="22"/>
                <w:shd w:val="clear" w:color="auto" w:fill="FFFFFF"/>
              </w:rPr>
              <w:t xml:space="preserve">– </w:t>
            </w:r>
            <w:r>
              <w:rPr>
                <w:i/>
                <w:iCs/>
                <w:sz w:val="22"/>
                <w:szCs w:val="22"/>
                <w:lang w:val="nl-NL"/>
              </w:rPr>
              <w:t>ebb</w:t>
            </w:r>
            <w:r>
              <w:rPr>
                <w:i/>
                <w:iCs/>
                <w:sz w:val="22"/>
                <w:szCs w:val="22"/>
              </w:rPr>
              <w:t>ől</w:t>
            </w:r>
            <w:r>
              <w:rPr>
                <w:sz w:val="22"/>
                <w:szCs w:val="22"/>
              </w:rPr>
              <w:t xml:space="preserve"> a k</w:t>
            </w:r>
            <w:r>
              <w:rPr>
                <w:sz w:val="22"/>
                <w:szCs w:val="22"/>
                <w:lang w:val="fr-FR"/>
              </w:rPr>
              <w:t>é</w:t>
            </w:r>
            <w:r>
              <w:rPr>
                <w:sz w:val="22"/>
                <w:szCs w:val="22"/>
              </w:rPr>
              <w:t>sedelmi dí</w:t>
            </w:r>
            <w:r>
              <w:rPr>
                <w:sz w:val="22"/>
                <w:szCs w:val="22"/>
                <w:lang w:val="nl-NL"/>
              </w:rPr>
              <w:t>jbev</w:t>
            </w:r>
            <w:r>
              <w:rPr>
                <w:sz w:val="22"/>
                <w:szCs w:val="22"/>
                <w:lang w:val="fr-FR"/>
              </w:rPr>
              <w:t>é</w:t>
            </w:r>
            <w:r>
              <w:rPr>
                <w:sz w:val="22"/>
                <w:szCs w:val="22"/>
                <w:lang w:val="it-IT"/>
              </w:rPr>
              <w:t xml:space="preserve">tel </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pPr>
              <w:jc w:val="center"/>
            </w:pPr>
            <w:r>
              <w:rPr>
                <w:i/>
                <w:iCs/>
                <w:sz w:val="22"/>
                <w:szCs w:val="22"/>
                <w:shd w:val="clear" w:color="auto" w:fill="FFFFFF"/>
              </w:rPr>
              <w:t xml:space="preserve">– </w:t>
            </w:r>
            <w:r>
              <w:rPr>
                <w:i/>
                <w:iCs/>
                <w:sz w:val="22"/>
                <w:szCs w:val="22"/>
                <w:lang w:val="nl-NL"/>
              </w:rPr>
              <w:t>ebb</w:t>
            </w:r>
            <w:r>
              <w:rPr>
                <w:i/>
                <w:iCs/>
                <w:sz w:val="22"/>
                <w:szCs w:val="22"/>
              </w:rPr>
              <w:t>ől</w:t>
            </w:r>
            <w:r>
              <w:rPr>
                <w:sz w:val="22"/>
                <w:szCs w:val="22"/>
              </w:rPr>
              <w:t xml:space="preserve"> beiratkozá</w:t>
            </w:r>
            <w:r>
              <w:rPr>
                <w:sz w:val="22"/>
                <w:szCs w:val="22"/>
                <w:lang w:val="it-IT"/>
              </w:rPr>
              <w:t>si d</w:t>
            </w:r>
            <w:r>
              <w:rPr>
                <w:sz w:val="22"/>
                <w:szCs w:val="22"/>
              </w:rPr>
              <w:t>í</w:t>
            </w:r>
            <w:r>
              <w:rPr>
                <w:sz w:val="22"/>
                <w:szCs w:val="22"/>
                <w:lang w:val="nl-NL"/>
              </w:rPr>
              <w:t>jbev</w:t>
            </w:r>
            <w:r>
              <w:rPr>
                <w:sz w:val="22"/>
                <w:szCs w:val="22"/>
                <w:lang w:val="fr-FR"/>
              </w:rPr>
              <w:t>é</w:t>
            </w:r>
            <w:r>
              <w:rPr>
                <w:sz w:val="22"/>
                <w:szCs w:val="22"/>
                <w:lang w:val="it-IT"/>
              </w:rPr>
              <w:t xml:space="preserve">tel </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r>
              <w:t>196</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bottom"/>
          </w:tcPr>
          <w:p w:rsidR="00431C8A" w:rsidRDefault="00431C8A" w:rsidP="00B64108"/>
        </w:tc>
      </w:tr>
      <w:tr w:rsidR="00431C8A" w:rsidTr="00B64108">
        <w:trPr>
          <w:trHeight w:val="521"/>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pPr>
            <w:r>
              <w:rPr>
                <w:b/>
                <w:bCs/>
                <w:sz w:val="22"/>
                <w:szCs w:val="22"/>
                <w:shd w:val="clear" w:color="auto" w:fill="FFFFFF"/>
              </w:rPr>
              <w:t>Támogatás, kieg</w:t>
            </w:r>
            <w:r>
              <w:rPr>
                <w:b/>
                <w:bCs/>
                <w:sz w:val="22"/>
                <w:szCs w:val="22"/>
                <w:shd w:val="clear" w:color="auto" w:fill="FFFFFF"/>
                <w:lang w:val="fr-FR"/>
              </w:rPr>
              <w:t>é</w:t>
            </w:r>
            <w:r>
              <w:rPr>
                <w:b/>
                <w:bCs/>
                <w:sz w:val="22"/>
                <w:szCs w:val="22"/>
                <w:shd w:val="clear" w:color="auto" w:fill="FFFFFF"/>
              </w:rPr>
              <w:t>szít</w:t>
            </w:r>
            <w:r>
              <w:rPr>
                <w:b/>
                <w:bCs/>
                <w:sz w:val="22"/>
                <w:szCs w:val="22"/>
                <w:shd w:val="clear" w:color="auto" w:fill="FFFFFF"/>
                <w:lang w:val="fr-FR"/>
              </w:rPr>
              <w:t>é</w:t>
            </w:r>
            <w:r>
              <w:rPr>
                <w:b/>
                <w:bCs/>
                <w:sz w:val="22"/>
                <w:szCs w:val="22"/>
                <w:shd w:val="clear" w:color="auto" w:fill="FFFFFF"/>
              </w:rPr>
              <w:t xml:space="preserve">s </w:t>
            </w:r>
            <w:r>
              <w:rPr>
                <w:b/>
                <w:bCs/>
                <w:sz w:val="22"/>
                <w:szCs w:val="22"/>
                <w:shd w:val="clear" w:color="auto" w:fill="FFFFFF"/>
                <w:lang w:val="fr-FR"/>
              </w:rPr>
              <w:t>é</w:t>
            </w:r>
            <w:r>
              <w:rPr>
                <w:b/>
                <w:bCs/>
                <w:sz w:val="22"/>
                <w:szCs w:val="22"/>
                <w:shd w:val="clear" w:color="auto" w:fill="FFFFFF"/>
              </w:rPr>
              <w:t>s átvett p</w:t>
            </w:r>
            <w:r>
              <w:rPr>
                <w:b/>
                <w:bCs/>
                <w:sz w:val="22"/>
                <w:szCs w:val="22"/>
                <w:shd w:val="clear" w:color="auto" w:fill="FFFFFF"/>
                <w:lang w:val="fr-FR"/>
              </w:rPr>
              <w:t>é</w:t>
            </w:r>
            <w:r>
              <w:rPr>
                <w:b/>
                <w:bCs/>
                <w:sz w:val="22"/>
                <w:szCs w:val="22"/>
                <w:shd w:val="clear" w:color="auto" w:fill="FFFFFF"/>
              </w:rPr>
              <w:t>nzeszk</w:t>
            </w:r>
            <w:r>
              <w:rPr>
                <w:b/>
                <w:bCs/>
                <w:sz w:val="22"/>
                <w:szCs w:val="22"/>
                <w:shd w:val="clear" w:color="auto" w:fill="FFFFFF"/>
                <w:lang w:val="sv-SE"/>
              </w:rPr>
              <w:t>ö</w:t>
            </w:r>
            <w:r>
              <w:rPr>
                <w:b/>
                <w:bCs/>
                <w:sz w:val="22"/>
                <w:szCs w:val="22"/>
                <w:shd w:val="clear" w:color="auto" w:fill="FFFFFF"/>
              </w:rPr>
              <w:t>z</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jc w:val="right"/>
            </w:pPr>
            <w:r>
              <w:rPr>
                <w:sz w:val="22"/>
                <w:szCs w:val="22"/>
                <w:shd w:val="clear" w:color="auto" w:fill="FFFFFF"/>
              </w:rPr>
              <w:t>25647 </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26473</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103%</w:t>
            </w:r>
          </w:p>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137" w:type="dxa"/>
            </w:tcMar>
            <w:vAlign w:val="center"/>
          </w:tcPr>
          <w:p w:rsidR="00431C8A" w:rsidRDefault="00431C8A" w:rsidP="00B64108">
            <w:pPr>
              <w:ind w:right="57"/>
            </w:pPr>
            <w:r>
              <w:rPr>
                <w:i/>
                <w:iCs/>
                <w:sz w:val="22"/>
                <w:szCs w:val="22"/>
                <w:shd w:val="clear" w:color="auto" w:fill="FFFFFF"/>
              </w:rPr>
              <w:t xml:space="preserve">– </w:t>
            </w:r>
            <w:r>
              <w:rPr>
                <w:i/>
                <w:iCs/>
                <w:sz w:val="22"/>
                <w:szCs w:val="22"/>
                <w:shd w:val="clear" w:color="auto" w:fill="FFFFFF"/>
                <w:lang w:val="nl-NL"/>
              </w:rPr>
              <w:t>ebb</w:t>
            </w:r>
            <w:r>
              <w:rPr>
                <w:i/>
                <w:iCs/>
                <w:sz w:val="22"/>
                <w:szCs w:val="22"/>
                <w:shd w:val="clear" w:color="auto" w:fill="FFFFFF"/>
              </w:rPr>
              <w:t xml:space="preserve">ől </w:t>
            </w:r>
            <w:r>
              <w:rPr>
                <w:sz w:val="22"/>
                <w:szCs w:val="22"/>
                <w:shd w:val="clear" w:color="auto" w:fill="FFFFFF"/>
              </w:rPr>
              <w:t>fenntart</w:t>
            </w:r>
            <w:r>
              <w:rPr>
                <w:sz w:val="22"/>
                <w:szCs w:val="22"/>
                <w:shd w:val="clear" w:color="auto" w:fill="FFFFFF"/>
                <w:lang w:val="es-ES_tradnl"/>
              </w:rPr>
              <w:t>ó</w:t>
            </w:r>
            <w:r>
              <w:rPr>
                <w:sz w:val="22"/>
                <w:szCs w:val="22"/>
                <w:shd w:val="clear" w:color="auto" w:fill="FFFFFF"/>
              </w:rPr>
              <w:t>i támogatás</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24249</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26473</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109%</w:t>
            </w:r>
          </w:p>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137" w:type="dxa"/>
            </w:tcMar>
            <w:vAlign w:val="center"/>
          </w:tcPr>
          <w:p w:rsidR="00431C8A" w:rsidRDefault="00431C8A" w:rsidP="00B64108">
            <w:pPr>
              <w:ind w:right="57"/>
            </w:pPr>
            <w:r>
              <w:rPr>
                <w:i/>
                <w:iCs/>
                <w:sz w:val="22"/>
                <w:szCs w:val="22"/>
                <w:shd w:val="clear" w:color="auto" w:fill="FFFFFF"/>
              </w:rPr>
              <w:t xml:space="preserve">– </w:t>
            </w:r>
            <w:r>
              <w:rPr>
                <w:i/>
                <w:iCs/>
                <w:sz w:val="22"/>
                <w:szCs w:val="22"/>
                <w:shd w:val="clear" w:color="auto" w:fill="FFFFFF"/>
                <w:lang w:val="nl-NL"/>
              </w:rPr>
              <w:t>ebb</w:t>
            </w:r>
            <w:r>
              <w:rPr>
                <w:i/>
                <w:iCs/>
                <w:sz w:val="22"/>
                <w:szCs w:val="22"/>
                <w:shd w:val="clear" w:color="auto" w:fill="FFFFFF"/>
              </w:rPr>
              <w:t xml:space="preserve">ől </w:t>
            </w:r>
            <w:r>
              <w:rPr>
                <w:sz w:val="22"/>
                <w:szCs w:val="22"/>
                <w:shd w:val="clear" w:color="auto" w:fill="FFFFFF"/>
              </w:rPr>
              <w:t>felhasznált maradvány</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50</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137" w:type="dxa"/>
            </w:tcMar>
            <w:vAlign w:val="center"/>
          </w:tcPr>
          <w:p w:rsidR="00431C8A" w:rsidRDefault="00431C8A" w:rsidP="00B64108">
            <w:pPr>
              <w:ind w:right="57"/>
            </w:pPr>
            <w:r>
              <w:rPr>
                <w:i/>
                <w:iCs/>
                <w:sz w:val="22"/>
                <w:szCs w:val="22"/>
                <w:shd w:val="clear" w:color="auto" w:fill="FFFFFF"/>
              </w:rPr>
              <w:t xml:space="preserve">– </w:t>
            </w:r>
            <w:r>
              <w:rPr>
                <w:i/>
                <w:iCs/>
                <w:sz w:val="22"/>
                <w:szCs w:val="22"/>
                <w:shd w:val="clear" w:color="auto" w:fill="FFFFFF"/>
                <w:lang w:val="nl-NL"/>
              </w:rPr>
              <w:t>ebb</w:t>
            </w:r>
            <w:r>
              <w:rPr>
                <w:i/>
                <w:iCs/>
                <w:sz w:val="22"/>
                <w:szCs w:val="22"/>
                <w:shd w:val="clear" w:color="auto" w:fill="FFFFFF"/>
              </w:rPr>
              <w:t xml:space="preserve">ől </w:t>
            </w:r>
            <w:r>
              <w:rPr>
                <w:sz w:val="22"/>
                <w:szCs w:val="22"/>
                <w:shd w:val="clear" w:color="auto" w:fill="FFFFFF"/>
              </w:rPr>
              <w:t>pá</w:t>
            </w:r>
            <w:r>
              <w:rPr>
                <w:sz w:val="22"/>
                <w:szCs w:val="22"/>
                <w:shd w:val="clear" w:color="auto" w:fill="FFFFFF"/>
                <w:lang w:val="en-US"/>
              </w:rPr>
              <w:t>ly</w:t>
            </w:r>
            <w:r>
              <w:rPr>
                <w:sz w:val="22"/>
                <w:szCs w:val="22"/>
                <w:shd w:val="clear" w:color="auto" w:fill="FFFFFF"/>
              </w:rPr>
              <w:t>ázati támogatás</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jc w:val="right"/>
            </w:pPr>
            <w:r>
              <w:rPr>
                <w:sz w:val="22"/>
                <w:szCs w:val="22"/>
                <w:shd w:val="clear" w:color="auto" w:fill="FFFFFF"/>
              </w:rPr>
              <w:t>1398 </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137" w:type="dxa"/>
            </w:tcMar>
            <w:vAlign w:val="center"/>
          </w:tcPr>
          <w:p w:rsidR="00431C8A" w:rsidRDefault="00431C8A" w:rsidP="00B64108">
            <w:pPr>
              <w:ind w:right="57"/>
            </w:pPr>
            <w:r>
              <w:rPr>
                <w:i/>
                <w:iCs/>
                <w:sz w:val="22"/>
                <w:szCs w:val="22"/>
                <w:shd w:val="clear" w:color="auto" w:fill="FFFFFF"/>
              </w:rPr>
              <w:t>– a pá</w:t>
            </w:r>
            <w:r>
              <w:rPr>
                <w:i/>
                <w:iCs/>
                <w:sz w:val="22"/>
                <w:szCs w:val="22"/>
                <w:shd w:val="clear" w:color="auto" w:fill="FFFFFF"/>
                <w:lang w:val="en-US"/>
              </w:rPr>
              <w:t>ly</w:t>
            </w:r>
            <w:r>
              <w:rPr>
                <w:i/>
                <w:iCs/>
                <w:sz w:val="22"/>
                <w:szCs w:val="22"/>
                <w:shd w:val="clear" w:color="auto" w:fill="FFFFFF"/>
              </w:rPr>
              <w:t>ázati támogatásb</w:t>
            </w:r>
            <w:r>
              <w:rPr>
                <w:i/>
                <w:iCs/>
                <w:sz w:val="22"/>
                <w:szCs w:val="22"/>
                <w:shd w:val="clear" w:color="auto" w:fill="FFFFFF"/>
                <w:lang w:val="es-ES_tradnl"/>
              </w:rPr>
              <w:t>ó</w:t>
            </w:r>
            <w:r>
              <w:rPr>
                <w:i/>
                <w:iCs/>
                <w:sz w:val="22"/>
                <w:szCs w:val="22"/>
                <w:shd w:val="clear" w:color="auto" w:fill="FFFFFF"/>
              </w:rPr>
              <w:t xml:space="preserve">l </w:t>
            </w:r>
            <w:r>
              <w:rPr>
                <w:sz w:val="22"/>
                <w:szCs w:val="22"/>
                <w:shd w:val="clear" w:color="auto" w:fill="FFFFFF"/>
              </w:rPr>
              <w:t>EU-támogatás</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jc w:val="right"/>
            </w:pPr>
            <w:r>
              <w:rPr>
                <w:sz w:val="22"/>
                <w:szCs w:val="22"/>
                <w:shd w:val="clear" w:color="auto" w:fill="FFFFFF"/>
              </w:rPr>
              <w:t> </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pPr>
            <w:r>
              <w:rPr>
                <w:sz w:val="22"/>
                <w:szCs w:val="22"/>
                <w:shd w:val="clear" w:color="auto" w:fill="FFFFFF"/>
              </w:rPr>
              <w:t>Egy</w:t>
            </w:r>
            <w:r>
              <w:rPr>
                <w:sz w:val="22"/>
                <w:szCs w:val="22"/>
                <w:shd w:val="clear" w:color="auto" w:fill="FFFFFF"/>
                <w:lang w:val="fr-FR"/>
              </w:rPr>
              <w:t>é</w:t>
            </w:r>
            <w:r>
              <w:rPr>
                <w:sz w:val="22"/>
                <w:szCs w:val="22"/>
                <w:shd w:val="clear" w:color="auto" w:fill="FFFFFF"/>
              </w:rPr>
              <w:t>b bev</w:t>
            </w:r>
            <w:r>
              <w:rPr>
                <w:sz w:val="22"/>
                <w:szCs w:val="22"/>
                <w:shd w:val="clear" w:color="auto" w:fill="FFFFFF"/>
                <w:lang w:val="fr-FR"/>
              </w:rPr>
              <w:t>é</w:t>
            </w:r>
            <w:r>
              <w:rPr>
                <w:sz w:val="22"/>
                <w:szCs w:val="22"/>
                <w:shd w:val="clear" w:color="auto" w:fill="FFFFFF"/>
                <w:lang w:val="it-IT"/>
              </w:rPr>
              <w:t xml:space="preserve">tel </w:t>
            </w:r>
            <w:r>
              <w:rPr>
                <w:sz w:val="22"/>
                <w:szCs w:val="22"/>
                <w:shd w:val="clear" w:color="auto" w:fill="FFFFFF"/>
                <w:lang w:val="sv-SE"/>
              </w:rPr>
              <w:t>ö</w:t>
            </w:r>
            <w:r>
              <w:rPr>
                <w:sz w:val="22"/>
                <w:szCs w:val="22"/>
                <w:shd w:val="clear" w:color="auto" w:fill="FFFFFF"/>
              </w:rPr>
              <w:t xml:space="preserve">sszesen </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jc w:val="right"/>
            </w:pPr>
            <w:r>
              <w:rPr>
                <w:sz w:val="22"/>
                <w:szCs w:val="22"/>
                <w:shd w:val="clear" w:color="auto" w:fill="FFFFFF"/>
              </w:rPr>
              <w:t>31 </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pPr>
            <w:r>
              <w:rPr>
                <w:b/>
                <w:bCs/>
                <w:sz w:val="22"/>
                <w:szCs w:val="22"/>
                <w:shd w:val="clear" w:color="auto" w:fill="FFFFFF"/>
                <w:lang w:val="de-DE"/>
              </w:rPr>
              <w:t>Bev</w:t>
            </w:r>
            <w:r>
              <w:rPr>
                <w:b/>
                <w:bCs/>
                <w:sz w:val="22"/>
                <w:szCs w:val="22"/>
                <w:shd w:val="clear" w:color="auto" w:fill="FFFFFF"/>
                <w:lang w:val="fr-FR"/>
              </w:rPr>
              <w:t>é</w:t>
            </w:r>
            <w:r>
              <w:rPr>
                <w:b/>
                <w:bCs/>
                <w:sz w:val="22"/>
                <w:szCs w:val="22"/>
                <w:shd w:val="clear" w:color="auto" w:fill="FFFFFF"/>
                <w:lang w:val="it-IT"/>
              </w:rPr>
              <w:t xml:space="preserve">tel </w:t>
            </w:r>
            <w:r>
              <w:rPr>
                <w:b/>
                <w:bCs/>
                <w:sz w:val="22"/>
                <w:szCs w:val="22"/>
                <w:shd w:val="clear" w:color="auto" w:fill="FFFFFF"/>
                <w:lang w:val="sv-SE"/>
              </w:rPr>
              <w:t>ö</w:t>
            </w:r>
            <w:r>
              <w:rPr>
                <w:b/>
                <w:bCs/>
                <w:sz w:val="22"/>
                <w:szCs w:val="22"/>
                <w:shd w:val="clear" w:color="auto" w:fill="FFFFFF"/>
              </w:rPr>
              <w:t xml:space="preserve">sszesen </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jc w:val="right"/>
            </w:pPr>
            <w:r>
              <w:rPr>
                <w:b/>
                <w:bCs/>
                <w:sz w:val="22"/>
                <w:szCs w:val="22"/>
                <w:shd w:val="clear" w:color="auto" w:fill="FFFFFF"/>
              </w:rPr>
              <w:t>26300 </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27135</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103%</w:t>
            </w:r>
          </w:p>
        </w:tc>
      </w:tr>
      <w:tr w:rsidR="00431C8A" w:rsidTr="00B64108">
        <w:trPr>
          <w:trHeight w:val="323"/>
        </w:trPr>
        <w:tc>
          <w:tcPr>
            <w:tcW w:w="786" w:type="dxa"/>
            <w:vMerge w:val="restart"/>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93" w:type="dxa"/>
            </w:tcMar>
            <w:vAlign w:val="center"/>
          </w:tcPr>
          <w:p w:rsidR="00431C8A" w:rsidRDefault="00431C8A" w:rsidP="00B64108">
            <w:pPr>
              <w:ind w:left="57" w:right="113"/>
              <w:jc w:val="center"/>
            </w:pPr>
            <w:r>
              <w:rPr>
                <w:sz w:val="22"/>
                <w:szCs w:val="22"/>
                <w:shd w:val="clear" w:color="auto" w:fill="FFFFFF"/>
                <w:lang w:val="es-ES_tradnl"/>
              </w:rPr>
              <w:t>Kiad</w:t>
            </w:r>
            <w:r>
              <w:rPr>
                <w:sz w:val="22"/>
                <w:szCs w:val="22"/>
                <w:shd w:val="clear" w:color="auto" w:fill="FFFFFF"/>
              </w:rPr>
              <w:t>ás</w:t>
            </w:r>
          </w:p>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pPr>
            <w:r>
              <w:rPr>
                <w:sz w:val="22"/>
                <w:szCs w:val="22"/>
                <w:shd w:val="clear" w:color="auto" w:fill="FFFFFF"/>
              </w:rPr>
              <w:t>Szem</w:t>
            </w:r>
            <w:r>
              <w:rPr>
                <w:sz w:val="22"/>
                <w:szCs w:val="22"/>
                <w:shd w:val="clear" w:color="auto" w:fill="FFFFFF"/>
                <w:lang w:val="fr-FR"/>
              </w:rPr>
              <w:t>é</w:t>
            </w:r>
            <w:r>
              <w:rPr>
                <w:sz w:val="22"/>
                <w:szCs w:val="22"/>
                <w:shd w:val="clear" w:color="auto" w:fill="FFFFFF"/>
              </w:rPr>
              <w:t>lyi juttatás</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jc w:val="right"/>
            </w:pPr>
            <w:r>
              <w:rPr>
                <w:sz w:val="22"/>
                <w:szCs w:val="22"/>
                <w:shd w:val="clear" w:color="auto" w:fill="FFFFFF"/>
              </w:rPr>
              <w:t>14633 </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15165</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104%</w:t>
            </w:r>
          </w:p>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pPr>
            <w:r>
              <w:rPr>
                <w:sz w:val="22"/>
                <w:szCs w:val="22"/>
                <w:shd w:val="clear" w:color="auto" w:fill="FFFFFF"/>
              </w:rPr>
              <w:t>Munkaad</w:t>
            </w:r>
            <w:r>
              <w:rPr>
                <w:sz w:val="22"/>
                <w:szCs w:val="22"/>
                <w:shd w:val="clear" w:color="auto" w:fill="FFFFFF"/>
                <w:lang w:val="es-ES_tradnl"/>
              </w:rPr>
              <w:t>ó</w:t>
            </w:r>
            <w:r>
              <w:rPr>
                <w:sz w:val="22"/>
                <w:szCs w:val="22"/>
                <w:shd w:val="clear" w:color="auto" w:fill="FFFFFF"/>
              </w:rPr>
              <w:t>kat terhelő összes járul</w:t>
            </w:r>
            <w:r>
              <w:rPr>
                <w:sz w:val="22"/>
                <w:szCs w:val="22"/>
                <w:shd w:val="clear" w:color="auto" w:fill="FFFFFF"/>
                <w:lang w:val="fr-FR"/>
              </w:rPr>
              <w:t>é</w:t>
            </w:r>
            <w:r>
              <w:rPr>
                <w:sz w:val="22"/>
                <w:szCs w:val="22"/>
                <w:shd w:val="clear" w:color="auto" w:fill="FFFFFF"/>
              </w:rPr>
              <w:t>k</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jc w:val="right"/>
            </w:pPr>
            <w:r>
              <w:rPr>
                <w:sz w:val="22"/>
                <w:szCs w:val="22"/>
                <w:shd w:val="clear" w:color="auto" w:fill="FFFFFF"/>
              </w:rPr>
              <w:t>2905 </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2962</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102%</w:t>
            </w:r>
          </w:p>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pPr>
            <w:r>
              <w:rPr>
                <w:sz w:val="22"/>
                <w:szCs w:val="22"/>
                <w:shd w:val="clear" w:color="auto" w:fill="FFFFFF"/>
              </w:rPr>
              <w:t xml:space="preserve">Dologi kiadás    </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jc w:val="right"/>
            </w:pPr>
            <w:r>
              <w:rPr>
                <w:sz w:val="22"/>
                <w:szCs w:val="22"/>
                <w:shd w:val="clear" w:color="auto" w:fill="FFFFFF"/>
              </w:rPr>
              <w:t> 4963</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7031</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142%</w:t>
            </w:r>
          </w:p>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pPr>
            <w:r>
              <w:rPr>
                <w:sz w:val="22"/>
                <w:szCs w:val="22"/>
                <w:shd w:val="clear" w:color="auto" w:fill="FFFFFF"/>
              </w:rPr>
              <w:t>Egy</w:t>
            </w:r>
            <w:r>
              <w:rPr>
                <w:sz w:val="22"/>
                <w:szCs w:val="22"/>
                <w:shd w:val="clear" w:color="auto" w:fill="FFFFFF"/>
                <w:lang w:val="fr-FR"/>
              </w:rPr>
              <w:t>é</w:t>
            </w:r>
            <w:r>
              <w:rPr>
                <w:sz w:val="22"/>
                <w:szCs w:val="22"/>
                <w:shd w:val="clear" w:color="auto" w:fill="FFFFFF"/>
              </w:rPr>
              <w:t>b kiadás</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jc w:val="right"/>
            </w:pPr>
            <w:r>
              <w:rPr>
                <w:sz w:val="22"/>
                <w:szCs w:val="22"/>
                <w:shd w:val="clear" w:color="auto" w:fill="FFFFFF"/>
              </w:rPr>
              <w:t>3799 </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1987</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52%</w:t>
            </w:r>
          </w:p>
        </w:tc>
      </w:tr>
      <w:tr w:rsidR="00431C8A" w:rsidTr="00B64108">
        <w:trPr>
          <w:trHeight w:val="323"/>
        </w:trPr>
        <w:tc>
          <w:tcPr>
            <w:tcW w:w="786" w:type="dxa"/>
            <w:vMerge/>
            <w:tcBorders>
              <w:top w:val="single" w:sz="6" w:space="0" w:color="000000"/>
              <w:left w:val="single" w:sz="6" w:space="0" w:color="000000"/>
              <w:bottom w:val="single" w:sz="6" w:space="0" w:color="000000"/>
              <w:right w:val="single" w:sz="6" w:space="0" w:color="000000"/>
            </w:tcBorders>
            <w:shd w:val="clear" w:color="auto" w:fill="FFFFFF"/>
          </w:tcPr>
          <w:p w:rsidR="00431C8A" w:rsidRDefault="00431C8A" w:rsidP="00B64108"/>
        </w:tc>
        <w:tc>
          <w:tcPr>
            <w:tcW w:w="4936" w:type="dxa"/>
            <w:tcBorders>
              <w:top w:val="single" w:sz="6" w:space="0" w:color="000000"/>
              <w:left w:val="single" w:sz="6" w:space="0" w:color="000000"/>
              <w:bottom w:val="single" w:sz="6" w:space="0" w:color="000000"/>
              <w:right w:val="single" w:sz="6" w:space="0" w:color="000000"/>
            </w:tcBorders>
            <w:shd w:val="clear" w:color="auto" w:fill="FFFFFF"/>
            <w:tcMar>
              <w:top w:w="80" w:type="dxa"/>
              <w:left w:w="137" w:type="dxa"/>
              <w:bottom w:w="80" w:type="dxa"/>
              <w:right w:w="137" w:type="dxa"/>
            </w:tcMar>
            <w:vAlign w:val="center"/>
          </w:tcPr>
          <w:p w:rsidR="00431C8A" w:rsidRDefault="00431C8A" w:rsidP="00B64108">
            <w:pPr>
              <w:ind w:left="57" w:right="57"/>
            </w:pPr>
            <w:r>
              <w:rPr>
                <w:b/>
                <w:bCs/>
                <w:sz w:val="22"/>
                <w:szCs w:val="22"/>
                <w:shd w:val="clear" w:color="auto" w:fill="FFFFFF"/>
                <w:lang w:val="es-ES_tradnl"/>
              </w:rPr>
              <w:t>Kiad</w:t>
            </w:r>
            <w:r>
              <w:rPr>
                <w:b/>
                <w:bCs/>
                <w:sz w:val="22"/>
                <w:szCs w:val="22"/>
                <w:shd w:val="clear" w:color="auto" w:fill="FFFFFF"/>
              </w:rPr>
              <w:t xml:space="preserve">ás </w:t>
            </w:r>
            <w:r>
              <w:rPr>
                <w:b/>
                <w:bCs/>
                <w:sz w:val="22"/>
                <w:szCs w:val="22"/>
                <w:shd w:val="clear" w:color="auto" w:fill="FFFFFF"/>
                <w:lang w:val="sv-SE"/>
              </w:rPr>
              <w:t>ö</w:t>
            </w:r>
            <w:r>
              <w:rPr>
                <w:b/>
                <w:bCs/>
                <w:sz w:val="22"/>
                <w:szCs w:val="22"/>
                <w:shd w:val="clear" w:color="auto" w:fill="FFFFFF"/>
              </w:rPr>
              <w:t xml:space="preserve">sszesen </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rsidR="00431C8A" w:rsidRDefault="00431C8A" w:rsidP="00B64108">
            <w:r>
              <w:t>26300</w:t>
            </w:r>
          </w:p>
        </w:tc>
        <w:tc>
          <w:tcPr>
            <w:tcW w:w="9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27135</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431C8A" w:rsidRDefault="00431C8A" w:rsidP="00B64108">
            <w:r>
              <w:t>103%</w:t>
            </w:r>
          </w:p>
        </w:tc>
      </w:tr>
    </w:tbl>
    <w:p w:rsidR="00431C8A" w:rsidRDefault="00431C8A" w:rsidP="00431C8A">
      <w:pPr>
        <w:ind w:left="216" w:hanging="216"/>
        <w:rPr>
          <w:b/>
          <w:bCs/>
          <w:sz w:val="22"/>
          <w:szCs w:val="22"/>
        </w:rPr>
      </w:pPr>
    </w:p>
    <w:p w:rsidR="00431C8A" w:rsidRPr="00EB40F4" w:rsidRDefault="00431C8A" w:rsidP="00431C8A">
      <w:pPr>
        <w:ind w:left="108" w:hanging="108"/>
        <w:rPr>
          <w:bCs/>
          <w:sz w:val="22"/>
          <w:szCs w:val="22"/>
        </w:rPr>
      </w:pPr>
    </w:p>
    <w:p w:rsidR="00431C8A" w:rsidRDefault="00431C8A" w:rsidP="00431C8A">
      <w:pPr>
        <w:rPr>
          <w:b/>
          <w:bCs/>
          <w:sz w:val="22"/>
          <w:szCs w:val="22"/>
          <w:u w:val="single"/>
        </w:rPr>
      </w:pPr>
    </w:p>
    <w:p w:rsidR="00431C8A" w:rsidRDefault="00431C8A" w:rsidP="00431C8A">
      <w:pPr>
        <w:rPr>
          <w:b/>
          <w:bCs/>
          <w:sz w:val="22"/>
          <w:szCs w:val="22"/>
          <w:u w:val="single"/>
        </w:rPr>
      </w:pPr>
    </w:p>
    <w:p w:rsidR="00431C8A" w:rsidRDefault="00431C8A" w:rsidP="00431C8A">
      <w:pPr>
        <w:rPr>
          <w:b/>
          <w:bCs/>
          <w:sz w:val="22"/>
          <w:szCs w:val="22"/>
          <w:u w:val="single"/>
        </w:rPr>
      </w:pPr>
    </w:p>
    <w:p w:rsidR="00431C8A" w:rsidRDefault="00431C8A" w:rsidP="00431C8A">
      <w:pPr>
        <w:rPr>
          <w:b/>
          <w:bCs/>
          <w:sz w:val="22"/>
          <w:szCs w:val="22"/>
          <w:u w:val="single"/>
        </w:rPr>
      </w:pPr>
    </w:p>
    <w:p w:rsidR="00431C8A" w:rsidRDefault="00431C8A" w:rsidP="00431C8A">
      <w:pPr>
        <w:rPr>
          <w:sz w:val="22"/>
          <w:szCs w:val="22"/>
        </w:rPr>
      </w:pPr>
      <w:r>
        <w:rPr>
          <w:sz w:val="22"/>
          <w:szCs w:val="22"/>
        </w:rPr>
        <w:t xml:space="preserve">Dátum: Tiszavasvári, 2019. </w:t>
      </w:r>
      <w:proofErr w:type="gramStart"/>
      <w:r>
        <w:rPr>
          <w:sz w:val="22"/>
          <w:szCs w:val="22"/>
        </w:rPr>
        <w:t>június …</w:t>
      </w:r>
      <w:proofErr w:type="gramEnd"/>
    </w:p>
    <w:p w:rsidR="00431C8A" w:rsidRDefault="00431C8A" w:rsidP="00431C8A">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rsidR="00431C8A" w:rsidRDefault="00431C8A" w:rsidP="00431C8A">
      <w:pPr>
        <w:rPr>
          <w:sz w:val="22"/>
          <w:szCs w:val="22"/>
        </w:rPr>
      </w:pPr>
      <w:r>
        <w:rPr>
          <w:sz w:val="22"/>
          <w:szCs w:val="22"/>
        </w:rPr>
        <w:t xml:space="preserve">                                                                                                               ………………………….</w:t>
      </w:r>
    </w:p>
    <w:p w:rsidR="00431C8A" w:rsidRDefault="00431C8A" w:rsidP="00431C8A">
      <w:pPr>
        <w:ind w:left="6372"/>
        <w:rPr>
          <w:sz w:val="22"/>
          <w:szCs w:val="22"/>
        </w:rPr>
      </w:pPr>
      <w:r>
        <w:rPr>
          <w:sz w:val="22"/>
          <w:szCs w:val="22"/>
        </w:rPr>
        <w:t xml:space="preserve">    Kulcsár Lászlóné </w:t>
      </w:r>
    </w:p>
    <w:p w:rsidR="00431C8A" w:rsidRDefault="00431C8A" w:rsidP="00431C8A">
      <w:pPr>
        <w:ind w:left="6372"/>
        <w:rPr>
          <w:sz w:val="22"/>
          <w:szCs w:val="22"/>
        </w:rPr>
      </w:pPr>
      <w:r>
        <w:rPr>
          <w:sz w:val="22"/>
          <w:szCs w:val="22"/>
        </w:rPr>
        <w:t xml:space="preserve">     </w:t>
      </w:r>
      <w:proofErr w:type="gramStart"/>
      <w:r>
        <w:rPr>
          <w:sz w:val="22"/>
          <w:szCs w:val="22"/>
        </w:rPr>
        <w:t>könyvtárvezető</w:t>
      </w:r>
      <w:proofErr w:type="gramEnd"/>
      <w:r>
        <w:rPr>
          <w:sz w:val="22"/>
          <w:szCs w:val="22"/>
        </w:rPr>
        <w:t xml:space="preserve"> </w:t>
      </w:r>
    </w:p>
    <w:p w:rsidR="00431C8A" w:rsidRDefault="00431C8A" w:rsidP="00431C8A">
      <w:pPr>
        <w:ind w:left="6372" w:firstLine="708"/>
        <w:rPr>
          <w:sz w:val="22"/>
          <w:szCs w:val="22"/>
        </w:rPr>
      </w:pPr>
      <w:proofErr w:type="gramStart"/>
      <w:r>
        <w:rPr>
          <w:sz w:val="22"/>
          <w:szCs w:val="22"/>
        </w:rPr>
        <w:t>aláírás</w:t>
      </w:r>
      <w:proofErr w:type="gramEnd"/>
    </w:p>
    <w:p w:rsidR="00431C8A" w:rsidRDefault="00431C8A" w:rsidP="00431C8A">
      <w:pPr>
        <w:ind w:left="4956" w:firstLine="708"/>
        <w:rPr>
          <w:sz w:val="22"/>
          <w:szCs w:val="22"/>
        </w:rPr>
      </w:pPr>
      <w:r>
        <w:rPr>
          <w:sz w:val="22"/>
          <w:szCs w:val="22"/>
        </w:rPr>
        <w:t xml:space="preserve">               </w:t>
      </w:r>
    </w:p>
    <w:p w:rsidR="00431C8A" w:rsidRDefault="00431C8A" w:rsidP="00431C8A">
      <w:pPr>
        <w:rPr>
          <w:sz w:val="22"/>
          <w:szCs w:val="22"/>
        </w:rPr>
      </w:pPr>
    </w:p>
    <w:p w:rsidR="00431C8A" w:rsidRDefault="00431C8A" w:rsidP="00431C8A">
      <w:pPr>
        <w:rPr>
          <w:sz w:val="22"/>
          <w:szCs w:val="22"/>
        </w:rPr>
      </w:pPr>
    </w:p>
    <w:p w:rsidR="00431C8A" w:rsidRDefault="00431C8A" w:rsidP="00431C8A">
      <w:pPr>
        <w:rPr>
          <w:sz w:val="22"/>
          <w:szCs w:val="22"/>
        </w:rPr>
      </w:pPr>
    </w:p>
    <w:p w:rsidR="00431C8A" w:rsidRDefault="00431C8A" w:rsidP="00431C8A">
      <w:pPr>
        <w:rPr>
          <w:sz w:val="22"/>
          <w:szCs w:val="22"/>
        </w:rPr>
      </w:pPr>
      <w:r>
        <w:rPr>
          <w:sz w:val="22"/>
          <w:szCs w:val="22"/>
        </w:rPr>
        <w:t>Dátum:</w:t>
      </w:r>
    </w:p>
    <w:p w:rsidR="00431C8A" w:rsidRDefault="00431C8A" w:rsidP="00431C8A">
      <w:pPr>
        <w:jc w:val="right"/>
      </w:pPr>
      <w:r>
        <w:t>………………………………..</w:t>
      </w:r>
    </w:p>
    <w:p w:rsidR="00431C8A" w:rsidRDefault="00431C8A" w:rsidP="00431C8A">
      <w:pPr>
        <w:jc w:val="center"/>
      </w:pPr>
      <w:r>
        <w:t xml:space="preserve"> </w:t>
      </w:r>
      <w:r>
        <w:tab/>
      </w:r>
      <w:r>
        <w:tab/>
      </w:r>
      <w:r>
        <w:tab/>
      </w:r>
      <w:r>
        <w:tab/>
      </w:r>
      <w:r>
        <w:tab/>
      </w:r>
      <w:r>
        <w:tab/>
      </w:r>
      <w:r>
        <w:tab/>
      </w:r>
      <w:r>
        <w:tab/>
      </w:r>
      <w:proofErr w:type="gramStart"/>
      <w:r>
        <w:t>aláírás</w:t>
      </w:r>
      <w:proofErr w:type="gramEnd"/>
    </w:p>
    <w:p w:rsidR="00115F40" w:rsidRDefault="00431C8A" w:rsidP="00431C8A">
      <w:pPr>
        <w:ind w:right="72" w:firstLine="360"/>
      </w:pPr>
      <w:r>
        <w:tab/>
      </w:r>
      <w:r>
        <w:tab/>
      </w:r>
      <w:r>
        <w:tab/>
      </w:r>
      <w:r>
        <w:tab/>
      </w:r>
      <w:r>
        <w:tab/>
        <w:t xml:space="preserve">                                                         </w:t>
      </w:r>
      <w:proofErr w:type="gramStart"/>
      <w:r>
        <w:t>fenntartó</w:t>
      </w:r>
      <w:proofErr w:type="gramEnd"/>
    </w:p>
    <w:sectPr w:rsidR="00115F40">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4EE" w:rsidRDefault="003724EE" w:rsidP="008B4795">
      <w:r>
        <w:separator/>
      </w:r>
    </w:p>
  </w:endnote>
  <w:endnote w:type="continuationSeparator" w:id="0">
    <w:p w:rsidR="003724EE" w:rsidRDefault="003724EE" w:rsidP="008B4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roman"/>
    <w:pitch w:val="default"/>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795" w:rsidRDefault="008B479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107923"/>
      <w:docPartObj>
        <w:docPartGallery w:val="Page Numbers (Bottom of Page)"/>
        <w:docPartUnique/>
      </w:docPartObj>
    </w:sdtPr>
    <w:sdtEndPr/>
    <w:sdtContent>
      <w:p w:rsidR="008B4795" w:rsidRDefault="008B4795">
        <w:pPr>
          <w:pStyle w:val="llb"/>
          <w:jc w:val="center"/>
        </w:pPr>
        <w:r>
          <w:fldChar w:fldCharType="begin"/>
        </w:r>
        <w:r>
          <w:instrText>PAGE   \* MERGEFORMAT</w:instrText>
        </w:r>
        <w:r>
          <w:fldChar w:fldCharType="separate"/>
        </w:r>
        <w:r w:rsidR="0023306E">
          <w:rPr>
            <w:noProof/>
          </w:rPr>
          <w:t>44</w:t>
        </w:r>
        <w:r>
          <w:fldChar w:fldCharType="end"/>
        </w:r>
      </w:p>
    </w:sdtContent>
  </w:sdt>
  <w:p w:rsidR="008B4795" w:rsidRDefault="008B4795">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795" w:rsidRDefault="008B479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4EE" w:rsidRDefault="003724EE" w:rsidP="008B4795">
      <w:r>
        <w:separator/>
      </w:r>
    </w:p>
  </w:footnote>
  <w:footnote w:type="continuationSeparator" w:id="0">
    <w:p w:rsidR="003724EE" w:rsidRDefault="003724EE" w:rsidP="008B47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795" w:rsidRDefault="008B479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795" w:rsidRDefault="008B4795">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795" w:rsidRDefault="008B479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F1431"/>
    <w:multiLevelType w:val="hybridMultilevel"/>
    <w:tmpl w:val="BA6A1E02"/>
    <w:lvl w:ilvl="0" w:tplc="9662BCC8">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36EDC4">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4A738">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B6A9BE">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9E5FB8">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90FFB6">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39C9B96">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307B4A">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7E45CE">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15F513B1"/>
    <w:multiLevelType w:val="hybridMultilevel"/>
    <w:tmpl w:val="5B6813C4"/>
    <w:styleLink w:val="Importlt1stlus"/>
    <w:lvl w:ilvl="0" w:tplc="A1F82D42">
      <w:start w:val="1"/>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A5F67518">
      <w:start w:val="1"/>
      <w:numFmt w:val="lowerLetter"/>
      <w:lvlText w:val="%2."/>
      <w:lvlJc w:val="left"/>
      <w:pPr>
        <w:ind w:left="1069"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B34CFAF6">
      <w:start w:val="1"/>
      <w:numFmt w:val="lowerRoman"/>
      <w:lvlText w:val="%3."/>
      <w:lvlJc w:val="left"/>
      <w:pPr>
        <w:ind w:left="1789" w:hanging="290"/>
      </w:pPr>
      <w:rPr>
        <w:rFonts w:hAnsi="Arial Unicode MS"/>
        <w:b/>
        <w:bCs/>
        <w:caps w:val="0"/>
        <w:smallCaps w:val="0"/>
        <w:strike w:val="0"/>
        <w:dstrike w:val="0"/>
        <w:outline w:val="0"/>
        <w:emboss w:val="0"/>
        <w:imprint w:val="0"/>
        <w:spacing w:val="0"/>
        <w:w w:val="100"/>
        <w:kern w:val="0"/>
        <w:position w:val="0"/>
        <w:highlight w:val="none"/>
        <w:vertAlign w:val="baseline"/>
      </w:rPr>
    </w:lvl>
    <w:lvl w:ilvl="3" w:tplc="74184F60">
      <w:start w:val="1"/>
      <w:numFmt w:val="decimal"/>
      <w:lvlText w:val="%4."/>
      <w:lvlJc w:val="left"/>
      <w:pPr>
        <w:ind w:left="2509"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FEE30FA">
      <w:start w:val="1"/>
      <w:numFmt w:val="lowerLetter"/>
      <w:lvlText w:val="%5."/>
      <w:lvlJc w:val="left"/>
      <w:pPr>
        <w:ind w:left="3229"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3DD80254">
      <w:start w:val="1"/>
      <w:numFmt w:val="lowerRoman"/>
      <w:lvlText w:val="%6."/>
      <w:lvlJc w:val="left"/>
      <w:pPr>
        <w:ind w:left="3949" w:hanging="290"/>
      </w:pPr>
      <w:rPr>
        <w:rFonts w:hAnsi="Arial Unicode MS"/>
        <w:b/>
        <w:bCs/>
        <w:caps w:val="0"/>
        <w:smallCaps w:val="0"/>
        <w:strike w:val="0"/>
        <w:dstrike w:val="0"/>
        <w:outline w:val="0"/>
        <w:emboss w:val="0"/>
        <w:imprint w:val="0"/>
        <w:spacing w:val="0"/>
        <w:w w:val="100"/>
        <w:kern w:val="0"/>
        <w:position w:val="0"/>
        <w:highlight w:val="none"/>
        <w:vertAlign w:val="baseline"/>
      </w:rPr>
    </w:lvl>
    <w:lvl w:ilvl="6" w:tplc="8E0ABBD0">
      <w:start w:val="1"/>
      <w:numFmt w:val="decimal"/>
      <w:lvlText w:val="%7."/>
      <w:lvlJc w:val="left"/>
      <w:pPr>
        <w:ind w:left="4669"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5584F9A">
      <w:start w:val="1"/>
      <w:numFmt w:val="lowerLetter"/>
      <w:lvlText w:val="%8."/>
      <w:lvlJc w:val="left"/>
      <w:pPr>
        <w:ind w:left="5389"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D78D13C">
      <w:start w:val="1"/>
      <w:numFmt w:val="lowerRoman"/>
      <w:lvlText w:val="%9."/>
      <w:lvlJc w:val="left"/>
      <w:pPr>
        <w:ind w:left="6109" w:hanging="29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nsid w:val="1EE91727"/>
    <w:multiLevelType w:val="hybridMultilevel"/>
    <w:tmpl w:val="F258AE9C"/>
    <w:lvl w:ilvl="0" w:tplc="31C60140">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0EAD98">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85C5726">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C5B48">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565E66">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952D790">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3622A4">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9D07EF6">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0ED178">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27F23C35"/>
    <w:multiLevelType w:val="hybridMultilevel"/>
    <w:tmpl w:val="DC5E97AC"/>
    <w:lvl w:ilvl="0" w:tplc="5F0E1D3C">
      <w:start w:val="1"/>
      <w:numFmt w:val="decimal"/>
      <w:lvlText w:val="%1."/>
      <w:lvlJc w:val="left"/>
      <w:pPr>
        <w:tabs>
          <w:tab w:val="num" w:pos="1065"/>
        </w:tabs>
        <w:ind w:left="1065" w:hanging="705"/>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nsid w:val="2AB47B83"/>
    <w:multiLevelType w:val="hybridMultilevel"/>
    <w:tmpl w:val="B10A41FC"/>
    <w:numStyleLink w:val="Importlt5stlus"/>
  </w:abstractNum>
  <w:abstractNum w:abstractNumId="5">
    <w:nsid w:val="304F725C"/>
    <w:multiLevelType w:val="hybridMultilevel"/>
    <w:tmpl w:val="C9042506"/>
    <w:numStyleLink w:val="Importlt7stlus"/>
  </w:abstractNum>
  <w:abstractNum w:abstractNumId="6">
    <w:nsid w:val="3AF931F6"/>
    <w:multiLevelType w:val="hybridMultilevel"/>
    <w:tmpl w:val="C9042506"/>
    <w:styleLink w:val="Importlt7stlus"/>
    <w:lvl w:ilvl="0" w:tplc="C55A84FC">
      <w:start w:val="1"/>
      <w:numFmt w:val="decimal"/>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12E9CA">
      <w:start w:val="1"/>
      <w:numFmt w:val="lowerLetter"/>
      <w:lvlText w:val="%2."/>
      <w:lvlJc w:val="left"/>
      <w:pPr>
        <w:ind w:left="1416"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EC6E27A">
      <w:start w:val="1"/>
      <w:numFmt w:val="lowerRoman"/>
      <w:lvlText w:val="%3."/>
      <w:lvlJc w:val="left"/>
      <w:pPr>
        <w:ind w:left="2124" w:hanging="2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2C1D98">
      <w:start w:val="1"/>
      <w:numFmt w:val="decimal"/>
      <w:lvlText w:val="%4."/>
      <w:lvlJc w:val="left"/>
      <w:pPr>
        <w:ind w:left="2832"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34407E">
      <w:start w:val="1"/>
      <w:numFmt w:val="lowerLetter"/>
      <w:lvlText w:val="%5."/>
      <w:lvlJc w:val="left"/>
      <w:pPr>
        <w:ind w:left="3540"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F4DA0E">
      <w:start w:val="1"/>
      <w:numFmt w:val="lowerRoman"/>
      <w:lvlText w:val="%6."/>
      <w:lvlJc w:val="left"/>
      <w:pPr>
        <w:ind w:left="4248" w:hanging="2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683FF4">
      <w:start w:val="1"/>
      <w:numFmt w:val="decimal"/>
      <w:lvlText w:val="%7."/>
      <w:lvlJc w:val="left"/>
      <w:pPr>
        <w:ind w:left="4956"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2CA1C">
      <w:start w:val="1"/>
      <w:numFmt w:val="lowerLetter"/>
      <w:lvlText w:val="%8."/>
      <w:lvlJc w:val="left"/>
      <w:pPr>
        <w:ind w:left="5664"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4EF782">
      <w:start w:val="1"/>
      <w:numFmt w:val="lowerRoman"/>
      <w:lvlText w:val="%9."/>
      <w:lvlJc w:val="left"/>
      <w:pPr>
        <w:ind w:left="6372"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457C57BF"/>
    <w:multiLevelType w:val="hybridMultilevel"/>
    <w:tmpl w:val="03147728"/>
    <w:lvl w:ilvl="0" w:tplc="BF444056">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338A41E">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1A5986">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7C6008">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6C42E88">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BEEAE2">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D29E36">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ABF0A">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96DBAC">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49BD2D0D"/>
    <w:multiLevelType w:val="hybridMultilevel"/>
    <w:tmpl w:val="0BA053C4"/>
    <w:styleLink w:val="Importlt4stlus"/>
    <w:lvl w:ilvl="0" w:tplc="EEB42BAA">
      <w:start w:val="1"/>
      <w:numFmt w:val="decimal"/>
      <w:lvlText w:val="%1."/>
      <w:lvlJc w:val="left"/>
      <w:pPr>
        <w:ind w:left="709"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1" w:tplc="7AE05CF0">
      <w:start w:val="1"/>
      <w:numFmt w:val="lowerLetter"/>
      <w:lvlText w:val="%2."/>
      <w:lvlJc w:val="left"/>
      <w:pPr>
        <w:ind w:left="1429"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tplc="D98A4514">
      <w:start w:val="1"/>
      <w:numFmt w:val="lowerRoman"/>
      <w:lvlText w:val="%3."/>
      <w:lvlJc w:val="left"/>
      <w:pPr>
        <w:ind w:left="2149" w:hanging="223"/>
      </w:pPr>
      <w:rPr>
        <w:rFonts w:hAnsi="Arial Unicode MS"/>
        <w:b/>
        <w:bCs/>
        <w:caps w:val="0"/>
        <w:smallCaps w:val="0"/>
        <w:strike w:val="0"/>
        <w:dstrike w:val="0"/>
        <w:outline w:val="0"/>
        <w:emboss w:val="0"/>
        <w:imprint w:val="0"/>
        <w:spacing w:val="0"/>
        <w:w w:val="100"/>
        <w:kern w:val="0"/>
        <w:position w:val="0"/>
        <w:highlight w:val="none"/>
        <w:vertAlign w:val="baseline"/>
      </w:rPr>
    </w:lvl>
    <w:lvl w:ilvl="3" w:tplc="76D06C4C">
      <w:start w:val="1"/>
      <w:numFmt w:val="decimal"/>
      <w:lvlText w:val="%4."/>
      <w:lvlJc w:val="left"/>
      <w:pPr>
        <w:ind w:left="2869"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4" w:tplc="32AC7602">
      <w:start w:val="1"/>
      <w:numFmt w:val="lowerLetter"/>
      <w:lvlText w:val="%5."/>
      <w:lvlJc w:val="left"/>
      <w:pPr>
        <w:ind w:left="3589"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5" w:tplc="D0AAB334">
      <w:start w:val="1"/>
      <w:numFmt w:val="lowerRoman"/>
      <w:lvlText w:val="%6."/>
      <w:lvlJc w:val="left"/>
      <w:pPr>
        <w:ind w:left="4309" w:hanging="223"/>
      </w:pPr>
      <w:rPr>
        <w:rFonts w:hAnsi="Arial Unicode MS"/>
        <w:b/>
        <w:bCs/>
        <w:caps w:val="0"/>
        <w:smallCaps w:val="0"/>
        <w:strike w:val="0"/>
        <w:dstrike w:val="0"/>
        <w:outline w:val="0"/>
        <w:emboss w:val="0"/>
        <w:imprint w:val="0"/>
        <w:spacing w:val="0"/>
        <w:w w:val="100"/>
        <w:kern w:val="0"/>
        <w:position w:val="0"/>
        <w:highlight w:val="none"/>
        <w:vertAlign w:val="baseline"/>
      </w:rPr>
    </w:lvl>
    <w:lvl w:ilvl="6" w:tplc="7304F552">
      <w:start w:val="1"/>
      <w:numFmt w:val="decimal"/>
      <w:lvlText w:val="%7."/>
      <w:lvlJc w:val="left"/>
      <w:pPr>
        <w:ind w:left="5029"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7" w:tplc="0C9ACE12">
      <w:start w:val="1"/>
      <w:numFmt w:val="lowerLetter"/>
      <w:lvlText w:val="%8."/>
      <w:lvlJc w:val="left"/>
      <w:pPr>
        <w:ind w:left="5749"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8" w:tplc="1DA8FB94">
      <w:start w:val="1"/>
      <w:numFmt w:val="lowerRoman"/>
      <w:lvlText w:val="%9."/>
      <w:lvlJc w:val="left"/>
      <w:pPr>
        <w:ind w:left="6469" w:hanging="223"/>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
    <w:nsid w:val="4EFC5F9B"/>
    <w:multiLevelType w:val="hybridMultilevel"/>
    <w:tmpl w:val="0A1C4ED2"/>
    <w:lvl w:ilvl="0" w:tplc="1FD0C082">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70812A">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4806F34">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A7491B8">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15E14A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41C67C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55E73DE">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8618C53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CA6142E">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50063F31"/>
    <w:multiLevelType w:val="hybridMultilevel"/>
    <w:tmpl w:val="0BA053C4"/>
    <w:numStyleLink w:val="Importlt4stlus"/>
  </w:abstractNum>
  <w:abstractNum w:abstractNumId="11">
    <w:nsid w:val="500A6812"/>
    <w:multiLevelType w:val="hybridMultilevel"/>
    <w:tmpl w:val="6F28BCBC"/>
    <w:lvl w:ilvl="0" w:tplc="10D4D930">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7D0E1CC">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61EA96A">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BEC6A6E">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6B21D10">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35ACB78">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FE835A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7E6581E">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BBCFFFA">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nsid w:val="55C24C33"/>
    <w:multiLevelType w:val="hybridMultilevel"/>
    <w:tmpl w:val="F0F0B758"/>
    <w:lvl w:ilvl="0" w:tplc="376C99B4">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F982AC8">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E9C70A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7B20306">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8D81B04">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10EDA42">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882DD2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8346A9C">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99E3D5E">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nsid w:val="62616D1A"/>
    <w:multiLevelType w:val="hybridMultilevel"/>
    <w:tmpl w:val="B10A41FC"/>
    <w:styleLink w:val="Importlt5stlus"/>
    <w:lvl w:ilvl="0" w:tplc="BB9CDBF0">
      <w:start w:val="1"/>
      <w:numFmt w:val="decimal"/>
      <w:lvlText w:val="%1."/>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3CB7CC">
      <w:start w:val="1"/>
      <w:numFmt w:val="lowerLetter"/>
      <w:lvlText w:val="%2."/>
      <w:lvlJc w:val="left"/>
      <w:pPr>
        <w:ind w:left="1417" w:hanging="2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6AD99C">
      <w:start w:val="1"/>
      <w:numFmt w:val="lowerRoman"/>
      <w:lvlText w:val="%3."/>
      <w:lvlJc w:val="left"/>
      <w:pPr>
        <w:ind w:left="2125" w:hanging="1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ACC4BE">
      <w:start w:val="1"/>
      <w:numFmt w:val="decimal"/>
      <w:lvlText w:val="%4."/>
      <w:lvlJc w:val="left"/>
      <w:pPr>
        <w:ind w:left="2833" w:hanging="2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EACE20">
      <w:start w:val="1"/>
      <w:numFmt w:val="lowerLetter"/>
      <w:lvlText w:val="%5."/>
      <w:lvlJc w:val="left"/>
      <w:pPr>
        <w:ind w:left="3541" w:hanging="23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A9CB0">
      <w:start w:val="1"/>
      <w:numFmt w:val="lowerRoman"/>
      <w:suff w:val="nothing"/>
      <w:lvlText w:val="%6."/>
      <w:lvlJc w:val="left"/>
      <w:pPr>
        <w:ind w:left="4249" w:hanging="1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674FD64">
      <w:start w:val="1"/>
      <w:numFmt w:val="decimal"/>
      <w:lvlText w:val="%7."/>
      <w:lvlJc w:val="left"/>
      <w:pPr>
        <w:ind w:left="4957" w:hanging="21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7C75F6">
      <w:start w:val="1"/>
      <w:numFmt w:val="lowerLetter"/>
      <w:lvlText w:val="%8."/>
      <w:lvlJc w:val="left"/>
      <w:pPr>
        <w:ind w:left="5665" w:hanging="19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D6DB16">
      <w:start w:val="1"/>
      <w:numFmt w:val="lowerRoman"/>
      <w:suff w:val="nothing"/>
      <w:lvlText w:val="%9."/>
      <w:lvlJc w:val="left"/>
      <w:pPr>
        <w:ind w:left="6373" w:hanging="1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626F148F"/>
    <w:multiLevelType w:val="hybridMultilevel"/>
    <w:tmpl w:val="DC5E97AC"/>
    <w:lvl w:ilvl="0" w:tplc="5F0E1D3C">
      <w:start w:val="1"/>
      <w:numFmt w:val="decimal"/>
      <w:lvlText w:val="%1."/>
      <w:lvlJc w:val="left"/>
      <w:pPr>
        <w:tabs>
          <w:tab w:val="num" w:pos="1065"/>
        </w:tabs>
        <w:ind w:left="1065" w:hanging="705"/>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5">
    <w:nsid w:val="64F13C60"/>
    <w:multiLevelType w:val="hybridMultilevel"/>
    <w:tmpl w:val="F17A54FC"/>
    <w:styleLink w:val="Importlt6stlus"/>
    <w:lvl w:ilvl="0" w:tplc="D456A8B0">
      <w:start w:val="1"/>
      <w:numFmt w:val="decimal"/>
      <w:lvlText w:val="%1)"/>
      <w:lvlJc w:val="left"/>
      <w:pPr>
        <w:ind w:left="70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E085790">
      <w:start w:val="1"/>
      <w:numFmt w:val="lowerLetter"/>
      <w:lvlText w:val="%2."/>
      <w:lvlJc w:val="left"/>
      <w:pPr>
        <w:ind w:left="142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A0835C2">
      <w:start w:val="1"/>
      <w:numFmt w:val="lowerRoman"/>
      <w:lvlText w:val="%3."/>
      <w:lvlJc w:val="left"/>
      <w:pPr>
        <w:ind w:left="2148"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B2B0A5EE">
      <w:start w:val="1"/>
      <w:numFmt w:val="decimal"/>
      <w:lvlText w:val="%4."/>
      <w:lvlJc w:val="left"/>
      <w:pPr>
        <w:ind w:left="286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BB03868">
      <w:start w:val="1"/>
      <w:numFmt w:val="lowerLetter"/>
      <w:lvlText w:val="%5."/>
      <w:lvlJc w:val="left"/>
      <w:pPr>
        <w:ind w:left="358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D122614">
      <w:start w:val="1"/>
      <w:numFmt w:val="lowerRoman"/>
      <w:lvlText w:val="%6."/>
      <w:lvlJc w:val="left"/>
      <w:pPr>
        <w:ind w:left="4308"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20361D48">
      <w:start w:val="1"/>
      <w:numFmt w:val="decimal"/>
      <w:lvlText w:val="%7."/>
      <w:lvlJc w:val="left"/>
      <w:pPr>
        <w:ind w:left="502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8281B0">
      <w:start w:val="1"/>
      <w:numFmt w:val="lowerLetter"/>
      <w:lvlText w:val="%8."/>
      <w:lvlJc w:val="left"/>
      <w:pPr>
        <w:ind w:left="574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B109156">
      <w:start w:val="1"/>
      <w:numFmt w:val="lowerRoman"/>
      <w:lvlText w:val="%9."/>
      <w:lvlJc w:val="left"/>
      <w:pPr>
        <w:ind w:left="6468"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nsid w:val="6B67158E"/>
    <w:multiLevelType w:val="hybridMultilevel"/>
    <w:tmpl w:val="5B6813C4"/>
    <w:numStyleLink w:val="Importlt1stlus"/>
  </w:abstractNum>
  <w:abstractNum w:abstractNumId="17">
    <w:nsid w:val="6E11578E"/>
    <w:multiLevelType w:val="hybridMultilevel"/>
    <w:tmpl w:val="F17A54FC"/>
    <w:numStyleLink w:val="Importlt6stlus"/>
  </w:abstractNum>
  <w:abstractNum w:abstractNumId="18">
    <w:nsid w:val="753B2178"/>
    <w:multiLevelType w:val="hybridMultilevel"/>
    <w:tmpl w:val="4860FDB4"/>
    <w:lvl w:ilvl="0" w:tplc="0114DA04">
      <w:start w:val="201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7443FD2"/>
    <w:multiLevelType w:val="hybridMultilevel"/>
    <w:tmpl w:val="5B6813C4"/>
    <w:numStyleLink w:val="Importlt1stlus"/>
  </w:abstractNum>
  <w:abstractNum w:abstractNumId="20">
    <w:nsid w:val="7CA64B16"/>
    <w:multiLevelType w:val="hybridMultilevel"/>
    <w:tmpl w:val="F17A54FC"/>
    <w:numStyleLink w:val="Importlt6stlus"/>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9"/>
  </w:num>
  <w:num w:numId="4">
    <w:abstractNumId w:val="19"/>
    <w:lvlOverride w:ilvl="0">
      <w:startOverride w:val="3"/>
    </w:lvlOverride>
  </w:num>
  <w:num w:numId="5">
    <w:abstractNumId w:val="12"/>
  </w:num>
  <w:num w:numId="6">
    <w:abstractNumId w:val="9"/>
  </w:num>
  <w:num w:numId="7">
    <w:abstractNumId w:val="11"/>
  </w:num>
  <w:num w:numId="8">
    <w:abstractNumId w:val="19"/>
    <w:lvlOverride w:ilvl="0">
      <w:startOverride w:val="4"/>
    </w:lvlOverride>
  </w:num>
  <w:num w:numId="9">
    <w:abstractNumId w:val="8"/>
  </w:num>
  <w:num w:numId="10">
    <w:abstractNumId w:val="10"/>
  </w:num>
  <w:num w:numId="11">
    <w:abstractNumId w:val="15"/>
  </w:num>
  <w:num w:numId="12">
    <w:abstractNumId w:val="20"/>
  </w:num>
  <w:num w:numId="13">
    <w:abstractNumId w:val="10"/>
    <w:lvlOverride w:ilvl="0">
      <w:startOverride w:val="2"/>
      <w:lvl w:ilvl="0" w:tplc="8DD6CC8A">
        <w:start w:val="2"/>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A363CB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7A8486C">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06C805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4D8CAD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12A6DC6">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61C87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26C8DA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0649544">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10"/>
    <w:lvlOverride w:ilvl="0">
      <w:startOverride w:val="5"/>
      <w:lvl w:ilvl="0" w:tplc="8DD6CC8A">
        <w:start w:val="5"/>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A363CB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7A8486C">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06C805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4D8CAD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12A6DC6">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61C87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26C8DA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0649544">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19"/>
    <w:lvlOverride w:ilvl="0">
      <w:startOverride w:val="5"/>
    </w:lvlOverride>
  </w:num>
  <w:num w:numId="16">
    <w:abstractNumId w:val="19"/>
    <w:lvlOverride w:ilvl="0">
      <w:startOverride w:val="6"/>
    </w:lvlOverride>
  </w:num>
  <w:num w:numId="17">
    <w:abstractNumId w:val="18"/>
  </w:num>
  <w:num w:numId="18">
    <w:abstractNumId w:val="14"/>
  </w:num>
  <w:num w:numId="19">
    <w:abstractNumId w:val="16"/>
  </w:num>
  <w:num w:numId="20">
    <w:abstractNumId w:val="16"/>
    <w:lvlOverride w:ilvl="0">
      <w:lvl w:ilvl="0" w:tplc="C2B2AB76">
        <w:start w:val="1"/>
        <w:numFmt w:val="upperRoman"/>
        <w:lvlText w:val="%1."/>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41E8DBF0">
        <w:start w:val="1"/>
        <w:numFmt w:val="lowerLetter"/>
        <w:lvlText w:val="%2."/>
        <w:lvlJc w:val="left"/>
        <w:pPr>
          <w:ind w:left="1070" w:hanging="3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12F6BE64">
        <w:start w:val="1"/>
        <w:numFmt w:val="lowerRoman"/>
        <w:lvlText w:val="%3."/>
        <w:lvlJc w:val="left"/>
        <w:pPr>
          <w:ind w:left="1790" w:hanging="2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92FC621E">
        <w:start w:val="1"/>
        <w:numFmt w:val="decimal"/>
        <w:lvlText w:val="%4."/>
        <w:lvlJc w:val="left"/>
        <w:pPr>
          <w:ind w:left="2510" w:hanging="3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A37653C6">
        <w:start w:val="1"/>
        <w:numFmt w:val="lowerLetter"/>
        <w:lvlText w:val="%5."/>
        <w:lvlJc w:val="left"/>
        <w:pPr>
          <w:ind w:left="3230" w:hanging="3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55865A64">
        <w:start w:val="1"/>
        <w:numFmt w:val="lowerRoman"/>
        <w:lvlText w:val="%6."/>
        <w:lvlJc w:val="left"/>
        <w:pPr>
          <w:ind w:left="3950" w:hanging="2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086C8806">
        <w:start w:val="1"/>
        <w:numFmt w:val="decimal"/>
        <w:lvlText w:val="%7."/>
        <w:lvlJc w:val="left"/>
        <w:pPr>
          <w:ind w:left="4670" w:hanging="3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F7E6CF14">
        <w:start w:val="1"/>
        <w:numFmt w:val="lowerLetter"/>
        <w:lvlText w:val="%8."/>
        <w:lvlJc w:val="left"/>
        <w:pPr>
          <w:ind w:left="5390" w:hanging="3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AFA4A66A">
        <w:start w:val="1"/>
        <w:numFmt w:val="lowerRoman"/>
        <w:lvlText w:val="%9."/>
        <w:lvlJc w:val="left"/>
        <w:pPr>
          <w:ind w:left="6110" w:hanging="28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1">
    <w:abstractNumId w:val="2"/>
  </w:num>
  <w:num w:numId="22">
    <w:abstractNumId w:val="7"/>
  </w:num>
  <w:num w:numId="23">
    <w:abstractNumId w:val="0"/>
  </w:num>
  <w:num w:numId="24">
    <w:abstractNumId w:val="16"/>
    <w:lvlOverride w:ilvl="0">
      <w:startOverride w:val="4"/>
    </w:lvlOverride>
  </w:num>
  <w:num w:numId="25">
    <w:abstractNumId w:val="13"/>
  </w:num>
  <w:num w:numId="26">
    <w:abstractNumId w:val="4"/>
  </w:num>
  <w:num w:numId="27">
    <w:abstractNumId w:val="6"/>
  </w:num>
  <w:num w:numId="28">
    <w:abstractNumId w:val="5"/>
  </w:num>
  <w:num w:numId="29">
    <w:abstractNumId w:val="17"/>
  </w:num>
  <w:num w:numId="30">
    <w:abstractNumId w:val="16"/>
    <w:lvlOverride w:ilvl="0">
      <w:startOverride w:val="5"/>
    </w:lvlOverride>
  </w:num>
  <w:num w:numId="31">
    <w:abstractNumId w:val="16"/>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E08"/>
    <w:rsid w:val="00115F40"/>
    <w:rsid w:val="00211F1D"/>
    <w:rsid w:val="0023306E"/>
    <w:rsid w:val="0033034D"/>
    <w:rsid w:val="003724EE"/>
    <w:rsid w:val="00431C8A"/>
    <w:rsid w:val="004E65D3"/>
    <w:rsid w:val="00522878"/>
    <w:rsid w:val="0055161D"/>
    <w:rsid w:val="005E7EA8"/>
    <w:rsid w:val="00672D2B"/>
    <w:rsid w:val="0068219A"/>
    <w:rsid w:val="008836E8"/>
    <w:rsid w:val="00883C98"/>
    <w:rsid w:val="008A5521"/>
    <w:rsid w:val="008B4795"/>
    <w:rsid w:val="00A12323"/>
    <w:rsid w:val="00BA4E44"/>
    <w:rsid w:val="00C138F5"/>
    <w:rsid w:val="00D70E08"/>
    <w:rsid w:val="00E07FFE"/>
    <w:rsid w:val="00E75494"/>
    <w:rsid w:val="00F175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70E08"/>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fejChar">
    <w:name w:val="Élőfej Char"/>
    <w:basedOn w:val="Bekezdsalapbettpusa"/>
    <w:link w:val="lfej"/>
    <w:uiPriority w:val="99"/>
    <w:locked/>
    <w:rsid w:val="00BA4E44"/>
    <w:rPr>
      <w:sz w:val="24"/>
      <w:szCs w:val="24"/>
      <w:lang w:eastAsia="hu-HU"/>
    </w:rPr>
  </w:style>
  <w:style w:type="paragraph" w:styleId="lfej">
    <w:name w:val="header"/>
    <w:basedOn w:val="Norml"/>
    <w:link w:val="lfejChar"/>
    <w:uiPriority w:val="99"/>
    <w:rsid w:val="00BA4E44"/>
    <w:pPr>
      <w:widowControl/>
      <w:tabs>
        <w:tab w:val="center" w:pos="4536"/>
        <w:tab w:val="right" w:pos="9072"/>
      </w:tabs>
      <w:suppressAutoHyphens w:val="0"/>
    </w:pPr>
    <w:rPr>
      <w:rFonts w:asciiTheme="minorHAnsi" w:eastAsiaTheme="minorHAnsi" w:hAnsiTheme="minorHAnsi" w:cstheme="minorBidi"/>
      <w:kern w:val="0"/>
      <w:lang w:eastAsia="hu-HU"/>
    </w:rPr>
  </w:style>
  <w:style w:type="character" w:customStyle="1" w:styleId="lfejChar1">
    <w:name w:val="Élőfej Char1"/>
    <w:basedOn w:val="Bekezdsalapbettpusa"/>
    <w:uiPriority w:val="99"/>
    <w:semiHidden/>
    <w:rsid w:val="00BA4E44"/>
    <w:rPr>
      <w:rFonts w:ascii="Times New Roman" w:eastAsia="Lucida Sans Unicode" w:hAnsi="Times New Roman" w:cs="Times New Roman"/>
      <w:kern w:val="1"/>
      <w:sz w:val="24"/>
      <w:szCs w:val="24"/>
      <w:lang w:eastAsia="ar-SA"/>
    </w:rPr>
  </w:style>
  <w:style w:type="character" w:customStyle="1" w:styleId="Hiperhivatkozs1">
    <w:name w:val="Hiperhivatkozás1"/>
    <w:basedOn w:val="Bekezdsalapbettpusa"/>
    <w:rsid w:val="00BA4E44"/>
    <w:rPr>
      <w:color w:val="0000FF"/>
      <w:u w:val="single"/>
    </w:rPr>
  </w:style>
  <w:style w:type="paragraph" w:styleId="NormlWeb">
    <w:name w:val="Normal (Web)"/>
    <w:basedOn w:val="Norml"/>
    <w:uiPriority w:val="99"/>
    <w:semiHidden/>
    <w:unhideWhenUsed/>
    <w:rsid w:val="00BA4E44"/>
    <w:pPr>
      <w:widowControl/>
      <w:suppressAutoHyphens w:val="0"/>
      <w:spacing w:before="100" w:beforeAutospacing="1" w:after="100" w:afterAutospacing="1"/>
    </w:pPr>
    <w:rPr>
      <w:rFonts w:eastAsia="Times New Roman"/>
      <w:kern w:val="0"/>
      <w:lang w:eastAsia="hu-HU"/>
    </w:rPr>
  </w:style>
  <w:style w:type="paragraph" w:styleId="Nincstrkz">
    <w:name w:val="No Spacing"/>
    <w:link w:val="NincstrkzChar"/>
    <w:qFormat/>
    <w:rsid w:val="00BA4E44"/>
    <w:pPr>
      <w:spacing w:after="0" w:line="240" w:lineRule="auto"/>
    </w:pPr>
    <w:rPr>
      <w:rFonts w:ascii="Calibri" w:eastAsia="Calibri" w:hAnsi="Calibri" w:cs="Times New Roman"/>
    </w:rPr>
  </w:style>
  <w:style w:type="paragraph" w:customStyle="1" w:styleId="Stlus10ptFlkvrDlt">
    <w:name w:val="Stílus 10 pt Félkövér Dőlt"/>
    <w:basedOn w:val="Norml"/>
    <w:rsid w:val="00115F40"/>
    <w:pPr>
      <w:widowControl/>
      <w:suppressAutoHyphens w:val="0"/>
      <w:jc w:val="center"/>
      <w:outlineLvl w:val="4"/>
    </w:pPr>
    <w:rPr>
      <w:rFonts w:eastAsia="Times New Roman"/>
      <w:b/>
      <w:kern w:val="0"/>
      <w:sz w:val="20"/>
      <w:szCs w:val="20"/>
      <w:lang w:eastAsia="hu-HU"/>
    </w:rPr>
  </w:style>
  <w:style w:type="paragraph" w:styleId="Buborkszveg">
    <w:name w:val="Balloon Text"/>
    <w:basedOn w:val="Norml"/>
    <w:link w:val="BuborkszvegChar"/>
    <w:uiPriority w:val="99"/>
    <w:semiHidden/>
    <w:unhideWhenUsed/>
    <w:rsid w:val="00115F40"/>
    <w:rPr>
      <w:rFonts w:ascii="Tahoma" w:hAnsi="Tahoma" w:cs="Tahoma"/>
      <w:sz w:val="16"/>
      <w:szCs w:val="16"/>
    </w:rPr>
  </w:style>
  <w:style w:type="character" w:customStyle="1" w:styleId="BuborkszvegChar">
    <w:name w:val="Buborékszöveg Char"/>
    <w:basedOn w:val="Bekezdsalapbettpusa"/>
    <w:link w:val="Buborkszveg"/>
    <w:uiPriority w:val="99"/>
    <w:semiHidden/>
    <w:rsid w:val="00115F40"/>
    <w:rPr>
      <w:rFonts w:ascii="Tahoma" w:eastAsia="Lucida Sans Unicode" w:hAnsi="Tahoma" w:cs="Tahoma"/>
      <w:kern w:val="1"/>
      <w:sz w:val="16"/>
      <w:szCs w:val="16"/>
      <w:lang w:eastAsia="ar-SA"/>
    </w:rPr>
  </w:style>
  <w:style w:type="numbering" w:customStyle="1" w:styleId="Nemlista1">
    <w:name w:val="Nem lista1"/>
    <w:next w:val="Nemlista"/>
    <w:uiPriority w:val="99"/>
    <w:semiHidden/>
    <w:unhideWhenUsed/>
    <w:rsid w:val="00115F40"/>
  </w:style>
  <w:style w:type="character" w:styleId="Hiperhivatkozs">
    <w:name w:val="Hyperlink"/>
    <w:rsid w:val="00115F40"/>
    <w:rPr>
      <w:u w:val="single"/>
    </w:rPr>
  </w:style>
  <w:style w:type="table" w:customStyle="1" w:styleId="TableNormal">
    <w:name w:val="Table Normal"/>
    <w:rsid w:val="00115F4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hu-HU"/>
    </w:rPr>
    <w:tblPr>
      <w:tblInd w:w="0" w:type="dxa"/>
      <w:tblCellMar>
        <w:top w:w="0" w:type="dxa"/>
        <w:left w:w="0" w:type="dxa"/>
        <w:bottom w:w="0" w:type="dxa"/>
        <w:right w:w="0" w:type="dxa"/>
      </w:tblCellMar>
    </w:tblPr>
  </w:style>
  <w:style w:type="paragraph" w:customStyle="1" w:styleId="Fejlcslblc">
    <w:name w:val="Fejléc és lábléc"/>
    <w:rsid w:val="00115F4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hu-HU"/>
    </w:rPr>
  </w:style>
  <w:style w:type="paragraph" w:styleId="llb">
    <w:name w:val="footer"/>
    <w:link w:val="llbChar"/>
    <w:rsid w:val="00115F40"/>
    <w:pPr>
      <w:pBdr>
        <w:top w:val="nil"/>
        <w:left w:val="nil"/>
        <w:bottom w:val="nil"/>
        <w:right w:val="nil"/>
        <w:between w:val="nil"/>
        <w:bar w:val="nil"/>
      </w:pBdr>
      <w:tabs>
        <w:tab w:val="center" w:pos="4536"/>
        <w:tab w:val="right" w:pos="9072"/>
      </w:tabs>
      <w:spacing w:after="0" w:line="240" w:lineRule="auto"/>
    </w:pPr>
    <w:rPr>
      <w:rFonts w:ascii="Times New Roman" w:eastAsia="Arial Unicode MS" w:hAnsi="Times New Roman" w:cs="Arial Unicode MS"/>
      <w:color w:val="000000"/>
      <w:sz w:val="24"/>
      <w:szCs w:val="24"/>
      <w:u w:color="000000"/>
      <w:bdr w:val="nil"/>
      <w:lang w:eastAsia="hu-HU"/>
    </w:rPr>
  </w:style>
  <w:style w:type="character" w:customStyle="1" w:styleId="llbChar">
    <w:name w:val="Élőláb Char"/>
    <w:basedOn w:val="Bekezdsalapbettpusa"/>
    <w:link w:val="llb"/>
    <w:uiPriority w:val="99"/>
    <w:rsid w:val="00115F40"/>
    <w:rPr>
      <w:rFonts w:ascii="Times New Roman" w:eastAsia="Arial Unicode MS" w:hAnsi="Times New Roman" w:cs="Arial Unicode MS"/>
      <w:color w:val="000000"/>
      <w:sz w:val="24"/>
      <w:szCs w:val="24"/>
      <w:u w:color="000000"/>
      <w:bdr w:val="nil"/>
      <w:lang w:eastAsia="hu-HU"/>
    </w:rPr>
  </w:style>
  <w:style w:type="numbering" w:customStyle="1" w:styleId="Importlt1stlus">
    <w:name w:val="Importált 1 stílus"/>
    <w:rsid w:val="00115F40"/>
    <w:pPr>
      <w:numPr>
        <w:numId w:val="2"/>
      </w:numPr>
    </w:pPr>
  </w:style>
  <w:style w:type="paragraph" w:styleId="Listaszerbekezds">
    <w:name w:val="List Paragraph"/>
    <w:rsid w:val="00115F40"/>
    <w:pPr>
      <w:pBdr>
        <w:top w:val="nil"/>
        <w:left w:val="nil"/>
        <w:bottom w:val="nil"/>
        <w:right w:val="nil"/>
        <w:between w:val="nil"/>
        <w:bar w:val="nil"/>
      </w:pBdr>
      <w:spacing w:after="0" w:line="240" w:lineRule="auto"/>
      <w:ind w:left="708"/>
    </w:pPr>
    <w:rPr>
      <w:rFonts w:ascii="Times New Roman" w:eastAsia="Times New Roman" w:hAnsi="Times New Roman" w:cs="Times New Roman"/>
      <w:color w:val="000000"/>
      <w:sz w:val="24"/>
      <w:szCs w:val="24"/>
      <w:u w:color="000000"/>
      <w:bdr w:val="nil"/>
      <w:lang w:eastAsia="hu-HU"/>
    </w:rPr>
  </w:style>
  <w:style w:type="paragraph" w:customStyle="1" w:styleId="Standard">
    <w:name w:val="Standard"/>
    <w:rsid w:val="00115F4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hu-HU"/>
    </w:rPr>
  </w:style>
  <w:style w:type="paragraph" w:customStyle="1" w:styleId="llb1">
    <w:name w:val="Élőláb1"/>
    <w:rsid w:val="00115F40"/>
    <w:pPr>
      <w:pBdr>
        <w:top w:val="nil"/>
        <w:left w:val="nil"/>
        <w:bottom w:val="nil"/>
        <w:right w:val="nil"/>
        <w:between w:val="nil"/>
        <w:bar w:val="nil"/>
      </w:pBdr>
      <w:tabs>
        <w:tab w:val="center" w:pos="4536"/>
        <w:tab w:val="right" w:pos="9072"/>
      </w:tabs>
      <w:spacing w:after="0" w:line="240" w:lineRule="auto"/>
    </w:pPr>
    <w:rPr>
      <w:rFonts w:ascii="Times New Roman" w:eastAsia="Arial Unicode MS" w:hAnsi="Times New Roman" w:cs="Arial Unicode MS"/>
      <w:color w:val="000000"/>
      <w:sz w:val="24"/>
      <w:szCs w:val="24"/>
      <w:u w:color="000000"/>
      <w:bdr w:val="nil"/>
      <w:lang w:eastAsia="hu-HU"/>
    </w:rPr>
  </w:style>
  <w:style w:type="numbering" w:customStyle="1" w:styleId="Importlt4stlus">
    <w:name w:val="Importált 4 stílus"/>
    <w:rsid w:val="00115F40"/>
    <w:pPr>
      <w:numPr>
        <w:numId w:val="9"/>
      </w:numPr>
    </w:pPr>
  </w:style>
  <w:style w:type="numbering" w:customStyle="1" w:styleId="Importlt6stlus">
    <w:name w:val="Importált 6 stílus"/>
    <w:rsid w:val="00115F40"/>
    <w:pPr>
      <w:numPr>
        <w:numId w:val="11"/>
      </w:numPr>
    </w:pPr>
  </w:style>
  <w:style w:type="paragraph" w:customStyle="1" w:styleId="Alaprtelmezett">
    <w:name w:val="Alapértelmezett"/>
    <w:rsid w:val="00115F4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hu-HU"/>
    </w:rPr>
  </w:style>
  <w:style w:type="character" w:customStyle="1" w:styleId="NincstrkzChar">
    <w:name w:val="Nincs térköz Char"/>
    <w:link w:val="Nincstrkz"/>
    <w:uiPriority w:val="1"/>
    <w:rsid w:val="00115F40"/>
    <w:rPr>
      <w:rFonts w:ascii="Calibri" w:eastAsia="Calibri" w:hAnsi="Calibri" w:cs="Times New Roman"/>
    </w:rPr>
  </w:style>
  <w:style w:type="character" w:styleId="Kiemels2">
    <w:name w:val="Strong"/>
    <w:uiPriority w:val="22"/>
    <w:qFormat/>
    <w:rsid w:val="00115F40"/>
    <w:rPr>
      <w:b/>
      <w:bCs/>
    </w:rPr>
  </w:style>
  <w:style w:type="numbering" w:customStyle="1" w:styleId="Importlt5stlus">
    <w:name w:val="Importált 5 stílus"/>
    <w:rsid w:val="00431C8A"/>
    <w:pPr>
      <w:numPr>
        <w:numId w:val="25"/>
      </w:numPr>
    </w:pPr>
  </w:style>
  <w:style w:type="numbering" w:customStyle="1" w:styleId="Importlt7stlus">
    <w:name w:val="Importált 7 stílus"/>
    <w:rsid w:val="00431C8A"/>
    <w:pPr>
      <w:numPr>
        <w:numId w:val="27"/>
      </w:numPr>
    </w:pPr>
  </w:style>
  <w:style w:type="table" w:styleId="Rcsostblzat">
    <w:name w:val="Table Grid"/>
    <w:basedOn w:val="Normltblzat"/>
    <w:uiPriority w:val="39"/>
    <w:rsid w:val="00431C8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70E08"/>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fejChar">
    <w:name w:val="Élőfej Char"/>
    <w:basedOn w:val="Bekezdsalapbettpusa"/>
    <w:link w:val="lfej"/>
    <w:uiPriority w:val="99"/>
    <w:locked/>
    <w:rsid w:val="00BA4E44"/>
    <w:rPr>
      <w:sz w:val="24"/>
      <w:szCs w:val="24"/>
      <w:lang w:eastAsia="hu-HU"/>
    </w:rPr>
  </w:style>
  <w:style w:type="paragraph" w:styleId="lfej">
    <w:name w:val="header"/>
    <w:basedOn w:val="Norml"/>
    <w:link w:val="lfejChar"/>
    <w:uiPriority w:val="99"/>
    <w:rsid w:val="00BA4E44"/>
    <w:pPr>
      <w:widowControl/>
      <w:tabs>
        <w:tab w:val="center" w:pos="4536"/>
        <w:tab w:val="right" w:pos="9072"/>
      </w:tabs>
      <w:suppressAutoHyphens w:val="0"/>
    </w:pPr>
    <w:rPr>
      <w:rFonts w:asciiTheme="minorHAnsi" w:eastAsiaTheme="minorHAnsi" w:hAnsiTheme="minorHAnsi" w:cstheme="minorBidi"/>
      <w:kern w:val="0"/>
      <w:lang w:eastAsia="hu-HU"/>
    </w:rPr>
  </w:style>
  <w:style w:type="character" w:customStyle="1" w:styleId="lfejChar1">
    <w:name w:val="Élőfej Char1"/>
    <w:basedOn w:val="Bekezdsalapbettpusa"/>
    <w:uiPriority w:val="99"/>
    <w:semiHidden/>
    <w:rsid w:val="00BA4E44"/>
    <w:rPr>
      <w:rFonts w:ascii="Times New Roman" w:eastAsia="Lucida Sans Unicode" w:hAnsi="Times New Roman" w:cs="Times New Roman"/>
      <w:kern w:val="1"/>
      <w:sz w:val="24"/>
      <w:szCs w:val="24"/>
      <w:lang w:eastAsia="ar-SA"/>
    </w:rPr>
  </w:style>
  <w:style w:type="character" w:customStyle="1" w:styleId="Hiperhivatkozs1">
    <w:name w:val="Hiperhivatkozás1"/>
    <w:basedOn w:val="Bekezdsalapbettpusa"/>
    <w:rsid w:val="00BA4E44"/>
    <w:rPr>
      <w:color w:val="0000FF"/>
      <w:u w:val="single"/>
    </w:rPr>
  </w:style>
  <w:style w:type="paragraph" w:styleId="NormlWeb">
    <w:name w:val="Normal (Web)"/>
    <w:basedOn w:val="Norml"/>
    <w:uiPriority w:val="99"/>
    <w:semiHidden/>
    <w:unhideWhenUsed/>
    <w:rsid w:val="00BA4E44"/>
    <w:pPr>
      <w:widowControl/>
      <w:suppressAutoHyphens w:val="0"/>
      <w:spacing w:before="100" w:beforeAutospacing="1" w:after="100" w:afterAutospacing="1"/>
    </w:pPr>
    <w:rPr>
      <w:rFonts w:eastAsia="Times New Roman"/>
      <w:kern w:val="0"/>
      <w:lang w:eastAsia="hu-HU"/>
    </w:rPr>
  </w:style>
  <w:style w:type="paragraph" w:styleId="Nincstrkz">
    <w:name w:val="No Spacing"/>
    <w:link w:val="NincstrkzChar"/>
    <w:qFormat/>
    <w:rsid w:val="00BA4E44"/>
    <w:pPr>
      <w:spacing w:after="0" w:line="240" w:lineRule="auto"/>
    </w:pPr>
    <w:rPr>
      <w:rFonts w:ascii="Calibri" w:eastAsia="Calibri" w:hAnsi="Calibri" w:cs="Times New Roman"/>
    </w:rPr>
  </w:style>
  <w:style w:type="paragraph" w:customStyle="1" w:styleId="Stlus10ptFlkvrDlt">
    <w:name w:val="Stílus 10 pt Félkövér Dőlt"/>
    <w:basedOn w:val="Norml"/>
    <w:rsid w:val="00115F40"/>
    <w:pPr>
      <w:widowControl/>
      <w:suppressAutoHyphens w:val="0"/>
      <w:jc w:val="center"/>
      <w:outlineLvl w:val="4"/>
    </w:pPr>
    <w:rPr>
      <w:rFonts w:eastAsia="Times New Roman"/>
      <w:b/>
      <w:kern w:val="0"/>
      <w:sz w:val="20"/>
      <w:szCs w:val="20"/>
      <w:lang w:eastAsia="hu-HU"/>
    </w:rPr>
  </w:style>
  <w:style w:type="paragraph" w:styleId="Buborkszveg">
    <w:name w:val="Balloon Text"/>
    <w:basedOn w:val="Norml"/>
    <w:link w:val="BuborkszvegChar"/>
    <w:uiPriority w:val="99"/>
    <w:semiHidden/>
    <w:unhideWhenUsed/>
    <w:rsid w:val="00115F40"/>
    <w:rPr>
      <w:rFonts w:ascii="Tahoma" w:hAnsi="Tahoma" w:cs="Tahoma"/>
      <w:sz w:val="16"/>
      <w:szCs w:val="16"/>
    </w:rPr>
  </w:style>
  <w:style w:type="character" w:customStyle="1" w:styleId="BuborkszvegChar">
    <w:name w:val="Buborékszöveg Char"/>
    <w:basedOn w:val="Bekezdsalapbettpusa"/>
    <w:link w:val="Buborkszveg"/>
    <w:uiPriority w:val="99"/>
    <w:semiHidden/>
    <w:rsid w:val="00115F40"/>
    <w:rPr>
      <w:rFonts w:ascii="Tahoma" w:eastAsia="Lucida Sans Unicode" w:hAnsi="Tahoma" w:cs="Tahoma"/>
      <w:kern w:val="1"/>
      <w:sz w:val="16"/>
      <w:szCs w:val="16"/>
      <w:lang w:eastAsia="ar-SA"/>
    </w:rPr>
  </w:style>
  <w:style w:type="numbering" w:customStyle="1" w:styleId="Nemlista1">
    <w:name w:val="Nem lista1"/>
    <w:next w:val="Nemlista"/>
    <w:uiPriority w:val="99"/>
    <w:semiHidden/>
    <w:unhideWhenUsed/>
    <w:rsid w:val="00115F40"/>
  </w:style>
  <w:style w:type="character" w:styleId="Hiperhivatkozs">
    <w:name w:val="Hyperlink"/>
    <w:rsid w:val="00115F40"/>
    <w:rPr>
      <w:u w:val="single"/>
    </w:rPr>
  </w:style>
  <w:style w:type="table" w:customStyle="1" w:styleId="TableNormal">
    <w:name w:val="Table Normal"/>
    <w:rsid w:val="00115F4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hu-HU"/>
    </w:rPr>
    <w:tblPr>
      <w:tblInd w:w="0" w:type="dxa"/>
      <w:tblCellMar>
        <w:top w:w="0" w:type="dxa"/>
        <w:left w:w="0" w:type="dxa"/>
        <w:bottom w:w="0" w:type="dxa"/>
        <w:right w:w="0" w:type="dxa"/>
      </w:tblCellMar>
    </w:tblPr>
  </w:style>
  <w:style w:type="paragraph" w:customStyle="1" w:styleId="Fejlcslblc">
    <w:name w:val="Fejléc és lábléc"/>
    <w:rsid w:val="00115F4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hu-HU"/>
    </w:rPr>
  </w:style>
  <w:style w:type="paragraph" w:styleId="llb">
    <w:name w:val="footer"/>
    <w:link w:val="llbChar"/>
    <w:rsid w:val="00115F40"/>
    <w:pPr>
      <w:pBdr>
        <w:top w:val="nil"/>
        <w:left w:val="nil"/>
        <w:bottom w:val="nil"/>
        <w:right w:val="nil"/>
        <w:between w:val="nil"/>
        <w:bar w:val="nil"/>
      </w:pBdr>
      <w:tabs>
        <w:tab w:val="center" w:pos="4536"/>
        <w:tab w:val="right" w:pos="9072"/>
      </w:tabs>
      <w:spacing w:after="0" w:line="240" w:lineRule="auto"/>
    </w:pPr>
    <w:rPr>
      <w:rFonts w:ascii="Times New Roman" w:eastAsia="Arial Unicode MS" w:hAnsi="Times New Roman" w:cs="Arial Unicode MS"/>
      <w:color w:val="000000"/>
      <w:sz w:val="24"/>
      <w:szCs w:val="24"/>
      <w:u w:color="000000"/>
      <w:bdr w:val="nil"/>
      <w:lang w:eastAsia="hu-HU"/>
    </w:rPr>
  </w:style>
  <w:style w:type="character" w:customStyle="1" w:styleId="llbChar">
    <w:name w:val="Élőláb Char"/>
    <w:basedOn w:val="Bekezdsalapbettpusa"/>
    <w:link w:val="llb"/>
    <w:uiPriority w:val="99"/>
    <w:rsid w:val="00115F40"/>
    <w:rPr>
      <w:rFonts w:ascii="Times New Roman" w:eastAsia="Arial Unicode MS" w:hAnsi="Times New Roman" w:cs="Arial Unicode MS"/>
      <w:color w:val="000000"/>
      <w:sz w:val="24"/>
      <w:szCs w:val="24"/>
      <w:u w:color="000000"/>
      <w:bdr w:val="nil"/>
      <w:lang w:eastAsia="hu-HU"/>
    </w:rPr>
  </w:style>
  <w:style w:type="numbering" w:customStyle="1" w:styleId="Importlt1stlus">
    <w:name w:val="Importált 1 stílus"/>
    <w:rsid w:val="00115F40"/>
    <w:pPr>
      <w:numPr>
        <w:numId w:val="2"/>
      </w:numPr>
    </w:pPr>
  </w:style>
  <w:style w:type="paragraph" w:styleId="Listaszerbekezds">
    <w:name w:val="List Paragraph"/>
    <w:rsid w:val="00115F40"/>
    <w:pPr>
      <w:pBdr>
        <w:top w:val="nil"/>
        <w:left w:val="nil"/>
        <w:bottom w:val="nil"/>
        <w:right w:val="nil"/>
        <w:between w:val="nil"/>
        <w:bar w:val="nil"/>
      </w:pBdr>
      <w:spacing w:after="0" w:line="240" w:lineRule="auto"/>
      <w:ind w:left="708"/>
    </w:pPr>
    <w:rPr>
      <w:rFonts w:ascii="Times New Roman" w:eastAsia="Times New Roman" w:hAnsi="Times New Roman" w:cs="Times New Roman"/>
      <w:color w:val="000000"/>
      <w:sz w:val="24"/>
      <w:szCs w:val="24"/>
      <w:u w:color="000000"/>
      <w:bdr w:val="nil"/>
      <w:lang w:eastAsia="hu-HU"/>
    </w:rPr>
  </w:style>
  <w:style w:type="paragraph" w:customStyle="1" w:styleId="Standard">
    <w:name w:val="Standard"/>
    <w:rsid w:val="00115F4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hu-HU"/>
    </w:rPr>
  </w:style>
  <w:style w:type="paragraph" w:customStyle="1" w:styleId="llb1">
    <w:name w:val="Élőláb1"/>
    <w:rsid w:val="00115F40"/>
    <w:pPr>
      <w:pBdr>
        <w:top w:val="nil"/>
        <w:left w:val="nil"/>
        <w:bottom w:val="nil"/>
        <w:right w:val="nil"/>
        <w:between w:val="nil"/>
        <w:bar w:val="nil"/>
      </w:pBdr>
      <w:tabs>
        <w:tab w:val="center" w:pos="4536"/>
        <w:tab w:val="right" w:pos="9072"/>
      </w:tabs>
      <w:spacing w:after="0" w:line="240" w:lineRule="auto"/>
    </w:pPr>
    <w:rPr>
      <w:rFonts w:ascii="Times New Roman" w:eastAsia="Arial Unicode MS" w:hAnsi="Times New Roman" w:cs="Arial Unicode MS"/>
      <w:color w:val="000000"/>
      <w:sz w:val="24"/>
      <w:szCs w:val="24"/>
      <w:u w:color="000000"/>
      <w:bdr w:val="nil"/>
      <w:lang w:eastAsia="hu-HU"/>
    </w:rPr>
  </w:style>
  <w:style w:type="numbering" w:customStyle="1" w:styleId="Importlt4stlus">
    <w:name w:val="Importált 4 stílus"/>
    <w:rsid w:val="00115F40"/>
    <w:pPr>
      <w:numPr>
        <w:numId w:val="9"/>
      </w:numPr>
    </w:pPr>
  </w:style>
  <w:style w:type="numbering" w:customStyle="1" w:styleId="Importlt6stlus">
    <w:name w:val="Importált 6 stílus"/>
    <w:rsid w:val="00115F40"/>
    <w:pPr>
      <w:numPr>
        <w:numId w:val="11"/>
      </w:numPr>
    </w:pPr>
  </w:style>
  <w:style w:type="paragraph" w:customStyle="1" w:styleId="Alaprtelmezett">
    <w:name w:val="Alapértelmezett"/>
    <w:rsid w:val="00115F4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hu-HU"/>
    </w:rPr>
  </w:style>
  <w:style w:type="character" w:customStyle="1" w:styleId="NincstrkzChar">
    <w:name w:val="Nincs térköz Char"/>
    <w:link w:val="Nincstrkz"/>
    <w:uiPriority w:val="1"/>
    <w:rsid w:val="00115F40"/>
    <w:rPr>
      <w:rFonts w:ascii="Calibri" w:eastAsia="Calibri" w:hAnsi="Calibri" w:cs="Times New Roman"/>
    </w:rPr>
  </w:style>
  <w:style w:type="character" w:styleId="Kiemels2">
    <w:name w:val="Strong"/>
    <w:uiPriority w:val="22"/>
    <w:qFormat/>
    <w:rsid w:val="00115F40"/>
    <w:rPr>
      <w:b/>
      <w:bCs/>
    </w:rPr>
  </w:style>
  <w:style w:type="numbering" w:customStyle="1" w:styleId="Importlt5stlus">
    <w:name w:val="Importált 5 stílus"/>
    <w:rsid w:val="00431C8A"/>
    <w:pPr>
      <w:numPr>
        <w:numId w:val="25"/>
      </w:numPr>
    </w:pPr>
  </w:style>
  <w:style w:type="numbering" w:customStyle="1" w:styleId="Importlt7stlus">
    <w:name w:val="Importált 7 stílus"/>
    <w:rsid w:val="00431C8A"/>
    <w:pPr>
      <w:numPr>
        <w:numId w:val="27"/>
      </w:numPr>
    </w:pPr>
  </w:style>
  <w:style w:type="table" w:styleId="Rcsostblzat">
    <w:name w:val="Table Grid"/>
    <w:basedOn w:val="Normltblzat"/>
    <w:uiPriority w:val="39"/>
    <w:rsid w:val="00431C8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hyperlink" Target="http://www.mzsk.hu:8180/jadox/porta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ulturatvasvari.h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9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5"/>
          <c:y val="7.8534031413612565E-2"/>
          <c:w val="0.49062499999999998"/>
          <c:h val="0.74345549738219896"/>
        </c:manualLayout>
      </c:layout>
      <c:bar3DChart>
        <c:barDir val="col"/>
        <c:grouping val="clustered"/>
        <c:varyColors val="0"/>
        <c:ser>
          <c:idx val="0"/>
          <c:order val="0"/>
          <c:tx>
            <c:strRef>
              <c:f>Sheet1!$A$2</c:f>
              <c:strCache>
                <c:ptCount val="1"/>
                <c:pt idx="0">
                  <c:v>Állománygyarapítás</c:v>
                </c:pt>
              </c:strCache>
            </c:strRef>
          </c:tx>
          <c:spPr>
            <a:solidFill>
              <a:srgbClr val="9999FF"/>
            </a:solidFill>
            <a:ln w="12700">
              <a:solidFill>
                <a:srgbClr val="000000"/>
              </a:solidFill>
              <a:prstDash val="solid"/>
            </a:ln>
          </c:spPr>
          <c:invertIfNegative val="0"/>
          <c:cat>
            <c:strRef>
              <c:f>Sheet1!$B$1:$C$1</c:f>
              <c:strCache>
                <c:ptCount val="2"/>
                <c:pt idx="0">
                  <c:v>2017.</c:v>
                </c:pt>
                <c:pt idx="1">
                  <c:v>2018.</c:v>
                </c:pt>
              </c:strCache>
            </c:strRef>
          </c:cat>
          <c:val>
            <c:numRef>
              <c:f>Sheet1!$B$2:$C$2</c:f>
              <c:numCache>
                <c:formatCode>General</c:formatCode>
                <c:ptCount val="2"/>
                <c:pt idx="0">
                  <c:v>3756</c:v>
                </c:pt>
                <c:pt idx="1">
                  <c:v>3675</c:v>
                </c:pt>
              </c:numCache>
            </c:numRef>
          </c:val>
        </c:ser>
        <c:ser>
          <c:idx val="1"/>
          <c:order val="1"/>
          <c:tx>
            <c:strRef>
              <c:f>Sheet1!$A$3</c:f>
              <c:strCache>
                <c:ptCount val="1"/>
                <c:pt idx="0">
                  <c:v>Folyóiratbeszerzés</c:v>
                </c:pt>
              </c:strCache>
            </c:strRef>
          </c:tx>
          <c:spPr>
            <a:solidFill>
              <a:srgbClr val="993366"/>
            </a:solidFill>
            <a:ln w="12700">
              <a:solidFill>
                <a:srgbClr val="000000"/>
              </a:solidFill>
              <a:prstDash val="solid"/>
            </a:ln>
          </c:spPr>
          <c:invertIfNegative val="0"/>
          <c:cat>
            <c:strRef>
              <c:f>Sheet1!$B$1:$C$1</c:f>
              <c:strCache>
                <c:ptCount val="2"/>
                <c:pt idx="0">
                  <c:v>2017.</c:v>
                </c:pt>
                <c:pt idx="1">
                  <c:v>2018.</c:v>
                </c:pt>
              </c:strCache>
            </c:strRef>
          </c:cat>
          <c:val>
            <c:numRef>
              <c:f>Sheet1!$B$3:$C$3</c:f>
              <c:numCache>
                <c:formatCode>General</c:formatCode>
                <c:ptCount val="2"/>
                <c:pt idx="0">
                  <c:v>381</c:v>
                </c:pt>
                <c:pt idx="1">
                  <c:v>372</c:v>
                </c:pt>
              </c:numCache>
            </c:numRef>
          </c:val>
        </c:ser>
        <c:ser>
          <c:idx val="2"/>
          <c:order val="2"/>
          <c:tx>
            <c:strRef>
              <c:f>Sheet1!$A$4</c:f>
              <c:strCache>
                <c:ptCount val="1"/>
                <c:pt idx="0">
                  <c:v>Vásárolt dokumentumok száma</c:v>
                </c:pt>
              </c:strCache>
            </c:strRef>
          </c:tx>
          <c:spPr>
            <a:solidFill>
              <a:srgbClr val="FFFFCC"/>
            </a:solidFill>
            <a:ln w="12700">
              <a:solidFill>
                <a:srgbClr val="000000"/>
              </a:solidFill>
              <a:prstDash val="solid"/>
            </a:ln>
          </c:spPr>
          <c:invertIfNegative val="0"/>
          <c:cat>
            <c:strRef>
              <c:f>Sheet1!$B$1:$C$1</c:f>
              <c:strCache>
                <c:ptCount val="2"/>
                <c:pt idx="0">
                  <c:v>2017.</c:v>
                </c:pt>
                <c:pt idx="1">
                  <c:v>2018.</c:v>
                </c:pt>
              </c:strCache>
            </c:strRef>
          </c:cat>
          <c:val>
            <c:numRef>
              <c:f>Sheet1!$B$4:$C$4</c:f>
              <c:numCache>
                <c:formatCode>General</c:formatCode>
                <c:ptCount val="2"/>
                <c:pt idx="0">
                  <c:v>1694</c:v>
                </c:pt>
                <c:pt idx="1">
                  <c:v>1794</c:v>
                </c:pt>
              </c:numCache>
            </c:numRef>
          </c:val>
        </c:ser>
        <c:dLbls>
          <c:showLegendKey val="0"/>
          <c:showVal val="0"/>
          <c:showCatName val="0"/>
          <c:showSerName val="0"/>
          <c:showPercent val="0"/>
          <c:showBubbleSize val="0"/>
        </c:dLbls>
        <c:gapWidth val="150"/>
        <c:gapDepth val="0"/>
        <c:shape val="box"/>
        <c:axId val="311431168"/>
        <c:axId val="311432704"/>
        <c:axId val="0"/>
      </c:bar3DChart>
      <c:catAx>
        <c:axId val="31143116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50" b="1" i="0" u="none" strike="noStrike" baseline="0">
                <a:solidFill>
                  <a:srgbClr val="000000"/>
                </a:solidFill>
                <a:latin typeface="Calibri"/>
                <a:ea typeface="Calibri"/>
                <a:cs typeface="Calibri"/>
              </a:defRPr>
            </a:pPr>
            <a:endParaRPr lang="hu-HU"/>
          </a:p>
        </c:txPr>
        <c:crossAx val="311432704"/>
        <c:crosses val="autoZero"/>
        <c:auto val="1"/>
        <c:lblAlgn val="ctr"/>
        <c:lblOffset val="100"/>
        <c:tickLblSkip val="1"/>
        <c:tickMarkSkip val="1"/>
        <c:noMultiLvlLbl val="0"/>
      </c:catAx>
      <c:valAx>
        <c:axId val="31143270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50" b="1" i="0" u="none" strike="noStrike" baseline="0">
                <a:solidFill>
                  <a:srgbClr val="000000"/>
                </a:solidFill>
                <a:latin typeface="Calibri"/>
                <a:ea typeface="Calibri"/>
                <a:cs typeface="Calibri"/>
              </a:defRPr>
            </a:pPr>
            <a:endParaRPr lang="hu-HU"/>
          </a:p>
        </c:txPr>
        <c:crossAx val="311431168"/>
        <c:crosses val="autoZero"/>
        <c:crossBetween val="between"/>
      </c:valAx>
      <c:spPr>
        <a:noFill/>
        <a:ln w="25401">
          <a:noFill/>
        </a:ln>
      </c:spPr>
    </c:plotArea>
    <c:legend>
      <c:legendPos val="r"/>
      <c:layout>
        <c:manualLayout>
          <c:xMode val="edge"/>
          <c:yMode val="edge"/>
          <c:x val="0.65"/>
          <c:y val="0.13089005235602094"/>
          <c:w val="0.33750000000000002"/>
          <c:h val="0.74345549738219896"/>
        </c:manualLayout>
      </c:layout>
      <c:overlay val="0"/>
      <c:spPr>
        <a:noFill/>
        <a:ln w="3175">
          <a:solidFill>
            <a:srgbClr val="000000"/>
          </a:solidFill>
          <a:prstDash val="solid"/>
        </a:ln>
      </c:spPr>
      <c:txPr>
        <a:bodyPr/>
        <a:lstStyle/>
        <a:p>
          <a:pPr>
            <a:defRPr sz="780" b="1" i="0" u="none" strike="noStrike" baseline="0">
              <a:solidFill>
                <a:srgbClr val="000000"/>
              </a:solidFill>
              <a:latin typeface="Calibri"/>
              <a:ea typeface="Calibri"/>
              <a:cs typeface="Calibri"/>
            </a:defRPr>
          </a:pPr>
          <a:endParaRPr lang="hu-HU"/>
        </a:p>
      </c:txPr>
    </c:legend>
    <c:plotVisOnly val="1"/>
    <c:dispBlanksAs val="gap"/>
    <c:showDLblsOverMax val="0"/>
  </c:chart>
  <c:spPr>
    <a:noFill/>
    <a:ln>
      <a:noFill/>
    </a:ln>
  </c:spPr>
  <c:txPr>
    <a:bodyPr/>
    <a:lstStyle/>
    <a:p>
      <a:pPr>
        <a:defRPr sz="850" b="1" i="0" u="none" strike="noStrike" baseline="0">
          <a:solidFill>
            <a:srgbClr val="000000"/>
          </a:solidFill>
          <a:latin typeface="Calibri"/>
          <a:ea typeface="Calibri"/>
          <a:cs typeface="Calibri"/>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10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6546762589928057"/>
          <c:y val="8.7912087912087919E-2"/>
          <c:w val="0.4460431654676259"/>
          <c:h val="0.72527472527472525"/>
        </c:manualLayout>
      </c:layout>
      <c:bar3DChart>
        <c:barDir val="col"/>
        <c:grouping val="clustered"/>
        <c:varyColors val="0"/>
        <c:ser>
          <c:idx val="0"/>
          <c:order val="0"/>
          <c:tx>
            <c:strRef>
              <c:f>Sheet1!$A$2</c:f>
              <c:strCache>
                <c:ptCount val="1"/>
                <c:pt idx="0">
                  <c:v>Beiratkozott olvasó</c:v>
                </c:pt>
              </c:strCache>
            </c:strRef>
          </c:tx>
          <c:spPr>
            <a:solidFill>
              <a:srgbClr val="9999FF"/>
            </a:solidFill>
            <a:ln w="12700">
              <a:solidFill>
                <a:srgbClr val="000000"/>
              </a:solidFill>
              <a:prstDash val="solid"/>
            </a:ln>
          </c:spPr>
          <c:invertIfNegative val="0"/>
          <c:cat>
            <c:strRef>
              <c:f>Sheet1!$B$1:$C$1</c:f>
              <c:strCache>
                <c:ptCount val="2"/>
                <c:pt idx="0">
                  <c:v>2017.</c:v>
                </c:pt>
                <c:pt idx="1">
                  <c:v>2018.</c:v>
                </c:pt>
              </c:strCache>
            </c:strRef>
          </c:cat>
          <c:val>
            <c:numRef>
              <c:f>Sheet1!$B$2:$C$2</c:f>
              <c:numCache>
                <c:formatCode>General</c:formatCode>
                <c:ptCount val="2"/>
                <c:pt idx="0">
                  <c:v>1559</c:v>
                </c:pt>
                <c:pt idx="1">
                  <c:v>2125</c:v>
                </c:pt>
              </c:numCache>
            </c:numRef>
          </c:val>
        </c:ser>
        <c:ser>
          <c:idx val="1"/>
          <c:order val="1"/>
          <c:tx>
            <c:strRef>
              <c:f>Sheet1!$A$3</c:f>
              <c:strCache>
                <c:ptCount val="1"/>
                <c:pt idx="0">
                  <c:v>könyvtári látogatások száma</c:v>
                </c:pt>
              </c:strCache>
            </c:strRef>
          </c:tx>
          <c:spPr>
            <a:solidFill>
              <a:srgbClr val="993366"/>
            </a:solidFill>
            <a:ln w="12700">
              <a:solidFill>
                <a:srgbClr val="000000"/>
              </a:solidFill>
              <a:prstDash val="solid"/>
            </a:ln>
          </c:spPr>
          <c:invertIfNegative val="0"/>
          <c:cat>
            <c:strRef>
              <c:f>Sheet1!$B$1:$C$1</c:f>
              <c:strCache>
                <c:ptCount val="2"/>
                <c:pt idx="0">
                  <c:v>2017.</c:v>
                </c:pt>
                <c:pt idx="1">
                  <c:v>2018.</c:v>
                </c:pt>
              </c:strCache>
            </c:strRef>
          </c:cat>
          <c:val>
            <c:numRef>
              <c:f>Sheet1!$B$3:$C$3</c:f>
              <c:numCache>
                <c:formatCode>General</c:formatCode>
                <c:ptCount val="2"/>
                <c:pt idx="0">
                  <c:v>10905</c:v>
                </c:pt>
                <c:pt idx="1">
                  <c:v>11740</c:v>
                </c:pt>
              </c:numCache>
            </c:numRef>
          </c:val>
        </c:ser>
        <c:ser>
          <c:idx val="2"/>
          <c:order val="2"/>
          <c:tx>
            <c:strRef>
              <c:f>Sheet1!$A$4</c:f>
              <c:strCache>
                <c:ptCount val="1"/>
                <c:pt idx="0">
                  <c:v>csoportok száma</c:v>
                </c:pt>
              </c:strCache>
            </c:strRef>
          </c:tx>
          <c:spPr>
            <a:solidFill>
              <a:srgbClr val="FFFFCC"/>
            </a:solidFill>
            <a:ln w="12700">
              <a:solidFill>
                <a:srgbClr val="000000"/>
              </a:solidFill>
              <a:prstDash val="solid"/>
            </a:ln>
          </c:spPr>
          <c:invertIfNegative val="0"/>
          <c:cat>
            <c:strRef>
              <c:f>Sheet1!$B$1:$C$1</c:f>
              <c:strCache>
                <c:ptCount val="2"/>
                <c:pt idx="0">
                  <c:v>2017.</c:v>
                </c:pt>
                <c:pt idx="1">
                  <c:v>2018.</c:v>
                </c:pt>
              </c:strCache>
            </c:strRef>
          </c:cat>
          <c:val>
            <c:numRef>
              <c:f>Sheet1!$B$4:$C$4</c:f>
              <c:numCache>
                <c:formatCode>General</c:formatCode>
                <c:ptCount val="2"/>
                <c:pt idx="0">
                  <c:v>10</c:v>
                </c:pt>
                <c:pt idx="1">
                  <c:v>15</c:v>
                </c:pt>
              </c:numCache>
            </c:numRef>
          </c:val>
        </c:ser>
        <c:dLbls>
          <c:showLegendKey val="0"/>
          <c:showVal val="0"/>
          <c:showCatName val="0"/>
          <c:showSerName val="0"/>
          <c:showPercent val="0"/>
          <c:showBubbleSize val="0"/>
        </c:dLbls>
        <c:gapWidth val="150"/>
        <c:gapDepth val="0"/>
        <c:shape val="box"/>
        <c:axId val="311475200"/>
        <c:axId val="313131776"/>
        <c:axId val="0"/>
      </c:bar3DChart>
      <c:catAx>
        <c:axId val="31147520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hu-HU"/>
          </a:p>
        </c:txPr>
        <c:crossAx val="313131776"/>
        <c:crosses val="autoZero"/>
        <c:auto val="1"/>
        <c:lblAlgn val="ctr"/>
        <c:lblOffset val="100"/>
        <c:tickLblSkip val="1"/>
        <c:tickMarkSkip val="1"/>
        <c:noMultiLvlLbl val="0"/>
      </c:catAx>
      <c:valAx>
        <c:axId val="31313177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hu-HU"/>
          </a:p>
        </c:txPr>
        <c:crossAx val="311475200"/>
        <c:crosses val="autoZero"/>
        <c:crossBetween val="between"/>
      </c:valAx>
      <c:spPr>
        <a:noFill/>
        <a:ln w="25400">
          <a:noFill/>
        </a:ln>
      </c:spPr>
    </c:plotArea>
    <c:legend>
      <c:legendPos val="r"/>
      <c:layout>
        <c:manualLayout>
          <c:xMode val="edge"/>
          <c:yMode val="edge"/>
          <c:x val="0.65107913669064743"/>
          <c:y val="0.10989010989010989"/>
          <c:w val="0.3345323741007194"/>
          <c:h val="0.78021978021978022"/>
        </c:manualLayout>
      </c:layout>
      <c:overlay val="0"/>
      <c:spPr>
        <a:noFill/>
        <a:ln w="3175">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hu-HU"/>
        </a:p>
      </c:txPr>
    </c:legend>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hu-H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9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782608695652175"/>
          <c:y val="6.637168141592921E-2"/>
          <c:w val="0.48405797101449277"/>
          <c:h val="0.77433628318584069"/>
        </c:manualLayout>
      </c:layout>
      <c:bar3DChart>
        <c:barDir val="col"/>
        <c:grouping val="clustered"/>
        <c:varyColors val="0"/>
        <c:ser>
          <c:idx val="0"/>
          <c:order val="0"/>
          <c:tx>
            <c:strRef>
              <c:f>Sheet1!$A$2</c:f>
              <c:strCache>
                <c:ptCount val="1"/>
                <c:pt idx="0">
                  <c:v>kölcsönzött dokumentumok száma</c:v>
                </c:pt>
              </c:strCache>
            </c:strRef>
          </c:tx>
          <c:spPr>
            <a:solidFill>
              <a:srgbClr val="9999FF"/>
            </a:solidFill>
            <a:ln w="12700">
              <a:solidFill>
                <a:srgbClr val="000000"/>
              </a:solidFill>
              <a:prstDash val="solid"/>
            </a:ln>
          </c:spPr>
          <c:invertIfNegative val="0"/>
          <c:cat>
            <c:strRef>
              <c:f>Sheet1!$B$1:$C$1</c:f>
              <c:strCache>
                <c:ptCount val="2"/>
                <c:pt idx="0">
                  <c:v>2017.</c:v>
                </c:pt>
                <c:pt idx="1">
                  <c:v>2018.</c:v>
                </c:pt>
              </c:strCache>
            </c:strRef>
          </c:cat>
          <c:val>
            <c:numRef>
              <c:f>Sheet1!$B$2:$C$2</c:f>
              <c:numCache>
                <c:formatCode>General</c:formatCode>
                <c:ptCount val="2"/>
                <c:pt idx="0">
                  <c:v>15220</c:v>
                </c:pt>
                <c:pt idx="1">
                  <c:v>14934</c:v>
                </c:pt>
              </c:numCache>
            </c:numRef>
          </c:val>
        </c:ser>
        <c:ser>
          <c:idx val="1"/>
          <c:order val="1"/>
          <c:tx>
            <c:strRef>
              <c:f>Sheet1!$A$3</c:f>
              <c:strCache>
                <c:ptCount val="1"/>
                <c:pt idx="0">
                  <c:v>Helyben használt dokumentumok</c:v>
                </c:pt>
              </c:strCache>
            </c:strRef>
          </c:tx>
          <c:spPr>
            <a:solidFill>
              <a:srgbClr val="993366"/>
            </a:solidFill>
            <a:ln w="12700">
              <a:solidFill>
                <a:srgbClr val="000000"/>
              </a:solidFill>
              <a:prstDash val="solid"/>
            </a:ln>
          </c:spPr>
          <c:invertIfNegative val="0"/>
          <c:cat>
            <c:strRef>
              <c:f>Sheet1!$B$1:$C$1</c:f>
              <c:strCache>
                <c:ptCount val="2"/>
                <c:pt idx="0">
                  <c:v>2017.</c:v>
                </c:pt>
                <c:pt idx="1">
                  <c:v>2018.</c:v>
                </c:pt>
              </c:strCache>
            </c:strRef>
          </c:cat>
          <c:val>
            <c:numRef>
              <c:f>Sheet1!$B$3:$C$3</c:f>
              <c:numCache>
                <c:formatCode>General</c:formatCode>
                <c:ptCount val="2"/>
                <c:pt idx="0">
                  <c:v>10799</c:v>
                </c:pt>
                <c:pt idx="1">
                  <c:v>18859</c:v>
                </c:pt>
              </c:numCache>
            </c:numRef>
          </c:val>
        </c:ser>
        <c:ser>
          <c:idx val="2"/>
          <c:order val="2"/>
          <c:tx>
            <c:strRef>
              <c:f>Sheet1!$A$4</c:f>
              <c:strCache>
                <c:ptCount val="1"/>
                <c:pt idx="0">
                  <c:v>irodalomkutatás</c:v>
                </c:pt>
              </c:strCache>
            </c:strRef>
          </c:tx>
          <c:spPr>
            <a:solidFill>
              <a:srgbClr val="FFFFCC"/>
            </a:solidFill>
            <a:ln w="12700">
              <a:solidFill>
                <a:srgbClr val="000000"/>
              </a:solidFill>
              <a:prstDash val="solid"/>
            </a:ln>
          </c:spPr>
          <c:invertIfNegative val="0"/>
          <c:cat>
            <c:strRef>
              <c:f>Sheet1!$B$1:$C$1</c:f>
              <c:strCache>
                <c:ptCount val="2"/>
                <c:pt idx="0">
                  <c:v>2017.</c:v>
                </c:pt>
                <c:pt idx="1">
                  <c:v>2018.</c:v>
                </c:pt>
              </c:strCache>
            </c:strRef>
          </c:cat>
          <c:val>
            <c:numRef>
              <c:f>Sheet1!$B$4:$C$4</c:f>
              <c:numCache>
                <c:formatCode>General</c:formatCode>
                <c:ptCount val="2"/>
                <c:pt idx="0">
                  <c:v>296</c:v>
                </c:pt>
                <c:pt idx="1">
                  <c:v>435</c:v>
                </c:pt>
              </c:numCache>
            </c:numRef>
          </c:val>
        </c:ser>
        <c:dLbls>
          <c:showLegendKey val="0"/>
          <c:showVal val="0"/>
          <c:showCatName val="0"/>
          <c:showSerName val="0"/>
          <c:showPercent val="0"/>
          <c:showBubbleSize val="0"/>
        </c:dLbls>
        <c:gapWidth val="150"/>
        <c:gapDepth val="0"/>
        <c:shape val="box"/>
        <c:axId val="314972416"/>
        <c:axId val="314982400"/>
        <c:axId val="0"/>
      </c:bar3DChart>
      <c:catAx>
        <c:axId val="3149724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00" b="1" i="0" u="none" strike="noStrike" baseline="0">
                <a:solidFill>
                  <a:srgbClr val="000000"/>
                </a:solidFill>
                <a:latin typeface="Calibri"/>
                <a:ea typeface="Calibri"/>
                <a:cs typeface="Calibri"/>
              </a:defRPr>
            </a:pPr>
            <a:endParaRPr lang="hu-HU"/>
          </a:p>
        </c:txPr>
        <c:crossAx val="314982400"/>
        <c:crosses val="autoZero"/>
        <c:auto val="1"/>
        <c:lblAlgn val="ctr"/>
        <c:lblOffset val="100"/>
        <c:tickLblSkip val="1"/>
        <c:tickMarkSkip val="1"/>
        <c:noMultiLvlLbl val="0"/>
      </c:catAx>
      <c:valAx>
        <c:axId val="31498240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Calibri"/>
                <a:ea typeface="Calibri"/>
                <a:cs typeface="Calibri"/>
              </a:defRPr>
            </a:pPr>
            <a:endParaRPr lang="hu-HU"/>
          </a:p>
        </c:txPr>
        <c:crossAx val="314972416"/>
        <c:crosses val="autoZero"/>
        <c:crossBetween val="between"/>
      </c:valAx>
      <c:spPr>
        <a:noFill/>
        <a:ln w="25400">
          <a:noFill/>
        </a:ln>
      </c:spPr>
    </c:plotArea>
    <c:legend>
      <c:legendPos val="r"/>
      <c:layout>
        <c:manualLayout>
          <c:xMode val="edge"/>
          <c:yMode val="edge"/>
          <c:x val="0.663768115942029"/>
          <c:y val="0.14601769911504425"/>
          <c:w val="0.32463768115942027"/>
          <c:h val="0.70796460176991149"/>
        </c:manualLayout>
      </c:layout>
      <c:overlay val="0"/>
      <c:spPr>
        <a:noFill/>
        <a:ln w="3175">
          <a:solidFill>
            <a:srgbClr val="000000"/>
          </a:solidFill>
          <a:prstDash val="solid"/>
        </a:ln>
      </c:spPr>
      <c:txPr>
        <a:bodyPr/>
        <a:lstStyle/>
        <a:p>
          <a:pPr>
            <a:defRPr sz="920" b="1" i="0" u="none" strike="noStrike" baseline="0">
              <a:solidFill>
                <a:srgbClr val="000000"/>
              </a:solidFill>
              <a:latin typeface="Calibri"/>
              <a:ea typeface="Calibri"/>
              <a:cs typeface="Calibri"/>
            </a:defRPr>
          </a:pPr>
          <a:endParaRPr lang="hu-HU"/>
        </a:p>
      </c:txPr>
    </c:legend>
    <c:plotVisOnly val="1"/>
    <c:dispBlanksAs val="gap"/>
    <c:showDLblsOverMax val="0"/>
  </c:chart>
  <c:spPr>
    <a:noFill/>
    <a:ln>
      <a:noFill/>
    </a:ln>
  </c:spPr>
  <c:txPr>
    <a:bodyPr/>
    <a:lstStyle/>
    <a:p>
      <a:pPr>
        <a:defRPr sz="1000" b="1" i="0" u="none" strike="noStrike" baseline="0">
          <a:solidFill>
            <a:srgbClr val="000000"/>
          </a:solidFill>
          <a:latin typeface="Calibri"/>
          <a:ea typeface="Calibri"/>
          <a:cs typeface="Calibri"/>
        </a:defRPr>
      </a:pPr>
      <a:endParaRPr lang="hu-H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10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388489208633093"/>
          <c:y val="7.6923076923076927E-2"/>
          <c:w val="0.45683453237410071"/>
          <c:h val="0.73626373626373631"/>
        </c:manualLayout>
      </c:layout>
      <c:bar3DChart>
        <c:barDir val="col"/>
        <c:grouping val="clustered"/>
        <c:varyColors val="0"/>
        <c:ser>
          <c:idx val="0"/>
          <c:order val="0"/>
          <c:tx>
            <c:strRef>
              <c:f>Sheet1!$A$2</c:f>
              <c:strCache>
                <c:ptCount val="1"/>
                <c:pt idx="0">
                  <c:v>összes könyvtári program</c:v>
                </c:pt>
              </c:strCache>
            </c:strRef>
          </c:tx>
          <c:spPr>
            <a:solidFill>
              <a:srgbClr val="9999FF"/>
            </a:solidFill>
            <a:ln w="12700">
              <a:solidFill>
                <a:srgbClr val="000000"/>
              </a:solidFill>
              <a:prstDash val="solid"/>
            </a:ln>
          </c:spPr>
          <c:invertIfNegative val="0"/>
          <c:cat>
            <c:strRef>
              <c:f>Sheet1!$B$1:$C$1</c:f>
              <c:strCache>
                <c:ptCount val="2"/>
                <c:pt idx="0">
                  <c:v>2017.</c:v>
                </c:pt>
                <c:pt idx="1">
                  <c:v>2018.</c:v>
                </c:pt>
              </c:strCache>
            </c:strRef>
          </c:cat>
          <c:val>
            <c:numRef>
              <c:f>Sheet1!$B$2:$C$2</c:f>
              <c:numCache>
                <c:formatCode>General</c:formatCode>
                <c:ptCount val="2"/>
                <c:pt idx="0">
                  <c:v>95</c:v>
                </c:pt>
                <c:pt idx="1">
                  <c:v>139</c:v>
                </c:pt>
              </c:numCache>
            </c:numRef>
          </c:val>
        </c:ser>
        <c:ser>
          <c:idx val="1"/>
          <c:order val="1"/>
          <c:tx>
            <c:strRef>
              <c:f>Sheet1!$A$3</c:f>
              <c:strCache>
                <c:ptCount val="1"/>
                <c:pt idx="0">
                  <c:v>könyvtári programon résztvevők száma</c:v>
                </c:pt>
              </c:strCache>
            </c:strRef>
          </c:tx>
          <c:spPr>
            <a:solidFill>
              <a:srgbClr val="993366"/>
            </a:solidFill>
            <a:ln w="12700">
              <a:solidFill>
                <a:srgbClr val="000000"/>
              </a:solidFill>
              <a:prstDash val="solid"/>
            </a:ln>
          </c:spPr>
          <c:invertIfNegative val="0"/>
          <c:cat>
            <c:strRef>
              <c:f>Sheet1!$B$1:$C$1</c:f>
              <c:strCache>
                <c:ptCount val="2"/>
                <c:pt idx="0">
                  <c:v>2017.</c:v>
                </c:pt>
                <c:pt idx="1">
                  <c:v>2018.</c:v>
                </c:pt>
              </c:strCache>
            </c:strRef>
          </c:cat>
          <c:val>
            <c:numRef>
              <c:f>Sheet1!$B$3:$C$3</c:f>
              <c:numCache>
                <c:formatCode>General</c:formatCode>
                <c:ptCount val="2"/>
                <c:pt idx="0">
                  <c:v>2852</c:v>
                </c:pt>
                <c:pt idx="1">
                  <c:v>3792</c:v>
                </c:pt>
              </c:numCache>
            </c:numRef>
          </c:val>
        </c:ser>
        <c:dLbls>
          <c:showLegendKey val="0"/>
          <c:showVal val="0"/>
          <c:showCatName val="0"/>
          <c:showSerName val="0"/>
          <c:showPercent val="0"/>
          <c:showBubbleSize val="0"/>
        </c:dLbls>
        <c:gapWidth val="150"/>
        <c:gapDepth val="0"/>
        <c:shape val="box"/>
        <c:axId val="315003648"/>
        <c:axId val="315005184"/>
        <c:axId val="0"/>
      </c:bar3DChart>
      <c:catAx>
        <c:axId val="31500364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hu-HU"/>
          </a:p>
        </c:txPr>
        <c:crossAx val="315005184"/>
        <c:crosses val="autoZero"/>
        <c:auto val="1"/>
        <c:lblAlgn val="ctr"/>
        <c:lblOffset val="100"/>
        <c:tickLblSkip val="1"/>
        <c:tickMarkSkip val="1"/>
        <c:noMultiLvlLbl val="0"/>
      </c:catAx>
      <c:valAx>
        <c:axId val="31500518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hu-HU"/>
          </a:p>
        </c:txPr>
        <c:crossAx val="315003648"/>
        <c:crosses val="autoZero"/>
        <c:crossBetween val="between"/>
      </c:valAx>
      <c:spPr>
        <a:noFill/>
        <a:ln w="25400">
          <a:noFill/>
        </a:ln>
      </c:spPr>
    </c:plotArea>
    <c:legend>
      <c:legendPos val="r"/>
      <c:layout>
        <c:manualLayout>
          <c:xMode val="edge"/>
          <c:yMode val="edge"/>
          <c:x val="0.64028776978417268"/>
          <c:y val="0.24175824175824176"/>
          <c:w val="0.34532374100719426"/>
          <c:h val="0.52197802197802201"/>
        </c:manualLayout>
      </c:layout>
      <c:overlay val="0"/>
      <c:spPr>
        <a:noFill/>
        <a:ln w="3175">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hu-HU"/>
        </a:p>
      </c:txPr>
    </c:legend>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hu-HU"/>
    </a:p>
  </c:txPr>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EE1F7-7395-4883-A1A6-A56EBFF83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57</Pages>
  <Words>13468</Words>
  <Characters>92931</Characters>
  <Application>Microsoft Office Word</Application>
  <DocSecurity>0</DocSecurity>
  <Lines>774</Lines>
  <Paragraphs>212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14</cp:revision>
  <cp:lastPrinted>2019-06-19T07:18:00Z</cp:lastPrinted>
  <dcterms:created xsi:type="dcterms:W3CDTF">2019-06-11T09:12:00Z</dcterms:created>
  <dcterms:modified xsi:type="dcterms:W3CDTF">2019-06-19T09:12:00Z</dcterms:modified>
</cp:coreProperties>
</file>