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00" w:rsidRDefault="0034729F" w:rsidP="00974A36">
      <w:pPr>
        <w:spacing w:after="100" w:afterAutospacing="1" w:line="240" w:lineRule="auto"/>
        <w:ind w:left="-284" w:right="-16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96</w:t>
      </w:r>
      <w:bookmarkStart w:id="0" w:name="_GoBack"/>
      <w:bookmarkEnd w:id="0"/>
      <w:r w:rsidR="00540213">
        <w:rPr>
          <w:rFonts w:ascii="Times New Roman" w:hAnsi="Times New Roman" w:cs="Times New Roman"/>
        </w:rPr>
        <w:t>/2020. polgármesteri határozat 1. melléklete</w:t>
      </w:r>
    </w:p>
    <w:p w:rsidR="00EC19C0" w:rsidRPr="00974A36" w:rsidRDefault="00EC19C0" w:rsidP="00974A36">
      <w:pPr>
        <w:spacing w:after="100" w:afterAutospacing="1" w:line="240" w:lineRule="auto"/>
        <w:ind w:left="1560"/>
        <w:jc w:val="both"/>
        <w:rPr>
          <w:rFonts w:ascii="Times New Roman" w:hAnsi="Times New Roman" w:cs="Times New Roman"/>
        </w:rPr>
      </w:pP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  <w:sectPr w:rsidR="00EC19C0" w:rsidRPr="00974A36" w:rsidSect="00EC19C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73537B" w:rsidRDefault="0073537B" w:rsidP="00310F8E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310F8E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Book Antiqua" w:eastAsia="Book Antiqua" w:hAnsi="Book Antiqua" w:cs="Book Antiqua"/>
          <w:noProof/>
          <w:sz w:val="72"/>
          <w:szCs w:val="72"/>
          <w:lang w:eastAsia="hu-HU"/>
        </w:rPr>
        <w:drawing>
          <wp:inline distT="0" distB="0" distL="0" distR="0" wp14:anchorId="72442536" wp14:editId="3B548ED0">
            <wp:extent cx="1200785" cy="1200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37B" w:rsidRDefault="0073537B" w:rsidP="00310F8E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Az </w:t>
      </w: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Egyesített Közművelődési Intézmény és Könyvtár </w:t>
      </w:r>
    </w:p>
    <w:p w:rsidR="00EC19C0" w:rsidRP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2019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. évi 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szakmai 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>beszámolója</w:t>
      </w:r>
    </w:p>
    <w:p w:rsidR="00670C56" w:rsidRPr="00974A36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E40FB0" w:rsidP="00E40FB0">
      <w:pPr>
        <w:spacing w:after="100" w:afterAutospacing="1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Készítette: Kulcsár Lászlóné</w:t>
      </w:r>
    </w:p>
    <w:p w:rsidR="0073537B" w:rsidRDefault="00E40FB0" w:rsidP="00E40FB0">
      <w:pPr>
        <w:spacing w:after="100" w:afterAutospacing="1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Szőllősi Ágnes</w:t>
      </w:r>
    </w:p>
    <w:p w:rsidR="00EA335C" w:rsidRPr="00E40FB0" w:rsidRDefault="00974A36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73537B">
        <w:rPr>
          <w:rFonts w:ascii="Times New Roman" w:hAnsi="Times New Roman" w:cs="Times New Roman"/>
        </w:rPr>
        <w:tab/>
      </w:r>
      <w:r w:rsidR="00EA335C" w:rsidRPr="00E40FB0">
        <w:rPr>
          <w:rFonts w:ascii="Times New Roman" w:hAnsi="Times New Roman" w:cs="Times New Roman"/>
          <w:sz w:val="24"/>
          <w:szCs w:val="24"/>
        </w:rPr>
        <w:t>A tiszavasvári Egyesített Közművelődési Intézmény és Könyvtár 2016. április 1-től intézményi össze</w:t>
      </w:r>
      <w:r w:rsidR="0073537B" w:rsidRPr="00E40FB0">
        <w:rPr>
          <w:rFonts w:ascii="Times New Roman" w:hAnsi="Times New Roman" w:cs="Times New Roman"/>
          <w:sz w:val="24"/>
          <w:szCs w:val="24"/>
        </w:rPr>
        <w:t xml:space="preserve">vonás eredményeként jött létre, a járás meghatározó kulturális, közművelődési, közgyűjteményi intézménye. 2019. évben szerteágazó szakmai tevékenységet végzett mindhárom intézményegységében. </w:t>
      </w:r>
      <w:r w:rsidR="00605658">
        <w:rPr>
          <w:rFonts w:ascii="Times New Roman" w:hAnsi="Times New Roman" w:cs="Times New Roman"/>
          <w:sz w:val="24"/>
          <w:szCs w:val="24"/>
        </w:rPr>
        <w:t>Ö</w:t>
      </w:r>
      <w:r w:rsidR="009466CA" w:rsidRPr="00E40FB0">
        <w:rPr>
          <w:rFonts w:ascii="Times New Roman" w:hAnsi="Times New Roman" w:cs="Times New Roman"/>
          <w:sz w:val="24"/>
          <w:szCs w:val="24"/>
        </w:rPr>
        <w:t xml:space="preserve">sszességében elmondható. hogy mindhárom intézményegység a lehetőségek minél sokoldalúbb kihasználásával arra törekedett, hogy feladatát magas szakmai színvonalon végezze. </w:t>
      </w:r>
    </w:p>
    <w:p w:rsidR="00F37A43" w:rsidRPr="00530B14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Találkozások Háza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530B14">
        <w:rPr>
          <w:rFonts w:ascii="Times New Roman" w:hAnsi="Times New Roman" w:cs="Times New Roman"/>
          <w:sz w:val="24"/>
          <w:szCs w:val="24"/>
        </w:rPr>
        <w:t>egység vezető szerepet tölt be a város közművelődésében a szórakoztató rendezvények, könnyű-és komolyzenei koncertek, vá</w:t>
      </w:r>
      <w:r>
        <w:rPr>
          <w:rFonts w:ascii="Times New Roman" w:hAnsi="Times New Roman" w:cs="Times New Roman"/>
          <w:sz w:val="24"/>
          <w:szCs w:val="24"/>
        </w:rPr>
        <w:t xml:space="preserve">rosi ünnepségek, kiállítások, </w:t>
      </w:r>
      <w:r w:rsidRPr="00530B14">
        <w:rPr>
          <w:rFonts w:ascii="Times New Roman" w:hAnsi="Times New Roman" w:cs="Times New Roman"/>
          <w:sz w:val="24"/>
          <w:szCs w:val="24"/>
        </w:rPr>
        <w:t xml:space="preserve">hangversenyek, felnőtt- és gyermek színházi produkciók, nemzeti ünnepek szervezésében.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530B14">
        <w:rPr>
          <w:rFonts w:ascii="Times New Roman" w:hAnsi="Times New Roman" w:cs="Times New Roman"/>
          <w:sz w:val="24"/>
          <w:szCs w:val="24"/>
        </w:rPr>
        <w:t>Befogadója tanfolyamoknak, civil szervezeteknek, művé</w:t>
      </w:r>
      <w:r w:rsidR="002E0B69">
        <w:rPr>
          <w:rFonts w:ascii="Times New Roman" w:hAnsi="Times New Roman" w:cs="Times New Roman"/>
          <w:sz w:val="24"/>
          <w:szCs w:val="24"/>
        </w:rPr>
        <w:t xml:space="preserve">szeti csoportoknak, vallási -, </w:t>
      </w:r>
      <w:r w:rsidRPr="00530B14">
        <w:rPr>
          <w:rFonts w:ascii="Times New Roman" w:hAnsi="Times New Roman" w:cs="Times New Roman"/>
          <w:sz w:val="24"/>
          <w:szCs w:val="24"/>
        </w:rPr>
        <w:t>társadalm</w:t>
      </w:r>
      <w:r>
        <w:rPr>
          <w:rFonts w:ascii="Times New Roman" w:hAnsi="Times New Roman" w:cs="Times New Roman"/>
          <w:sz w:val="24"/>
          <w:szCs w:val="24"/>
        </w:rPr>
        <w:t>i eseményeknek. Helyet</w:t>
      </w:r>
      <w:r w:rsidRPr="00530B14">
        <w:rPr>
          <w:rFonts w:ascii="Times New Roman" w:hAnsi="Times New Roman" w:cs="Times New Roman"/>
          <w:sz w:val="24"/>
          <w:szCs w:val="24"/>
        </w:rPr>
        <w:t xml:space="preserve"> biztosít több </w:t>
      </w:r>
      <w:r w:rsidR="002E0B69">
        <w:rPr>
          <w:rFonts w:ascii="Times New Roman" w:hAnsi="Times New Roman" w:cs="Times New Roman"/>
          <w:sz w:val="24"/>
          <w:szCs w:val="24"/>
        </w:rPr>
        <w:t>civil szervezet tevékenységének</w:t>
      </w:r>
      <w:r w:rsidRPr="00530B14">
        <w:rPr>
          <w:rFonts w:ascii="Times New Roman" w:hAnsi="Times New Roman" w:cs="Times New Roman"/>
          <w:sz w:val="24"/>
          <w:szCs w:val="24"/>
        </w:rPr>
        <w:t xml:space="preserve"> illetve a helyi </w:t>
      </w:r>
      <w:r>
        <w:rPr>
          <w:rFonts w:ascii="Times New Roman" w:hAnsi="Times New Roman" w:cs="Times New Roman"/>
          <w:sz w:val="24"/>
          <w:szCs w:val="24"/>
        </w:rPr>
        <w:t xml:space="preserve">városi </w:t>
      </w:r>
      <w:r w:rsidRPr="00530B14">
        <w:rPr>
          <w:rFonts w:ascii="Times New Roman" w:hAnsi="Times New Roman" w:cs="Times New Roman"/>
          <w:sz w:val="24"/>
          <w:szCs w:val="24"/>
        </w:rPr>
        <w:t>televí</w:t>
      </w:r>
      <w:r>
        <w:rPr>
          <w:rFonts w:ascii="Times New Roman" w:hAnsi="Times New Roman" w:cs="Times New Roman"/>
          <w:sz w:val="24"/>
          <w:szCs w:val="24"/>
        </w:rPr>
        <w:t xml:space="preserve">ziónak, csoportoknak.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2007-ben került felújításra, átépítésre az épület, színházterme 307 fő befogadására alkalmas. A kamaraterem ad helyet a tánccsoportok próbáinak, a küzdősportok és aerobic foglalkozásoknak. Két kisebb klubterme illetve a pince oktatási helyszínként a felnőttképzés színtere. Sajnos az emeleti kiállítótermet két éve nem tudjuk használni, több m2 –en leszakadt a mennyezeti vakolat, s így balesetveszélyes, de reményeink szerint pályázati forrásból hamarosan megvalósul a felújítása.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Technikai eszközellátottsága, berendezési tárgyai a folyamatos igénybevétel miatt folyamatosan amortizálódnak.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Városi </w:t>
      </w:r>
      <w:proofErr w:type="gramStart"/>
      <w:r w:rsidRPr="00A67AF8">
        <w:rPr>
          <w:rFonts w:ascii="Times New Roman" w:hAnsi="Times New Roman" w:cs="Times New Roman"/>
          <w:b/>
          <w:sz w:val="24"/>
          <w:szCs w:val="24"/>
        </w:rPr>
        <w:t>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B">
        <w:rPr>
          <w:rFonts w:ascii="Times New Roman" w:hAnsi="Times New Roman" w:cs="Times New Roman"/>
          <w:sz w:val="24"/>
          <w:szCs w:val="24"/>
        </w:rPr>
        <w:t xml:space="preserve"> Szabol</w:t>
      </w:r>
      <w:r>
        <w:rPr>
          <w:rFonts w:ascii="Times New Roman" w:hAnsi="Times New Roman" w:cs="Times New Roman"/>
          <w:sz w:val="24"/>
          <w:szCs w:val="24"/>
        </w:rPr>
        <w:t>cs-Szatmár-Bereg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megye</w:t>
      </w:r>
      <w:r w:rsidRPr="00DE67CB">
        <w:rPr>
          <w:rFonts w:ascii="Times New Roman" w:hAnsi="Times New Roman" w:cs="Times New Roman"/>
          <w:sz w:val="24"/>
          <w:szCs w:val="24"/>
        </w:rPr>
        <w:t>, a tiszavasvári járás meghatározó intézménye, jelentős szerepet vállal a környező települések szak- és szépirodalmi információs ellátásában. 2007. augusztusától új, tágas, 617m2 alapterületű épületben,</w:t>
      </w:r>
      <w:r>
        <w:rPr>
          <w:rFonts w:ascii="Times New Roman" w:hAnsi="Times New Roman" w:cs="Times New Roman"/>
          <w:sz w:val="24"/>
          <w:szCs w:val="24"/>
        </w:rPr>
        <w:t xml:space="preserve"> 6 részlegben várja olvasóit. A berendezési tárgyak egy része a régi könyvtárépületből került át, de hazai és uniós pályázatoknak köszönhetően több részleg bútorzata, s technikai eszközparkja megújult, lépést tartva a megnövekedett használói igényekkel és elvárásokkal, s így megújult, vonzó könyvtári környezetben várja olvasóit, könyvtárlátogatóit.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3. éve az emeleti rész beázik, félő, hogy a gipszkarton leszakad. Bízunk benne, hogy hamarosan, az Önkormányzat segítségével lehetőség nyílik a felújításra.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I. Fiókkönyvtár a város „</w:t>
      </w:r>
      <w:proofErr w:type="spellStart"/>
      <w:r>
        <w:rPr>
          <w:rFonts w:ascii="Times New Roman" w:hAnsi="Times New Roman" w:cs="Times New Roman"/>
          <w:sz w:val="24"/>
          <w:szCs w:val="24"/>
        </w:rPr>
        <w:t>bűdi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részen a Vasvári Pál utcán található, de sajnos 3 éve a működése szünetel, ennek elsősorban a létszámhiány az oka.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Vasvári Pál Múzeum</w:t>
      </w:r>
      <w:r>
        <w:rPr>
          <w:rFonts w:ascii="Times New Roman" w:hAnsi="Times New Roman" w:cs="Times New Roman"/>
          <w:sz w:val="24"/>
          <w:szCs w:val="24"/>
        </w:rPr>
        <w:t xml:space="preserve"> 2013-ban TIOP pályázat keretében megújult, </w:t>
      </w:r>
      <w:r w:rsidRPr="00116321">
        <w:rPr>
          <w:rFonts w:ascii="Times New Roman" w:hAnsi="Times New Roman" w:cs="Times New Roman"/>
          <w:sz w:val="24"/>
          <w:szCs w:val="24"/>
        </w:rPr>
        <w:t xml:space="preserve">amelynek eredményeként a Kálvin úti </w:t>
      </w:r>
      <w:r>
        <w:rPr>
          <w:rFonts w:ascii="Times New Roman" w:hAnsi="Times New Roman" w:cs="Times New Roman"/>
          <w:sz w:val="24"/>
          <w:szCs w:val="24"/>
        </w:rPr>
        <w:t>több mint 200</w:t>
      </w:r>
      <w:r w:rsidRPr="00116321">
        <w:rPr>
          <w:rFonts w:ascii="Times New Roman" w:hAnsi="Times New Roman" w:cs="Times New Roman"/>
          <w:sz w:val="24"/>
          <w:szCs w:val="24"/>
        </w:rPr>
        <w:t xml:space="preserve"> éves műemlék épületben</w:t>
      </w:r>
      <w:r>
        <w:rPr>
          <w:rFonts w:ascii="Times New Roman" w:hAnsi="Times New Roman" w:cs="Times New Roman"/>
          <w:sz w:val="24"/>
          <w:szCs w:val="24"/>
        </w:rPr>
        <w:t xml:space="preserve"> számos minőségi szolgáltatás, </w:t>
      </w:r>
      <w:r w:rsidRPr="00116321">
        <w:rPr>
          <w:rFonts w:ascii="Times New Roman" w:hAnsi="Times New Roman" w:cs="Times New Roman"/>
          <w:sz w:val="24"/>
          <w:szCs w:val="24"/>
        </w:rPr>
        <w:t>új múzeumpedagógiai oktatóterek, látványraktár,</w:t>
      </w:r>
      <w:r>
        <w:rPr>
          <w:rFonts w:ascii="Times New Roman" w:hAnsi="Times New Roman" w:cs="Times New Roman"/>
          <w:sz w:val="24"/>
          <w:szCs w:val="24"/>
        </w:rPr>
        <w:t xml:space="preserve"> interaktív kémia labor </w:t>
      </w:r>
      <w:r w:rsidRPr="00116321">
        <w:rPr>
          <w:rFonts w:ascii="Times New Roman" w:hAnsi="Times New Roman" w:cs="Times New Roman"/>
          <w:sz w:val="24"/>
          <w:szCs w:val="24"/>
        </w:rPr>
        <w:t>valósult meg, e</w:t>
      </w:r>
      <w:r>
        <w:rPr>
          <w:rFonts w:ascii="Times New Roman" w:hAnsi="Times New Roman" w:cs="Times New Roman"/>
          <w:sz w:val="24"/>
          <w:szCs w:val="24"/>
        </w:rPr>
        <w:t>zzel is elősegítve a látogatók élmény</w:t>
      </w:r>
      <w:r w:rsidRPr="00116321">
        <w:rPr>
          <w:rFonts w:ascii="Times New Roman" w:hAnsi="Times New Roman" w:cs="Times New Roman"/>
          <w:sz w:val="24"/>
          <w:szCs w:val="24"/>
        </w:rPr>
        <w:t>gazdag kiszolgálását.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321">
        <w:rPr>
          <w:rFonts w:ascii="Times New Roman" w:hAnsi="Times New Roman" w:cs="Times New Roman"/>
          <w:sz w:val="24"/>
          <w:szCs w:val="24"/>
        </w:rPr>
        <w:t>A  Vasvári</w:t>
      </w:r>
      <w:proofErr w:type="gramEnd"/>
      <w:r w:rsidRPr="00116321">
        <w:rPr>
          <w:rFonts w:ascii="Times New Roman" w:hAnsi="Times New Roman" w:cs="Times New Roman"/>
          <w:sz w:val="24"/>
          <w:szCs w:val="24"/>
        </w:rPr>
        <w:t xml:space="preserve"> Pál Múzeum 2014 </w:t>
      </w:r>
      <w:proofErr w:type="spellStart"/>
      <w:r w:rsidRPr="00116321">
        <w:rPr>
          <w:rFonts w:ascii="Times New Roman" w:hAnsi="Times New Roman" w:cs="Times New Roman"/>
          <w:sz w:val="24"/>
          <w:szCs w:val="24"/>
        </w:rPr>
        <w:t>-től</w:t>
      </w:r>
      <w:proofErr w:type="spellEnd"/>
      <w:r w:rsidRPr="00116321">
        <w:rPr>
          <w:rFonts w:ascii="Times New Roman" w:hAnsi="Times New Roman" w:cs="Times New Roman"/>
          <w:sz w:val="24"/>
          <w:szCs w:val="24"/>
        </w:rPr>
        <w:t xml:space="preserve"> új épülettel, közel 500 négyzetmét</w:t>
      </w:r>
      <w:r>
        <w:rPr>
          <w:rFonts w:ascii="Times New Roman" w:hAnsi="Times New Roman" w:cs="Times New Roman"/>
          <w:sz w:val="24"/>
          <w:szCs w:val="24"/>
        </w:rPr>
        <w:t>er állandó és időszaki kiállító</w:t>
      </w:r>
      <w:r w:rsidRPr="00116321">
        <w:rPr>
          <w:rFonts w:ascii="Times New Roman" w:hAnsi="Times New Roman" w:cs="Times New Roman"/>
          <w:sz w:val="24"/>
          <w:szCs w:val="24"/>
        </w:rPr>
        <w:t>térrel bővül</w:t>
      </w:r>
      <w:r>
        <w:rPr>
          <w:rFonts w:ascii="Times New Roman" w:hAnsi="Times New Roman" w:cs="Times New Roman"/>
          <w:sz w:val="24"/>
          <w:szCs w:val="24"/>
        </w:rPr>
        <w:t>t. A kiállítások az Ady Endre u. 8. alatti korábbi</w:t>
      </w:r>
      <w:r w:rsidRPr="00116321">
        <w:rPr>
          <w:rFonts w:ascii="Times New Roman" w:hAnsi="Times New Roman" w:cs="Times New Roman"/>
          <w:sz w:val="24"/>
          <w:szCs w:val="24"/>
        </w:rPr>
        <w:t xml:space="preserve"> általános iskola 100 éves épületben kapnak helyet. Az épületet 2005-ben teljesen felújították.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Mindhárom intézményegységben a folyamatos karbantartás ellenére is vannak hiányosságok, s további folyamatos karbantartást, felújítást igényelnek, melyet az intézményi költségvetés csak kisebb mértékben biztosít.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Mindhárom intézményegység rendelkezik honlappal.</w:t>
      </w:r>
    </w:p>
    <w:p w:rsidR="00F37A43" w:rsidRDefault="00F37A43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Személyi feltételek: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engedélyezett álláshelyeinek száma 2019-ben 20 fő</w:t>
      </w:r>
      <w:proofErr w:type="gramStart"/>
      <w:r>
        <w:rPr>
          <w:rFonts w:ascii="Times New Roman" w:hAnsi="Times New Roman" w:cs="Times New Roman"/>
          <w:sz w:val="24"/>
          <w:szCs w:val="24"/>
        </w:rPr>
        <w:t>,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fő  közfoglalkoztatásban (Vasvári Pál Múzeum) , 1 fő kulturális közfoglalkoztatásban álló munkatárs (Városi Könyvtár), illetve 2019. november 18-től 1 fő GINOP programban </w:t>
      </w:r>
      <w:r w:rsidR="00C162BD">
        <w:rPr>
          <w:rFonts w:ascii="Times New Roman" w:hAnsi="Times New Roman" w:cs="Times New Roman"/>
          <w:sz w:val="24"/>
          <w:szCs w:val="24"/>
        </w:rPr>
        <w:t>foglalkoztatott munkatárs segítette</w:t>
      </w:r>
      <w:r>
        <w:rPr>
          <w:rFonts w:ascii="Times New Roman" w:hAnsi="Times New Roman" w:cs="Times New Roman"/>
          <w:sz w:val="24"/>
          <w:szCs w:val="24"/>
        </w:rPr>
        <w:t xml:space="preserve"> munkánkat.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a gondnoki, karbantartói (6 órás) és a néprajzos álláshely betöltése megbízási szerződéssel történt, mert a pályáztatás nem járt eredménnyel.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 július 1. napjától folyamatos létszámhiánnyal küzd intézményünk. </w:t>
      </w:r>
      <w:r w:rsidR="00C162B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Vasvári Pál Múzeumban nincs betöltve a történész és a múzeumi köz</w:t>
      </w:r>
      <w:r w:rsidR="00C162BD">
        <w:rPr>
          <w:rFonts w:ascii="Times New Roman" w:hAnsi="Times New Roman" w:cs="Times New Roman"/>
          <w:sz w:val="24"/>
          <w:szCs w:val="24"/>
        </w:rPr>
        <w:t>művelődési szakember munkakör</w:t>
      </w:r>
      <w:proofErr w:type="gramStart"/>
      <w:r w:rsidR="00C162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nincs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múzeumnak szakmai vezetője sem.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Találkozások Házában </w:t>
      </w:r>
      <w:r w:rsidR="00C162BD">
        <w:rPr>
          <w:rFonts w:ascii="Times New Roman" w:hAnsi="Times New Roman" w:cs="Times New Roman"/>
          <w:sz w:val="24"/>
          <w:szCs w:val="24"/>
        </w:rPr>
        <w:t xml:space="preserve">több hónapon keresztül betöltetlen </w:t>
      </w:r>
      <w:proofErr w:type="gramStart"/>
      <w:r w:rsidR="00C162BD">
        <w:rPr>
          <w:rFonts w:ascii="Times New Roman" w:hAnsi="Times New Roman" w:cs="Times New Roman"/>
          <w:sz w:val="24"/>
          <w:szCs w:val="24"/>
        </w:rPr>
        <w:t xml:space="preserve">volt 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közművelődési szakember munkakör.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november 18-tól GINOP pályázat keretében lehetőségünk nyílt 1 fő, 25 éven aluli kolléga alkalmazására</w:t>
      </w:r>
      <w:r w:rsidRPr="00002B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rendezvényszervezői munkakörben. 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hangtechnikus munkatárs tartós táppénze miatt 2019. május óta a feladatellátás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</w:t>
      </w:r>
      <w:r w:rsidR="002E0B69">
        <w:rPr>
          <w:rFonts w:ascii="Times New Roman" w:hAnsi="Times New Roman" w:cs="Times New Roman"/>
          <w:sz w:val="24"/>
          <w:szCs w:val="24"/>
        </w:rPr>
        <w:t>ási  szerződés</w:t>
      </w:r>
      <w:proofErr w:type="gramEnd"/>
      <w:r w:rsidR="002E0B69">
        <w:rPr>
          <w:rFonts w:ascii="Times New Roman" w:hAnsi="Times New Roman" w:cs="Times New Roman"/>
          <w:sz w:val="24"/>
          <w:szCs w:val="24"/>
        </w:rPr>
        <w:t xml:space="preserve"> alapján  történt. 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dolgozók 2019. március 1. óta intézményünkhöz kerültek át a Városi Kincstártól, a Találkozások Házában 2 fő, a Városi Könyvtárban 1 fő segíti munkánkat, akik nemcsak takarítói feladatokat látnak el, hanem aktívan bekapcsolódnak a rendezvények megvalósításába. 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Könyvtárban 5 fő szakdolgozó, 1 fő kulturális közfoglalkoztatott s 1 fő technikai dolgozó szolgálja ki az olvasói igényeket. </w:t>
      </w:r>
    </w:p>
    <w:p w:rsidR="00974A36" w:rsidRDefault="00C162BD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 júliusától a könyvtárvezető látta el az intézményvezetői feladatokat. </w:t>
      </w:r>
    </w:p>
    <w:p w:rsidR="00107C6C" w:rsidRDefault="00107C6C" w:rsidP="00C162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75D" w:rsidRDefault="00107C6C" w:rsidP="0071775D">
      <w:pPr>
        <w:rPr>
          <w:rFonts w:ascii="Times New Roman" w:hAnsi="Times New Roman" w:cs="Times New Roman"/>
          <w:sz w:val="24"/>
          <w:szCs w:val="24"/>
        </w:rPr>
      </w:pPr>
      <w:r w:rsidRPr="0071775D">
        <w:rPr>
          <w:rFonts w:ascii="Times New Roman" w:hAnsi="Times New Roman" w:cs="Times New Roman"/>
          <w:b/>
          <w:sz w:val="24"/>
          <w:szCs w:val="24"/>
        </w:rPr>
        <w:t>Pályázati tevékenységek: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71775D" w:rsidRDefault="00107C6C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Támogatásban részesült az intézmény által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71775D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End"/>
      <w:r w:rsidR="0071775D">
        <w:rPr>
          <w:rFonts w:ascii="Times New Roman" w:hAnsi="Times New Roman" w:cs="Times New Roman"/>
          <w:sz w:val="24"/>
          <w:szCs w:val="24"/>
        </w:rPr>
        <w:t>Hagyományok a közösségekért – közösségek a hagyományokért</w:t>
      </w:r>
      <w:r w:rsidR="0071775D">
        <w:t xml:space="preserve">: </w:t>
      </w:r>
      <w:r w:rsidR="0071775D" w:rsidRPr="0071775D">
        <w:rPr>
          <w:rFonts w:ascii="Times New Roman" w:hAnsi="Times New Roman" w:cs="Times New Roman"/>
          <w:sz w:val="24"/>
          <w:szCs w:val="24"/>
        </w:rPr>
        <w:t>TOP-7.1.1-16-H-ESZA-2019-00348</w:t>
      </w:r>
      <w:r w:rsidR="0071775D">
        <w:rPr>
          <w:rFonts w:ascii="Times New Roman" w:hAnsi="Times New Roman" w:cs="Times New Roman"/>
          <w:sz w:val="24"/>
          <w:szCs w:val="24"/>
        </w:rPr>
        <w:t xml:space="preserve"> azonosítószámú pályázat, melynek keretében valósulhatott meg a XV. </w:t>
      </w:r>
      <w:proofErr w:type="spellStart"/>
      <w:r w:rsidR="0071775D">
        <w:rPr>
          <w:rFonts w:ascii="Times New Roman" w:hAnsi="Times New Roman" w:cs="Times New Roman"/>
          <w:sz w:val="24"/>
          <w:szCs w:val="24"/>
        </w:rPr>
        <w:t>Öhönforgató</w:t>
      </w:r>
      <w:proofErr w:type="spellEnd"/>
      <w:r w:rsidR="0071775D">
        <w:rPr>
          <w:rFonts w:ascii="Times New Roman" w:hAnsi="Times New Roman" w:cs="Times New Roman"/>
          <w:sz w:val="24"/>
          <w:szCs w:val="24"/>
        </w:rPr>
        <w:t xml:space="preserve"> verseny és </w:t>
      </w:r>
      <w:proofErr w:type="spellStart"/>
      <w:r w:rsidR="0071775D">
        <w:rPr>
          <w:rFonts w:ascii="Times New Roman" w:hAnsi="Times New Roman" w:cs="Times New Roman"/>
          <w:sz w:val="24"/>
          <w:szCs w:val="24"/>
        </w:rPr>
        <w:t>Néptánctalálkozó</w:t>
      </w:r>
      <w:proofErr w:type="spellEnd"/>
      <w:r w:rsidR="0071775D">
        <w:rPr>
          <w:rFonts w:ascii="Times New Roman" w:hAnsi="Times New Roman" w:cs="Times New Roman"/>
          <w:sz w:val="24"/>
          <w:szCs w:val="24"/>
        </w:rPr>
        <w:t xml:space="preserve">, valamint a VII. Zúzoslé főzőverseny Zúzafesztivál és Pálinkamustra. </w:t>
      </w:r>
    </w:p>
    <w:p w:rsidR="0071775D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Tiszavasvári Városért Alapítvány 70.000,- Ft támogatásban részesítette a Városi Könyvtárban tevékenykedő Kreatív Olvasóink Klubját.</w:t>
      </w:r>
    </w:p>
    <w:p w:rsidR="00AC152B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Márai program keretében 150.000, - Ft értékben érkezett könyv a Városi Könyvtárba. </w:t>
      </w:r>
    </w:p>
    <w:p w:rsidR="0071775D" w:rsidRPr="0071775D" w:rsidRDefault="00F24553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könyvtári érdekeltségnövelő támogatást könyvbeszerzésre és technikai eszközfejlesztésre, a közművelődési érdekeltségnövelő támogatást hangtechnikai eszközök beszerzésére fordítottuk.</w:t>
      </w:r>
    </w:p>
    <w:p w:rsidR="00107C6C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75D" w:rsidRPr="00C162BD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2BD" w:rsidRDefault="00C162BD" w:rsidP="00584199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A335C" w:rsidRPr="00AF3B28" w:rsidRDefault="00EA335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 Háza</w:t>
      </w:r>
    </w:p>
    <w:p w:rsidR="00584199" w:rsidRPr="00E40FB0" w:rsidRDefault="00584199" w:rsidP="00584199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Közművelődési szakmai feladatát a kulturális alapszolgáltatások biztosítása mellett igyekezett ellátni</w:t>
      </w:r>
      <w:r w:rsidR="006F31B0" w:rsidRPr="00E40FB0">
        <w:rPr>
          <w:rFonts w:ascii="Times New Roman" w:hAnsi="Times New Roman" w:cs="Times New Roman"/>
          <w:sz w:val="24"/>
          <w:szCs w:val="24"/>
        </w:rPr>
        <w:t xml:space="preserve"> az intézmény 2019-ben</w:t>
      </w:r>
      <w:r w:rsidRPr="00E40FB0">
        <w:rPr>
          <w:rFonts w:ascii="Times New Roman" w:hAnsi="Times New Roman" w:cs="Times New Roman"/>
          <w:sz w:val="24"/>
          <w:szCs w:val="24"/>
        </w:rPr>
        <w:t xml:space="preserve">, melyek a következőek: 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6F31B0" w:rsidRPr="00E40FB0" w:rsidRDefault="00584199" w:rsidP="006F31B0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Kulturális alapú gazdaságfejlesztés</w:t>
      </w:r>
    </w:p>
    <w:p w:rsidR="003F51F2" w:rsidRPr="00E40FB0" w:rsidRDefault="00192E1E" w:rsidP="00192E1E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E40FB0">
        <w:rPr>
          <w:rFonts w:ascii="Times New Roman" w:hAnsi="Times New Roman" w:cs="Times New Roman"/>
          <w:b/>
          <w:sz w:val="24"/>
          <w:szCs w:val="24"/>
        </w:rPr>
        <w:t>Művészeti c</w:t>
      </w:r>
      <w:r w:rsidR="003F51F2" w:rsidRPr="00E40FB0">
        <w:rPr>
          <w:rFonts w:ascii="Times New Roman" w:hAnsi="Times New Roman" w:cs="Times New Roman"/>
          <w:b/>
          <w:sz w:val="24"/>
          <w:szCs w:val="24"/>
        </w:rPr>
        <w:t>soportok</w:t>
      </w:r>
      <w:r w:rsidR="00BF26DA">
        <w:rPr>
          <w:rFonts w:ascii="Times New Roman" w:hAnsi="Times New Roman" w:cs="Times New Roman"/>
          <w:b/>
          <w:sz w:val="24"/>
          <w:szCs w:val="24"/>
        </w:rPr>
        <w:t>, művelődő közösségek</w:t>
      </w:r>
      <w:r w:rsidR="003F51F2" w:rsidRPr="00E40FB0">
        <w:rPr>
          <w:rFonts w:ascii="Times New Roman" w:hAnsi="Times New Roman" w:cs="Times New Roman"/>
          <w:b/>
          <w:sz w:val="24"/>
          <w:szCs w:val="24"/>
        </w:rPr>
        <w:t>:</w:t>
      </w:r>
    </w:p>
    <w:p w:rsidR="003F51F2" w:rsidRPr="00E40FB0" w:rsidRDefault="003F51F2" w:rsidP="00E40FB0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 xml:space="preserve"> </w:t>
      </w:r>
      <w:r w:rsidR="00192E1E" w:rsidRPr="00E40FB0">
        <w:rPr>
          <w:rFonts w:ascii="Times New Roman" w:hAnsi="Times New Roman" w:cs="Times New Roman"/>
          <w:sz w:val="24"/>
          <w:szCs w:val="24"/>
        </w:rPr>
        <w:tab/>
      </w:r>
      <w:r w:rsidRPr="00E40FB0">
        <w:rPr>
          <w:rFonts w:ascii="Times New Roman" w:hAnsi="Times New Roman" w:cs="Times New Roman"/>
          <w:sz w:val="24"/>
          <w:szCs w:val="24"/>
        </w:rPr>
        <w:t>A</w:t>
      </w:r>
      <w:r w:rsidR="00584199" w:rsidRPr="00E40FB0">
        <w:rPr>
          <w:rFonts w:ascii="Times New Roman" w:hAnsi="Times New Roman" w:cs="Times New Roman"/>
          <w:sz w:val="24"/>
          <w:szCs w:val="24"/>
        </w:rPr>
        <w:t xml:space="preserve"> városi kulturális életében meghatározó szerepet játszanak a művészeti csoportok. A mazsorett csoport és a néptánccsoport próbáinak intézményünk ad helyet. Ezen túl több csoport próbáinak helyszíne a Találkozások Háza:</w:t>
      </w:r>
    </w:p>
    <w:p w:rsidR="003F51F2" w:rsidRPr="00E40FB0" w:rsidRDefault="00BF26DA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Jóga</w:t>
      </w:r>
    </w:p>
    <w:p w:rsidR="003F51F2" w:rsidRPr="00E40FB0" w:rsidRDefault="003F51F2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proofErr w:type="spellStart"/>
      <w:r w:rsidRPr="00E40FB0">
        <w:rPr>
          <w:rFonts w:ascii="Times New Roman" w:hAnsi="Times New Roman" w:cs="Times New Roman"/>
          <w:sz w:val="24"/>
          <w:szCs w:val="24"/>
        </w:rPr>
        <w:t>Kempó</w:t>
      </w:r>
      <w:proofErr w:type="spellEnd"/>
    </w:p>
    <w:p w:rsidR="003F51F2" w:rsidRPr="00E40FB0" w:rsidRDefault="003F51F2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Y2K Tánccsoport</w:t>
      </w:r>
    </w:p>
    <w:p w:rsidR="003F51F2" w:rsidRPr="00E40FB0" w:rsidRDefault="003F51F2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proofErr w:type="spellStart"/>
      <w:r w:rsidRPr="00E40FB0">
        <w:rPr>
          <w:rFonts w:ascii="Times New Roman" w:hAnsi="Times New Roman" w:cs="Times New Roman"/>
          <w:sz w:val="24"/>
          <w:szCs w:val="24"/>
        </w:rPr>
        <w:t>Helen</w:t>
      </w:r>
      <w:proofErr w:type="spellEnd"/>
      <w:r w:rsidRPr="00E40F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FB0">
        <w:rPr>
          <w:rFonts w:ascii="Times New Roman" w:hAnsi="Times New Roman" w:cs="Times New Roman"/>
          <w:sz w:val="24"/>
          <w:szCs w:val="24"/>
        </w:rPr>
        <w:t>Doron</w:t>
      </w:r>
      <w:proofErr w:type="spellEnd"/>
    </w:p>
    <w:p w:rsidR="003F51F2" w:rsidRPr="00E40FB0" w:rsidRDefault="003F51F2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Aerobic</w:t>
      </w:r>
    </w:p>
    <w:p w:rsidR="00EA335C" w:rsidRPr="00E40FB0" w:rsidRDefault="00EA335C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G</w:t>
      </w:r>
      <w:r w:rsidR="00584199" w:rsidRPr="00E40FB0">
        <w:rPr>
          <w:rFonts w:ascii="Times New Roman" w:hAnsi="Times New Roman" w:cs="Times New Roman"/>
          <w:sz w:val="24"/>
          <w:szCs w:val="24"/>
        </w:rPr>
        <w:t>erinc</w:t>
      </w:r>
      <w:r w:rsidRPr="00E40FB0">
        <w:rPr>
          <w:rFonts w:ascii="Times New Roman" w:hAnsi="Times New Roman" w:cs="Times New Roman"/>
          <w:sz w:val="24"/>
          <w:szCs w:val="24"/>
        </w:rPr>
        <w:t>torna</w:t>
      </w:r>
    </w:p>
    <w:p w:rsidR="00584199" w:rsidRPr="00E40FB0" w:rsidRDefault="00584199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Idősek tornája</w:t>
      </w:r>
    </w:p>
    <w:p w:rsidR="00584199" w:rsidRPr="00E40FB0" w:rsidRDefault="00584199" w:rsidP="00974A3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 xml:space="preserve">2019 őszétől újra beindult a </w:t>
      </w:r>
      <w:proofErr w:type="spellStart"/>
      <w:r w:rsidRPr="00E40FB0">
        <w:rPr>
          <w:rFonts w:ascii="Times New Roman" w:hAnsi="Times New Roman" w:cs="Times New Roman"/>
          <w:sz w:val="24"/>
          <w:szCs w:val="24"/>
        </w:rPr>
        <w:t>Zumba</w:t>
      </w:r>
      <w:proofErr w:type="spellEnd"/>
      <w:r w:rsidRPr="00E40FB0">
        <w:rPr>
          <w:rFonts w:ascii="Times New Roman" w:hAnsi="Times New Roman" w:cs="Times New Roman"/>
          <w:sz w:val="24"/>
          <w:szCs w:val="24"/>
        </w:rPr>
        <w:t>.</w:t>
      </w:r>
    </w:p>
    <w:p w:rsidR="006F31B0" w:rsidRPr="00E40FB0" w:rsidRDefault="00584199" w:rsidP="006F31B0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 xml:space="preserve">2019 őszétől új modern tánciskola indult be az intézményben. </w:t>
      </w:r>
    </w:p>
    <w:p w:rsidR="006F31B0" w:rsidRDefault="006F31B0" w:rsidP="006F31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67FD">
        <w:rPr>
          <w:rFonts w:ascii="Times New Roman" w:hAnsi="Times New Roman" w:cs="Times New Roman"/>
          <w:b/>
          <w:sz w:val="24"/>
          <w:szCs w:val="24"/>
        </w:rPr>
        <w:t xml:space="preserve">Rendezvényeink </w:t>
      </w:r>
    </w:p>
    <w:p w:rsidR="006F31B0" w:rsidRPr="006067FD" w:rsidRDefault="006F31B0" w:rsidP="006F31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életében a múlt év változásokkal teli időszakot jelentett. Kihasználva kiváló </w:t>
      </w:r>
      <w:proofErr w:type="gramStart"/>
      <w:r>
        <w:rPr>
          <w:rFonts w:ascii="Times New Roman" w:hAnsi="Times New Roman" w:cs="Times New Roman"/>
          <w:sz w:val="24"/>
          <w:szCs w:val="24"/>
        </w:rPr>
        <w:t>adottságainkat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mint járási központ városunk, erre építjük fel programkínálatunkat. A rendelkezésre álló anyagi lehetőséget figyelembe véve a ház kihasználtsága és </w:t>
      </w:r>
      <w:proofErr w:type="gramStart"/>
      <w:r>
        <w:rPr>
          <w:rFonts w:ascii="Times New Roman" w:hAnsi="Times New Roman" w:cs="Times New Roman"/>
          <w:sz w:val="24"/>
          <w:szCs w:val="24"/>
        </w:rPr>
        <w:t>látogatottsá</w:t>
      </w:r>
      <w:r w:rsidR="00AC2664">
        <w:rPr>
          <w:rFonts w:ascii="Times New Roman" w:hAnsi="Times New Roman" w:cs="Times New Roman"/>
          <w:sz w:val="24"/>
          <w:szCs w:val="24"/>
        </w:rPr>
        <w:t>ga  pozitív</w:t>
      </w:r>
      <w:proofErr w:type="gramEnd"/>
      <w:r w:rsidR="00AC2664">
        <w:rPr>
          <w:rFonts w:ascii="Times New Roman" w:hAnsi="Times New Roman" w:cs="Times New Roman"/>
          <w:sz w:val="24"/>
          <w:szCs w:val="24"/>
        </w:rPr>
        <w:t xml:space="preserve"> tendenciát mutatott. </w:t>
      </w:r>
      <w:r>
        <w:rPr>
          <w:rFonts w:ascii="Times New Roman" w:hAnsi="Times New Roman" w:cs="Times New Roman"/>
          <w:sz w:val="24"/>
          <w:szCs w:val="24"/>
        </w:rPr>
        <w:t xml:space="preserve">Az igény a szórakozásra a  helyiek  és a környező települések lakosai részéről töretlen. A Találkozások Háza munkatársai </w:t>
      </w:r>
      <w:proofErr w:type="gramStart"/>
      <w:r>
        <w:rPr>
          <w:rFonts w:ascii="Times New Roman" w:hAnsi="Times New Roman" w:cs="Times New Roman"/>
          <w:sz w:val="24"/>
          <w:szCs w:val="24"/>
        </w:rPr>
        <w:t>igyekeztek  változatos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minden korosztályt megszólító  szórakozási lehetőséget nyújtani.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Mostanra mintegy elvárásra nőtte ki </w:t>
      </w:r>
      <w:proofErr w:type="gramStart"/>
      <w:r>
        <w:rPr>
          <w:rFonts w:ascii="Times New Roman" w:hAnsi="Times New Roman" w:cs="Times New Roman"/>
          <w:sz w:val="24"/>
          <w:szCs w:val="24"/>
        </w:rPr>
        <w:t>magát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szórakozni vágyó  közönség részéről az újévi koncert megszervezése. Főleg, ha a Városi Fúvószenekar lép a színpadra, akkor</w:t>
      </w:r>
      <w:r w:rsidR="00AC2664">
        <w:rPr>
          <w:rFonts w:ascii="Times New Roman" w:hAnsi="Times New Roman" w:cs="Times New Roman"/>
          <w:sz w:val="24"/>
          <w:szCs w:val="24"/>
        </w:rPr>
        <w:t xml:space="preserve"> igazán nagy érdeklődés várható.</w:t>
      </w:r>
      <w:r>
        <w:rPr>
          <w:rFonts w:ascii="Times New Roman" w:hAnsi="Times New Roman" w:cs="Times New Roman"/>
          <w:sz w:val="24"/>
          <w:szCs w:val="24"/>
        </w:rPr>
        <w:t xml:space="preserve">  A 2019 – es újévi koncertjük is nagy sikert aratott, akárcsak a Dumaszínház sztárjai, akik 3 havonta lépnek a tiszavasvári közönség elé, ide csalogatva más településekről is rajongóikat. Így januárban Hadházi Lászlót </w:t>
      </w:r>
      <w:proofErr w:type="gramStart"/>
      <w:r>
        <w:rPr>
          <w:rFonts w:ascii="Times New Roman" w:hAnsi="Times New Roman" w:cs="Times New Roman"/>
          <w:sz w:val="24"/>
          <w:szCs w:val="24"/>
        </w:rPr>
        <w:t>láthattuk  vendégül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Magyar Kultúra Napját a Hankó László Zeneiskola növendékei és pedagógusai köszöntötték a Polgármesteri Hivatal dísztermében.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 érdeklődés kísérte és </w:t>
      </w:r>
      <w:proofErr w:type="gramStart"/>
      <w:r>
        <w:rPr>
          <w:rFonts w:ascii="Times New Roman" w:hAnsi="Times New Roman" w:cs="Times New Roman"/>
          <w:sz w:val="24"/>
          <w:szCs w:val="24"/>
        </w:rPr>
        <w:t>egyben  felvezetése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volt az év végi minősítésnek és kiállításnak a hajdúnánási Galamb – és kisállattenyésztők bemutatója. Februárban díjazott galambokat és díszbaromfikat </w:t>
      </w:r>
      <w:proofErr w:type="gramStart"/>
      <w:r>
        <w:rPr>
          <w:rFonts w:ascii="Times New Roman" w:hAnsi="Times New Roman" w:cs="Times New Roman"/>
          <w:sz w:val="24"/>
          <w:szCs w:val="24"/>
        </w:rPr>
        <w:t>hoztak  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Tiszavasváriba, mely népszerű programnak bizonyult felnőttek és gyerekek számára egyaránt.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bérletes filharmóniai előadások, - </w:t>
      </w:r>
      <w:proofErr w:type="gramStart"/>
      <w:r>
        <w:rPr>
          <w:rFonts w:ascii="Times New Roman" w:hAnsi="Times New Roman" w:cs="Times New Roman"/>
          <w:sz w:val="24"/>
          <w:szCs w:val="24"/>
        </w:rPr>
        <w:t>melyek  tanévenként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alkalmat foglalnak magába – felső tagozatos – és középiskolás tanulók számára jelent  kora délutáni elfoglaltságot, mely egyébként népszerű a diákok körében a rendhagyó előadásmódjaik miatt.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csupán az óvodások és alsó tagozatos tanulók, a felsőbb évesek is színházi élményhez jutottak március elején, a szintén népszerű, pedagógusok és gyerekek számára egyaránt közkedvelt Görbetükör Színitársulat játékával. Az előadások teltház előtt zajlottak.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intézmények női dolgozói számára a Találkozások Háza ad otthont a nők köszöntésére</w:t>
      </w:r>
      <w:proofErr w:type="gramStart"/>
      <w:r>
        <w:rPr>
          <w:rFonts w:ascii="Times New Roman" w:hAnsi="Times New Roman" w:cs="Times New Roman"/>
          <w:sz w:val="24"/>
          <w:szCs w:val="24"/>
        </w:rPr>
        <w:t>,következő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nap a Városi Nőnap is intézményünkben került megrendezésre, ez alkalommal a Móricz Zsigmond Színház művésze köszöntötték a hölgyeket, ingyenes belépéssel.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bükki füvesember, Szabó György tanácsait, intelmeit az egészség megőrzése érdekében gyógyfüvekből készült teák fogyasztásával támasztotta alá, melynek elő példaként az ő személye szolgált. Előadását nagy létszámú közönség kísérte figyelemmel.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Fúvószenekar jubileumi koncertjét április végére tervezte és szerveztük meg közösen, valamint egy újabb filharmóniai koncertet is fogadott az intézmény ebben a hónapban.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Közkedveltek ezek a programok, fiatalok és idősek számára egyaránt. </w:t>
      </w:r>
    </w:p>
    <w:p w:rsidR="006F31B0" w:rsidRDefault="006F31B0" w:rsidP="00E40FB0">
      <w:pPr>
        <w:jc w:val="both"/>
        <w:rPr>
          <w:rFonts w:ascii="Times New Roman" w:hAnsi="Times New Roman" w:cs="Times New Roman"/>
          <w:sz w:val="24"/>
          <w:szCs w:val="24"/>
        </w:rPr>
      </w:pPr>
      <w:r w:rsidRPr="00C404B7">
        <w:rPr>
          <w:rFonts w:ascii="Times New Roman" w:hAnsi="Times New Roman" w:cs="Times New Roman"/>
          <w:sz w:val="24"/>
          <w:szCs w:val="24"/>
        </w:rPr>
        <w:t xml:space="preserve">Májusban került </w:t>
      </w:r>
      <w:proofErr w:type="gramStart"/>
      <w:r w:rsidRPr="00C404B7">
        <w:rPr>
          <w:rFonts w:ascii="Times New Roman" w:hAnsi="Times New Roman" w:cs="Times New Roman"/>
          <w:sz w:val="24"/>
          <w:szCs w:val="24"/>
        </w:rPr>
        <w:t>megrendezésre  a</w:t>
      </w:r>
      <w:proofErr w:type="gramEnd"/>
      <w:r w:rsidRPr="00C404B7">
        <w:rPr>
          <w:rFonts w:ascii="Times New Roman" w:hAnsi="Times New Roman" w:cs="Times New Roman"/>
          <w:sz w:val="24"/>
          <w:szCs w:val="24"/>
        </w:rPr>
        <w:t xml:space="preserve"> XV. </w:t>
      </w:r>
      <w:proofErr w:type="spellStart"/>
      <w:r w:rsidRPr="00C404B7">
        <w:rPr>
          <w:rFonts w:ascii="Times New Roman" w:hAnsi="Times New Roman" w:cs="Times New Roman"/>
          <w:sz w:val="24"/>
          <w:szCs w:val="24"/>
        </w:rPr>
        <w:t>Öhönforgató</w:t>
      </w:r>
      <w:proofErr w:type="spellEnd"/>
      <w:r w:rsidRPr="00C404B7">
        <w:rPr>
          <w:rFonts w:ascii="Times New Roman" w:hAnsi="Times New Roman" w:cs="Times New Roman"/>
          <w:sz w:val="24"/>
          <w:szCs w:val="24"/>
        </w:rPr>
        <w:t xml:space="preserve"> Verseny és </w:t>
      </w:r>
      <w:proofErr w:type="spellStart"/>
      <w:r w:rsidRPr="00C404B7">
        <w:rPr>
          <w:rFonts w:ascii="Times New Roman" w:hAnsi="Times New Roman" w:cs="Times New Roman"/>
          <w:sz w:val="24"/>
          <w:szCs w:val="24"/>
        </w:rPr>
        <w:t>Néptánctalálkozó</w:t>
      </w:r>
      <w:proofErr w:type="spellEnd"/>
      <w:r w:rsidRPr="00C404B7">
        <w:rPr>
          <w:rFonts w:ascii="Times New Roman" w:hAnsi="Times New Roman" w:cs="Times New Roman"/>
          <w:sz w:val="24"/>
          <w:szCs w:val="24"/>
        </w:rPr>
        <w:t>, mely a térség kiemelkedő gasztronóm</w:t>
      </w:r>
      <w:r>
        <w:rPr>
          <w:rFonts w:ascii="Times New Roman" w:hAnsi="Times New Roman" w:cs="Times New Roman"/>
          <w:sz w:val="24"/>
          <w:szCs w:val="24"/>
        </w:rPr>
        <w:t>iai rendezvényévét jelenti</w:t>
      </w:r>
      <w:r w:rsidRPr="00C404B7">
        <w:rPr>
          <w:rFonts w:ascii="Times New Roman" w:hAnsi="Times New Roman" w:cs="Times New Roman"/>
          <w:sz w:val="24"/>
          <w:szCs w:val="24"/>
        </w:rPr>
        <w:t xml:space="preserve">. Ezen a napon 2 – 3 ezer ember is ellátogat </w:t>
      </w:r>
      <w:proofErr w:type="gramStart"/>
      <w:r w:rsidRPr="00C404B7">
        <w:rPr>
          <w:rFonts w:ascii="Times New Roman" w:hAnsi="Times New Roman" w:cs="Times New Roman"/>
          <w:sz w:val="24"/>
          <w:szCs w:val="24"/>
        </w:rPr>
        <w:t>a  fesztiválra</w:t>
      </w:r>
      <w:proofErr w:type="gramEnd"/>
      <w:r w:rsidRPr="00C404B7">
        <w:rPr>
          <w:rFonts w:ascii="Times New Roman" w:hAnsi="Times New Roman" w:cs="Times New Roman"/>
          <w:sz w:val="24"/>
          <w:szCs w:val="24"/>
        </w:rPr>
        <w:t xml:space="preserve">. Minden korosztály szívesen vesz részt a programon, minden évben a szervező </w:t>
      </w:r>
      <w:proofErr w:type="gramStart"/>
      <w:r w:rsidRPr="00C404B7">
        <w:rPr>
          <w:rFonts w:ascii="Times New Roman" w:hAnsi="Times New Roman" w:cs="Times New Roman"/>
          <w:sz w:val="24"/>
          <w:szCs w:val="24"/>
        </w:rPr>
        <w:t>kollégák  igyekeznek</w:t>
      </w:r>
      <w:proofErr w:type="gramEnd"/>
      <w:r w:rsidRPr="00C40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előző évi találkozó műsorait</w:t>
      </w:r>
      <w:r w:rsidRPr="00C404B7">
        <w:rPr>
          <w:rFonts w:ascii="Times New Roman" w:hAnsi="Times New Roman" w:cs="Times New Roman"/>
          <w:sz w:val="24"/>
          <w:szCs w:val="24"/>
        </w:rPr>
        <w:t xml:space="preserve"> túlszárnyalni, hiszen ez rendkívül fontos verseny és fesztivál  a város számára.</w:t>
      </w:r>
    </w:p>
    <w:p w:rsidR="006F31B0" w:rsidRPr="00C404B7" w:rsidRDefault="006F31B0" w:rsidP="00E40F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hónap végén egy könnyed vígjáték köszöntötte a nyarat, a Hyppolit, a lakáj örök klasszikus aratott nagy sikert a Kalocsai Színház vendégjátékában parádés szereposztásban.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Összetartozás Napján a </w:t>
      </w:r>
      <w:proofErr w:type="gramStart"/>
      <w:r>
        <w:rPr>
          <w:rFonts w:ascii="Times New Roman" w:hAnsi="Times New Roman" w:cs="Times New Roman"/>
          <w:sz w:val="24"/>
          <w:szCs w:val="24"/>
        </w:rPr>
        <w:t>térségben  még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látott produkció érkezett a Találkozások Háza terére, az Attila Fiai  Társulat rock – szerveződés, olyan neves rocklegendákkal mint Kalapács József és Szűcs Antal Gábor. Fellépésük városunkban az </w:t>
      </w:r>
      <w:proofErr w:type="gramStart"/>
      <w:r>
        <w:rPr>
          <w:rFonts w:ascii="Times New Roman" w:hAnsi="Times New Roman" w:cs="Times New Roman"/>
          <w:sz w:val="24"/>
          <w:szCs w:val="24"/>
        </w:rPr>
        <w:t>emléknap  tiszteletteljes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megemlékezését jelentette. Kísérőprogramként </w:t>
      </w:r>
      <w:proofErr w:type="gramStart"/>
      <w:r>
        <w:rPr>
          <w:rFonts w:ascii="Times New Roman" w:hAnsi="Times New Roman" w:cs="Times New Roman"/>
          <w:sz w:val="24"/>
          <w:szCs w:val="24"/>
        </w:rPr>
        <w:t>helyi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környékbeli népművészek és egyéb árusok  standjai sorakoztak a téren.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Táboraink júliusban új fogalmat </w:t>
      </w:r>
      <w:proofErr w:type="gramStart"/>
      <w:r>
        <w:rPr>
          <w:rFonts w:ascii="Times New Roman" w:hAnsi="Times New Roman" w:cs="Times New Roman"/>
          <w:sz w:val="24"/>
          <w:szCs w:val="24"/>
        </w:rPr>
        <w:t>nyertek  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intézmény életében. Rendkívül sikeres heteket tudhatunk magunk mögött. A kézműves és médiatáborok maximális létszámmal indultak, a programok igazán érdekes és igényes szervezésben valósultak meg, a gyerekek és szüleik nagy örömére. Látjuk, hogy ezekre a táborokra óriási az igény, a szabadságolások családonként </w:t>
      </w:r>
      <w:proofErr w:type="gramStart"/>
      <w:r>
        <w:rPr>
          <w:rFonts w:ascii="Times New Roman" w:hAnsi="Times New Roman" w:cs="Times New Roman"/>
          <w:sz w:val="24"/>
          <w:szCs w:val="24"/>
        </w:rPr>
        <w:t>nagy  problémát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okoznak a gyerekek elhelyezése miatt.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augusztusi hónap </w:t>
      </w:r>
      <w:proofErr w:type="gramStart"/>
      <w:r>
        <w:rPr>
          <w:rFonts w:ascii="Times New Roman" w:hAnsi="Times New Roman" w:cs="Times New Roman"/>
          <w:sz w:val="24"/>
          <w:szCs w:val="24"/>
        </w:rPr>
        <w:t>igazi  csemege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volt az érdeklődőknek, hiszen Államalapításunk Ünnepén a Radar Zenekar és a P – Mobil együttes koncertezett a nagyszámú közönség előtt a téren. Zsúfolásig megtelt a helyszín, kiváló hangulatban kulturáltan szórakozott mindenki, aki úgy döntött, Tiszavasváriban ünnepel. A koraestét Sasvári Sándor énekes nyitotta, kuriózumnak számított a lóháton való előadása, </w:t>
      </w:r>
      <w:proofErr w:type="gramStart"/>
      <w:r>
        <w:rPr>
          <w:rFonts w:ascii="Times New Roman" w:hAnsi="Times New Roman" w:cs="Times New Roman"/>
          <w:sz w:val="24"/>
          <w:szCs w:val="24"/>
        </w:rPr>
        <w:t>mely   Tiszavasváriban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még  szintén nem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látott műsorszám volt.  </w:t>
      </w:r>
      <w:proofErr w:type="gramStart"/>
      <w:r>
        <w:rPr>
          <w:rFonts w:ascii="Times New Roman" w:hAnsi="Times New Roman" w:cs="Times New Roman"/>
          <w:sz w:val="24"/>
          <w:szCs w:val="24"/>
        </w:rPr>
        <w:t>Helyi  néptáncos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csoportokkal és népművészek kirakodó vásárával fűszerezve az ünnepi hangulatot. </w:t>
      </w:r>
      <w:proofErr w:type="gramStart"/>
      <w:r>
        <w:rPr>
          <w:rFonts w:ascii="Times New Roman" w:hAnsi="Times New Roman" w:cs="Times New Roman"/>
          <w:sz w:val="24"/>
          <w:szCs w:val="24"/>
        </w:rPr>
        <w:t>Az  ünnepköszöntő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este tűzijátékkal zárult.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Nyárbúcsúztató rendezvényünk augusztus 24 – én utcaszínházi előadással vette kezdetét a Találkozások Háza terén, majd </w:t>
      </w:r>
      <w:proofErr w:type="spellStart"/>
      <w:r>
        <w:rPr>
          <w:rFonts w:ascii="Times New Roman" w:hAnsi="Times New Roman" w:cs="Times New Roman"/>
          <w:sz w:val="24"/>
          <w:szCs w:val="24"/>
        </w:rPr>
        <w:t>Szirota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Jennifer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adott könnyű, nyári koncertet és az estét a 4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csapatának produkciója zárta. Következő hétvégén a hajdúnánási </w:t>
      </w:r>
      <w:proofErr w:type="spellStart"/>
      <w:r>
        <w:rPr>
          <w:rFonts w:ascii="Times New Roman" w:hAnsi="Times New Roman" w:cs="Times New Roman"/>
          <w:sz w:val="24"/>
          <w:szCs w:val="24"/>
        </w:rPr>
        <w:t>Boreko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amatőr </w:t>
      </w:r>
      <w:proofErr w:type="gramStart"/>
      <w:r>
        <w:rPr>
          <w:rFonts w:ascii="Times New Roman" w:hAnsi="Times New Roman" w:cs="Times New Roman"/>
          <w:sz w:val="24"/>
          <w:szCs w:val="24"/>
        </w:rPr>
        <w:t>színtársulat  előadása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volt látható a színházteremben.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 nagyobb lélegzetvétel után az Idősek Napján a </w:t>
      </w:r>
      <w:proofErr w:type="gramStart"/>
      <w:r>
        <w:rPr>
          <w:rFonts w:ascii="Times New Roman" w:hAnsi="Times New Roman" w:cs="Times New Roman"/>
          <w:sz w:val="24"/>
          <w:szCs w:val="24"/>
        </w:rPr>
        <w:t>szépkorúak  köszöntése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következett, Tabáni István műsorával. Az idei tanév első filharmóniai előadása újra csak nagy népszerűségnek örvendett október elején. Az óvodások és az alsós </w:t>
      </w:r>
      <w:proofErr w:type="gramStart"/>
      <w:r>
        <w:rPr>
          <w:rFonts w:ascii="Times New Roman" w:hAnsi="Times New Roman" w:cs="Times New Roman"/>
          <w:sz w:val="24"/>
          <w:szCs w:val="24"/>
        </w:rPr>
        <w:t>évfolyamok  újra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gyerekszínházi előadáson vettek részt, a Maugli, a dzsungel fia c. interaktív zenés mesejátékot nem csupán tiszavasvári,hanem rendszeresen  tiszadobi, </w:t>
      </w:r>
      <w:proofErr w:type="spellStart"/>
      <w:r>
        <w:rPr>
          <w:rFonts w:ascii="Times New Roman" w:hAnsi="Times New Roman" w:cs="Times New Roman"/>
          <w:sz w:val="24"/>
          <w:szCs w:val="24"/>
        </w:rPr>
        <w:t>szorgalmatosi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gyerekek is megtekintik.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Az 1956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forradalom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szabadságharc ünnepi programja is a HACS egyesület – helyi akciócsoport együttműködésével valósult meg, mint ahogy  nagyrendezvényeink jelentős része:így a XV. </w:t>
      </w:r>
      <w:proofErr w:type="spellStart"/>
      <w:r>
        <w:rPr>
          <w:rFonts w:ascii="Times New Roman" w:hAnsi="Times New Roman" w:cs="Times New Roman"/>
          <w:sz w:val="24"/>
          <w:szCs w:val="24"/>
        </w:rPr>
        <w:t>Öhönforgató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verseny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Néptánctalálkozó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Trianoni Emléknap, valamint Államalapításunk Ünnepe. Október 23 – án ünnepi </w:t>
      </w:r>
      <w:proofErr w:type="gramStart"/>
      <w:r>
        <w:rPr>
          <w:rFonts w:ascii="Times New Roman" w:hAnsi="Times New Roman" w:cs="Times New Roman"/>
          <w:sz w:val="24"/>
          <w:szCs w:val="24"/>
        </w:rPr>
        <w:t>műsorral  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Ismerős  Arcok  nagyszabású szabadtéri koncertjével  emlékeztünk nemzeti hőseinkre.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hónap utolsó hétvégéjén a Dumaszínház </w:t>
      </w:r>
      <w:proofErr w:type="gramStart"/>
      <w:r>
        <w:rPr>
          <w:rFonts w:ascii="Times New Roman" w:hAnsi="Times New Roman" w:cs="Times New Roman"/>
          <w:sz w:val="24"/>
          <w:szCs w:val="24"/>
        </w:rPr>
        <w:t>egyik  szereplője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Kiss Ádám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Beliczai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Balázs szórakoztatta a jelenlevőket.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felnőtteknek </w:t>
      </w:r>
      <w:proofErr w:type="gramStart"/>
      <w:r>
        <w:rPr>
          <w:rFonts w:ascii="Times New Roman" w:hAnsi="Times New Roman" w:cs="Times New Roman"/>
          <w:sz w:val="24"/>
          <w:szCs w:val="24"/>
        </w:rPr>
        <w:t>szóló  színházi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előadáson, a Hadart Színház csapata  november elején teltházas teremben játszotta  legújabb vígjátékát, melyet ekkorra már mindig nagyon vár a színházszerető közönség.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adventi vasárnapok gazdag és lélekmelengető programok sorozatát jelentette a városlakók számára. Több programra szomszéd településekről is érkeztek érdeklődők.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December 1 – jén a Találkozások Háza terén felállított Város Fenyőfája mellett az adventi koszorún az első gyertya </w:t>
      </w:r>
      <w:proofErr w:type="gramStart"/>
      <w:r>
        <w:rPr>
          <w:rFonts w:ascii="Times New Roman" w:hAnsi="Times New Roman" w:cs="Times New Roman"/>
          <w:sz w:val="24"/>
          <w:szCs w:val="24"/>
        </w:rPr>
        <w:t>meggyújtására  került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sor az  óvodások ünnepi műsorát követően. Új kezdeményezés volt részünkről a város intézményeit, civil szervezeteit, és lakosait megszólítva a „Hozz egy díszt a város fájára” akció, melynek elhelyezése ezen a délutánon történt. A már teljes pompájában álló fára rengeteg saját </w:t>
      </w:r>
      <w:proofErr w:type="gramStart"/>
      <w:r>
        <w:rPr>
          <w:rFonts w:ascii="Times New Roman" w:hAnsi="Times New Roman" w:cs="Times New Roman"/>
          <w:sz w:val="24"/>
          <w:szCs w:val="24"/>
        </w:rPr>
        <w:t>kézzel  készített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dísz is került még, mely talán közelebb hozta az embereket és mindenki egy kicsit az övének is érezte a városi fenyőfát.  A </w:t>
      </w:r>
      <w:proofErr w:type="gramStart"/>
      <w:r>
        <w:rPr>
          <w:rFonts w:ascii="Times New Roman" w:hAnsi="Times New Roman" w:cs="Times New Roman"/>
          <w:sz w:val="24"/>
          <w:szCs w:val="24"/>
        </w:rPr>
        <w:t>színházteremben  Fekete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Nándor orgonaművész öltöztette ünneplőbe szívünket – lelkünket. Az adventi vasárnapok során helyi – és környékbeli népművészek bemutatóztak </w:t>
      </w:r>
      <w:proofErr w:type="gramStart"/>
      <w:r>
        <w:rPr>
          <w:rFonts w:ascii="Times New Roman" w:hAnsi="Times New Roman" w:cs="Times New Roman"/>
          <w:sz w:val="24"/>
          <w:szCs w:val="24"/>
        </w:rPr>
        <w:t>illetve  kirakodóvásár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várta az érdeklődőket.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</w:t>
      </w:r>
      <w:proofErr w:type="gramStart"/>
      <w:r>
        <w:rPr>
          <w:rFonts w:ascii="Times New Roman" w:hAnsi="Times New Roman" w:cs="Times New Roman"/>
          <w:sz w:val="24"/>
          <w:szCs w:val="24"/>
        </w:rPr>
        <w:t>Mikulás  programja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egész napos látványosságot nyújtott a  családok számára, a galamb  - és díszbaromfi kiállítás  - és minősítés december 5 – én vette kezdetét, 3 napig látogatható volt a többszáz érdekes tollas csoda.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Csihuhu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kisvonat 6 – án állt a lakosok és gyerekek szolgálatába, hiszen délutánig szervezetten érkeztek a helyi óvodások a vonattal a térre, megtekintve a Város fenyőfáját és Mikulás kunyhóját valamint a kamarateremben kiállított díszszárnyasokat. Délután a Mandala </w:t>
      </w:r>
      <w:proofErr w:type="gramStart"/>
      <w:r>
        <w:rPr>
          <w:rFonts w:ascii="Times New Roman" w:hAnsi="Times New Roman" w:cs="Times New Roman"/>
          <w:sz w:val="24"/>
          <w:szCs w:val="24"/>
        </w:rPr>
        <w:t>Dalszínház  műsorát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követően megérkezett a Mikulás,aki boldogan köszöntötte  a várokozó kisgyerekeket, akiket énekével, személyes találkozással és szaloncukorral  jutalmazott.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következő vasárnap – figyelembe </w:t>
      </w:r>
      <w:proofErr w:type="gramStart"/>
      <w:r>
        <w:rPr>
          <w:rFonts w:ascii="Times New Roman" w:hAnsi="Times New Roman" w:cs="Times New Roman"/>
          <w:sz w:val="24"/>
          <w:szCs w:val="24"/>
        </w:rPr>
        <w:t>véve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szélsőséges időjárást  - a szokásos köszöntő és műsort követően  a Találkozások Háza aulájában 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Advent formáció  - Bánhidi Krisztián, </w:t>
      </w:r>
      <w:proofErr w:type="spellStart"/>
      <w:r>
        <w:rPr>
          <w:rFonts w:ascii="Times New Roman" w:hAnsi="Times New Roman" w:cs="Times New Roman"/>
          <w:sz w:val="24"/>
          <w:szCs w:val="24"/>
        </w:rPr>
        <w:t>Cserepánya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Miroszlav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Veres Tibor adott nagysikerű karácsonyi koncertet. Nagy látványosságnak számított még a délután folyamán megérkezett jégszobrász, </w:t>
      </w:r>
      <w:proofErr w:type="gramStart"/>
      <w:r>
        <w:rPr>
          <w:rFonts w:ascii="Times New Roman" w:hAnsi="Times New Roman" w:cs="Times New Roman"/>
          <w:sz w:val="24"/>
          <w:szCs w:val="24"/>
        </w:rPr>
        <w:t>akinek  keze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munkája még napokig látható volt a téren.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Szirota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Jennifer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Csernák </w:t>
      </w:r>
      <w:proofErr w:type="gramStart"/>
      <w:r>
        <w:rPr>
          <w:rFonts w:ascii="Times New Roman" w:hAnsi="Times New Roman" w:cs="Times New Roman"/>
          <w:sz w:val="24"/>
          <w:szCs w:val="24"/>
        </w:rPr>
        <w:t>Tibor  közös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adventi koncertje várta a közönséget a december 15 – én, advent harmadik vasárnapján. Negyedik adventi vasárnapunk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Általános Iskola furulyacsoportjának műsorával vette kezdetét, a szeretet gyertyájának meggyújtását követően a Garagulya Gólyalábas Kompánia művészei, gólyalábasai és tűzzsonglőrjei garantálták a felhőtlen jókedvet.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49">
        <w:rPr>
          <w:rFonts w:ascii="Times New Roman" w:hAnsi="Times New Roman" w:cs="Times New Roman"/>
          <w:b/>
          <w:sz w:val="24"/>
          <w:szCs w:val="24"/>
        </w:rPr>
        <w:t xml:space="preserve">Vendégrendezvények </w:t>
      </w:r>
    </w:p>
    <w:p w:rsidR="006F31B0" w:rsidRPr="006E0A49" w:rsidRDefault="006F31B0" w:rsidP="00E40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a Találkozások Háza intézménye egész évben otthont ad és teret biztosít oktatási intézmények, civil szerveződések, önkormányzati intézmények programjainak, előadásainak, tréningjeinek és képző </w:t>
      </w:r>
      <w:proofErr w:type="gramStart"/>
      <w:r>
        <w:rPr>
          <w:rFonts w:ascii="Times New Roman" w:hAnsi="Times New Roman" w:cs="Times New Roman"/>
          <w:sz w:val="24"/>
          <w:szCs w:val="24"/>
        </w:rPr>
        <w:t>szervek  megkeresésének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eleget téve több tanfolyam számára is oktatási helyszínt biztosítunk.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Továbbra is megmaradtak állandó vendégrendezvényeink, melyek évekre visszamenőleg helyet kapnak a Találkozások Házában, viszont több új kezdeményezés és megkeresés is megtalálja az intézményt.  A helyszín biztosításán túl technikai segítségre is szükségük van,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hangtechnika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projektor igény, megfelelő számú asztal – szék  biztosítása),  köszönhető ez kiváló adottságainknak. A színházterem 307 főt tud fogadni, minimálisan tudjuk növelni a férőhelyet, a 120 fő befogadására alkalmas </w:t>
      </w:r>
      <w:proofErr w:type="gramStart"/>
      <w:r>
        <w:rPr>
          <w:rFonts w:ascii="Times New Roman" w:hAnsi="Times New Roman" w:cs="Times New Roman"/>
          <w:sz w:val="24"/>
          <w:szCs w:val="24"/>
        </w:rPr>
        <w:t>( tükrös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kamara – és táncterem ennél fogva többfunkciósnak számít valamint az aula szintén  optimális 120 fő számára. Érezzük a hiányát az emeleti kiállító teremnek, hiszen így a kiállításoknak is gátat vetett a múlt évben és ez az 50 főt ellátó terem tréningeknek, előadásoknak kiváló helyszín.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Szeptember 21 – </w:t>
      </w:r>
      <w:proofErr w:type="gramStart"/>
      <w:r>
        <w:rPr>
          <w:rFonts w:ascii="Times New Roman" w:hAnsi="Times New Roman" w:cs="Times New Roman"/>
          <w:sz w:val="24"/>
          <w:szCs w:val="24"/>
        </w:rPr>
        <w:t>én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 Tűzoltó Egyesület jubileumi ünnepségére került sor a Találkozások Háza terén, a Városi Fúvószenekar koncertjével összekötve. Létrejöttében segítséget nyújtottunk, szakmai és technikai hátteret biztosítva</w:t>
      </w:r>
      <w:proofErr w:type="gramStart"/>
      <w:r>
        <w:rPr>
          <w:rFonts w:ascii="Times New Roman" w:hAnsi="Times New Roman" w:cs="Times New Roman"/>
          <w:sz w:val="24"/>
          <w:szCs w:val="24"/>
        </w:rPr>
        <w:t>,.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hónapban 2 aprócikk vásárt fogadunk, megtartva azokat a vállalkozókat, akik kulturált formában végzik az árusítást jó minőségű árucikkeikkel.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Avon tréningjei, a Vöröskereszt véradásai és egészségügyi vizsgái,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Angel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Spéci </w:t>
      </w:r>
      <w:proofErr w:type="gramStart"/>
      <w:r>
        <w:rPr>
          <w:rFonts w:ascii="Times New Roman" w:hAnsi="Times New Roman" w:cs="Times New Roman"/>
          <w:sz w:val="24"/>
          <w:szCs w:val="24"/>
        </w:rPr>
        <w:t>Bt.  targoncavizsgái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 Doh – Méh Bt. előadásai éves szinten 4 – 5 alkalmat jelentenek. A Munkaügyi Központ toborzásai és egyéb tájékoztatásai szintén ennyi alkalommal volt jelen a házban.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Alkaloida 6 hónapig tartó tréningjének helyszíne a kamaraterem volt. Ezek terembérleti szerződéssel jönnek létre.  A saját szervezésű baba – </w:t>
      </w:r>
      <w:proofErr w:type="gramStart"/>
      <w:r>
        <w:rPr>
          <w:rFonts w:ascii="Times New Roman" w:hAnsi="Times New Roman" w:cs="Times New Roman"/>
          <w:sz w:val="24"/>
          <w:szCs w:val="24"/>
        </w:rPr>
        <w:t>gyerekruha  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játékbörze mindig szezonálisan szerveződik és az asztal bérleti díját egyenlítik ki  felénk az eladó magánszemélyek.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filmvetítések havonta 1 </w:t>
      </w:r>
      <w:proofErr w:type="gramStart"/>
      <w:r>
        <w:rPr>
          <w:rFonts w:ascii="Times New Roman" w:hAnsi="Times New Roman" w:cs="Times New Roman"/>
          <w:sz w:val="24"/>
          <w:szCs w:val="24"/>
        </w:rPr>
        <w:t>alkalommal  működnek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ilyenkor 2 film kerül levetítésre.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Tanfolyamok egész évben működtek, így az angol nyelvtanfolyam, mely középfokú </w:t>
      </w:r>
      <w:proofErr w:type="gramStart"/>
      <w:r>
        <w:rPr>
          <w:rFonts w:ascii="Times New Roman" w:hAnsi="Times New Roman" w:cs="Times New Roman"/>
          <w:sz w:val="24"/>
          <w:szCs w:val="24"/>
        </w:rPr>
        <w:t>nyelvvizsgára  készítette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 hallgatóit, egyéb felzárkóztató tanfolyamok is szerveződtek különböző   szervek által, melyek a következők voltak: festő, pék, húsfeldolgozó, kosárfonó képzések.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Oktatási intézményeink számára is helyet </w:t>
      </w:r>
      <w:proofErr w:type="gramStart"/>
      <w:r>
        <w:rPr>
          <w:rFonts w:ascii="Times New Roman" w:hAnsi="Times New Roman" w:cs="Times New Roman"/>
          <w:sz w:val="24"/>
          <w:szCs w:val="24"/>
        </w:rPr>
        <w:t>biztosítunk  rendszeresen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így a Hankó László Zeneiskola farsangi és évzáró előadása,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Általános Iskola igazgatói fogadása, az elmúlt évben az iskola október 23 – i megemlékezése valamint év végi karácsonyi koncertjei, a Magiszter Óvoda és Általános Iskola bemutatkozása és a Váci Mihály Gimnázium szintén október 23 – i  és karácsonyi műsora a színházteremben került lebonyolításra.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Vásárhelyi László Alapfokú Művészetoktatási Intézmény </w:t>
      </w:r>
      <w:proofErr w:type="gramStart"/>
      <w:r>
        <w:rPr>
          <w:rFonts w:ascii="Times New Roman" w:hAnsi="Times New Roman" w:cs="Times New Roman"/>
          <w:sz w:val="24"/>
          <w:szCs w:val="24"/>
        </w:rPr>
        <w:t>is  tanév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végén tartja néptánc vizsgáját.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oktatási intézmények és óvodák számára programjuk zavartalan és sikeres lebonyolítása érdekében több alkalommal próbákat biztosítunk.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Fülemüle Zöld Óvoda májusi ballagása évek óta a házban kerül megrendezésre. A múlt évben a szeszélyes időjárásra való tekintettel a </w:t>
      </w:r>
      <w:proofErr w:type="gramStart"/>
      <w:r>
        <w:rPr>
          <w:rFonts w:ascii="Times New Roman" w:hAnsi="Times New Roman" w:cs="Times New Roman"/>
          <w:sz w:val="24"/>
          <w:szCs w:val="24"/>
        </w:rPr>
        <w:t>Lurkó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Kuckó Óvoda is a Találkozások Házában ballagtatta el  óvodásait.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Jelentős szakmai nap az óvodák életében a Langaméta Nap és a „Haj, tánc </w:t>
      </w:r>
      <w:proofErr w:type="gramStart"/>
      <w:r>
        <w:rPr>
          <w:rFonts w:ascii="Times New Roman" w:hAnsi="Times New Roman" w:cs="Times New Roman"/>
          <w:sz w:val="24"/>
          <w:szCs w:val="24"/>
        </w:rPr>
        <w:t>-  tánc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” gyermek tánctalálkozó, mely a kistérségre is kiterjeszti szárnyait április és májusi hónapokban és helyszínként intézményünk szolgál.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Cseperedők Bölcsőde </w:t>
      </w:r>
      <w:proofErr w:type="gramStart"/>
      <w:r>
        <w:rPr>
          <w:rFonts w:ascii="Times New Roman" w:hAnsi="Times New Roman" w:cs="Times New Roman"/>
          <w:sz w:val="24"/>
          <w:szCs w:val="24"/>
        </w:rPr>
        <w:t>is  magas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létszámban tartja szakmai napját áprilisban, vendégül látva környékbeli szakembereket.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Évek alatt hagyománnyá vált, </w:t>
      </w:r>
      <w:proofErr w:type="gramStart"/>
      <w:r>
        <w:rPr>
          <w:rFonts w:ascii="Times New Roman" w:hAnsi="Times New Roman" w:cs="Times New Roman"/>
          <w:sz w:val="24"/>
          <w:szCs w:val="24"/>
        </w:rPr>
        <w:t>hogy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Mikulás – motorozás gyülekezési helyszínét biztosítjuk és immár  a Rock – karácsony  is a Találkozások Házához köthető. Az önkormányzati dolgozók számára a karácsonyi műsornak intézményünk ad otthont. Szeptember végén a Tiszavasvári Város Önkormányzata szervezésében Georg </w:t>
      </w:r>
      <w:proofErr w:type="spellStart"/>
      <w:r>
        <w:rPr>
          <w:rFonts w:ascii="Times New Roman" w:hAnsi="Times New Roman" w:cs="Times New Roman"/>
          <w:sz w:val="24"/>
          <w:szCs w:val="24"/>
        </w:rPr>
        <w:t>Spöttle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biztonságpolitikai szakértő tartott tájékoztatót.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Telse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munkatársai  és lakói évenként 1 alkalommal bemutatnak egy színdarabot, ennek komoly háttérmunkáit is ők </w:t>
      </w:r>
      <w:proofErr w:type="gramStart"/>
      <w:r>
        <w:rPr>
          <w:rFonts w:ascii="Times New Roman" w:hAnsi="Times New Roman" w:cs="Times New Roman"/>
          <w:sz w:val="24"/>
          <w:szCs w:val="24"/>
        </w:rPr>
        <w:t>végzik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nagy sikerrel mutatkoznak be mindig. A több hónapon át tartó próbákat ingyenesen biztosítjuk számukra.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Szintén alkalmi bérléseket jelent, az elmúlt évbe januárban, márciusban és decemberben kért termet a Haladjunk csoport, Dr. </w:t>
      </w:r>
      <w:proofErr w:type="gramStart"/>
      <w:r>
        <w:rPr>
          <w:rFonts w:ascii="Times New Roman" w:hAnsi="Times New Roman" w:cs="Times New Roman"/>
          <w:sz w:val="24"/>
          <w:szCs w:val="24"/>
        </w:rPr>
        <w:t>Horváth  Ferenc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vezetéséve. </w:t>
      </w:r>
      <w:proofErr w:type="gramStart"/>
      <w:r>
        <w:rPr>
          <w:rFonts w:ascii="Times New Roman" w:hAnsi="Times New Roman" w:cs="Times New Roman"/>
          <w:sz w:val="24"/>
          <w:szCs w:val="24"/>
        </w:rPr>
        <w:t>Az  Oktatási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Hivatal kezdeményezése hátrányos helyzetű gyerekek koncert  - vagy bábszínházi előadás megtekintésére, 2 alkalommal fogadtunk helyi, nagycserkeszi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tiszadadai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óvodásokat.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Népszerű helyszín a Találkozások Háza esküvők lebonyolítására, az </w:t>
      </w:r>
      <w:proofErr w:type="gramStart"/>
      <w:r>
        <w:rPr>
          <w:rFonts w:ascii="Times New Roman" w:hAnsi="Times New Roman" w:cs="Times New Roman"/>
          <w:sz w:val="24"/>
          <w:szCs w:val="24"/>
        </w:rPr>
        <w:t>utóbbi  években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a nyári hónapok alkalmával  nálunk szervezik meg a párok életük nagy eseményét, így volt ez 2019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is, több alkalommal adtunk otthont e jeles eseményeknek. November – december hónapban több alaklommal bálok helyszíne volt a Találkozások Háza aulája.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Pr="00470804" w:rsidRDefault="006F31B0" w:rsidP="006F31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804">
        <w:rPr>
          <w:rFonts w:ascii="Times New Roman" w:hAnsi="Times New Roman" w:cs="Times New Roman"/>
          <w:b/>
          <w:sz w:val="24"/>
          <w:szCs w:val="24"/>
        </w:rPr>
        <w:t>Állandó bérlések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Heti rendszerességgel működő csoportjaink több korosztályt is mozgósítanak. Kivételt képez a Városi Mazsorett Csoport, Göbölyös Táncegyüttes és Kis – Körkaréj Néptánccsoport, akik </w:t>
      </w:r>
      <w:proofErr w:type="gramStart"/>
      <w:r>
        <w:rPr>
          <w:rFonts w:ascii="Times New Roman" w:hAnsi="Times New Roman" w:cs="Times New Roman"/>
          <w:sz w:val="24"/>
          <w:szCs w:val="24"/>
        </w:rPr>
        <w:t>ingyenesen  használhatják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a  rendelkezésükre bocsátott termet, ezzel támogatva a helyi csoportok munkáját és boldogulását.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egy kis baráti társaság, nyugdíjasok csoportja, akik hétfőnként a délutáni órákban kártyaklubot tartanak, térítésmentesen használva a klubtermet. Fontos számunkra a csoportok életben tartása, új csoportok alakulása</w:t>
      </w:r>
      <w:proofErr w:type="gramStart"/>
      <w:r>
        <w:rPr>
          <w:rFonts w:ascii="Times New Roman" w:hAnsi="Times New Roman" w:cs="Times New Roman"/>
          <w:sz w:val="24"/>
          <w:szCs w:val="24"/>
        </w:rPr>
        <w:t>,  nem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csupán a programjaink gazdagítása miatt, hanem a kulturált időtöltés szempontjából is. Szeretnénk életre hívni újra művészeti csoportokat, melyek évtizedek alatt tűntek el a városban, a megmaradt tagok is érzik ennek hiányát és szeretnénk a házban teret adni számukra. Továbbra is cél, az esti állandó bérlések bővítése, mely becsábítana még több érdeklődőt és résztvevőt, ha megtalálja a számára érdekes és </w:t>
      </w:r>
      <w:proofErr w:type="gramStart"/>
      <w:r>
        <w:rPr>
          <w:rFonts w:ascii="Times New Roman" w:hAnsi="Times New Roman" w:cs="Times New Roman"/>
          <w:sz w:val="24"/>
          <w:szCs w:val="24"/>
        </w:rPr>
        <w:t>vonzó  elfoglaltságot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Gyermektánc csoportjaink is működnek töretlenül</w:t>
      </w:r>
      <w:proofErr w:type="gramStart"/>
      <w:r>
        <w:rPr>
          <w:rFonts w:ascii="Times New Roman" w:hAnsi="Times New Roman" w:cs="Times New Roman"/>
          <w:sz w:val="24"/>
          <w:szCs w:val="24"/>
        </w:rPr>
        <w:t>,  modern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és  utcai táncot oktatnak képzett oktatókkal a Phoenix Tánccsoport és Y2K Tánccsoport. Az angol nyelvoktatást biztosítja kicsinyek számára a </w:t>
      </w:r>
      <w:proofErr w:type="spellStart"/>
      <w:r>
        <w:rPr>
          <w:rFonts w:ascii="Times New Roman" w:hAnsi="Times New Roman" w:cs="Times New Roman"/>
          <w:sz w:val="24"/>
          <w:szCs w:val="24"/>
        </w:rPr>
        <w:t>Helen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Nyelviskola.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idősek </w:t>
      </w:r>
      <w:proofErr w:type="gramStart"/>
      <w:r>
        <w:rPr>
          <w:rFonts w:ascii="Times New Roman" w:hAnsi="Times New Roman" w:cs="Times New Roman"/>
          <w:sz w:val="24"/>
          <w:szCs w:val="24"/>
        </w:rPr>
        <w:t>tornája  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 gerinctorna nagy látogatottságú, mindkét foglalkozáson kitartó résztvevők vesznek részt, akik egészségügyi problémáktól szenvednek.</w:t>
      </w:r>
      <w:r w:rsidR="00842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kempo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küzdősport) edzés hosszú évek óta  működik, az  aerobic edzés Dohos – Gazdag Rita vezetésével szintén többéves múltra tekint vissza,  2020. év elején sajnos  együttműködésünket visszamondta időhiányra hivatkozva. Újra éledezik a </w:t>
      </w:r>
      <w:proofErr w:type="spellStart"/>
      <w:r>
        <w:rPr>
          <w:rFonts w:ascii="Times New Roman" w:hAnsi="Times New Roman" w:cs="Times New Roman"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örömmel fogadtuk és elindult februárban a boksz oktatást is. Néhány csoport sajnálatunkra év közepén befejezte tevékenységét a résztvevők számának csökkenése miatt, így a jóga, thai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spinning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 reménykedünk, hogy ez csak átmeneti állapot.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Pr="00946598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598">
        <w:rPr>
          <w:rFonts w:ascii="Times New Roman" w:hAnsi="Times New Roman" w:cs="Times New Roman"/>
          <w:sz w:val="24"/>
          <w:szCs w:val="24"/>
        </w:rPr>
        <w:t xml:space="preserve">A Találkozások </w:t>
      </w:r>
      <w:proofErr w:type="gramStart"/>
      <w:r w:rsidRPr="00946598">
        <w:rPr>
          <w:rFonts w:ascii="Times New Roman" w:hAnsi="Times New Roman" w:cs="Times New Roman"/>
          <w:sz w:val="24"/>
          <w:szCs w:val="24"/>
        </w:rPr>
        <w:t xml:space="preserve">Háza  </w:t>
      </w:r>
      <w:r>
        <w:rPr>
          <w:rFonts w:ascii="Times New Roman" w:hAnsi="Times New Roman" w:cs="Times New Roman"/>
          <w:sz w:val="24"/>
          <w:szCs w:val="24"/>
        </w:rPr>
        <w:t>összességében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lakossági visszajelzések alapján </w:t>
      </w:r>
      <w:r w:rsidRPr="00946598">
        <w:rPr>
          <w:rFonts w:ascii="Times New Roman" w:hAnsi="Times New Roman" w:cs="Times New Roman"/>
          <w:sz w:val="24"/>
          <w:szCs w:val="24"/>
        </w:rPr>
        <w:t>egy gazdag, színes, eseménydús, sikeres évet zárt. Szakmai tevékenysége és belső szervezeti fejlődése alapot jelenthet újabb kezdeményezések létrejöttéhez</w:t>
      </w:r>
      <w:proofErr w:type="gramStart"/>
      <w:r w:rsidRPr="00946598">
        <w:rPr>
          <w:rFonts w:ascii="Times New Roman" w:hAnsi="Times New Roman" w:cs="Times New Roman"/>
          <w:sz w:val="24"/>
          <w:szCs w:val="24"/>
        </w:rPr>
        <w:t>,  elkötelezettséget</w:t>
      </w:r>
      <w:proofErr w:type="gramEnd"/>
      <w:r w:rsidRPr="00946598">
        <w:rPr>
          <w:rFonts w:ascii="Times New Roman" w:hAnsi="Times New Roman" w:cs="Times New Roman"/>
          <w:sz w:val="24"/>
          <w:szCs w:val="24"/>
        </w:rPr>
        <w:t xml:space="preserve"> mutatva a munkatársaink részéről, bizalmat jelezve a látogatóink részéről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465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segítő támogatást  a fenntartó Ö</w:t>
      </w:r>
      <w:r w:rsidRPr="00946598">
        <w:rPr>
          <w:rFonts w:ascii="Times New Roman" w:hAnsi="Times New Roman" w:cs="Times New Roman"/>
          <w:sz w:val="24"/>
          <w:szCs w:val="24"/>
        </w:rPr>
        <w:t>nkor</w:t>
      </w:r>
      <w:r>
        <w:rPr>
          <w:rFonts w:ascii="Times New Roman" w:hAnsi="Times New Roman" w:cs="Times New Roman"/>
          <w:sz w:val="24"/>
          <w:szCs w:val="24"/>
        </w:rPr>
        <w:t xml:space="preserve">mányzat felől is, hiszen ezek </w:t>
      </w:r>
      <w:r w:rsidRPr="00946598">
        <w:rPr>
          <w:rFonts w:ascii="Times New Roman" w:hAnsi="Times New Roman" w:cs="Times New Roman"/>
          <w:sz w:val="24"/>
          <w:szCs w:val="24"/>
        </w:rPr>
        <w:t xml:space="preserve">nélkül nem tudtuk volna megvalósítani céljainkat. </w:t>
      </w:r>
    </w:p>
    <w:p w:rsidR="006F31B0" w:rsidRPr="006F31B0" w:rsidRDefault="006F31B0" w:rsidP="006F31B0">
      <w:pPr>
        <w:spacing w:after="100" w:afterAutospacing="1"/>
        <w:rPr>
          <w:rFonts w:ascii="Times New Roman" w:hAnsi="Times New Roman" w:cs="Times New Roman"/>
        </w:rPr>
      </w:pPr>
    </w:p>
    <w:p w:rsidR="008649FC" w:rsidRPr="00974A36" w:rsidRDefault="008649FC" w:rsidP="008649FC">
      <w:pPr>
        <w:pStyle w:val="Listaszerbekezds"/>
        <w:spacing w:after="100" w:afterAutospacing="1"/>
        <w:ind w:left="1065"/>
        <w:rPr>
          <w:rFonts w:ascii="Times New Roman" w:hAnsi="Times New Roman" w:cs="Times New Roman"/>
        </w:rPr>
      </w:pPr>
    </w:p>
    <w:p w:rsidR="006F1196" w:rsidRPr="00974A36" w:rsidRDefault="006F1196" w:rsidP="00974A36">
      <w:pPr>
        <w:pStyle w:val="Listaszerbekezds"/>
        <w:spacing w:after="100" w:afterAutospacing="1"/>
        <w:rPr>
          <w:rFonts w:ascii="Times New Roman" w:hAnsi="Times New Roman" w:cs="Times New Roman"/>
          <w:b/>
        </w:rPr>
      </w:pPr>
    </w:p>
    <w:p w:rsidR="00131B2A" w:rsidRPr="00974A36" w:rsidRDefault="00131B2A" w:rsidP="00974A36">
      <w:pPr>
        <w:pStyle w:val="Listaszerbekezds"/>
        <w:numPr>
          <w:ilvl w:val="0"/>
          <w:numId w:val="7"/>
        </w:numPr>
        <w:spacing w:after="100" w:afterAutospacing="1"/>
        <w:rPr>
          <w:rFonts w:ascii="Times New Roman" w:hAnsi="Times New Roman" w:cs="Times New Roman"/>
          <w:b/>
        </w:rPr>
      </w:pPr>
      <w:r w:rsidRPr="00974A36">
        <w:rPr>
          <w:rFonts w:ascii="Times New Roman" w:hAnsi="Times New Roman" w:cs="Times New Roman"/>
          <w:b/>
        </w:rPr>
        <w:t>Látogatottsági adatok:</w:t>
      </w:r>
    </w:p>
    <w:tbl>
      <w:tblPr>
        <w:tblW w:w="10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"/>
        <w:gridCol w:w="3305"/>
        <w:gridCol w:w="1094"/>
        <w:gridCol w:w="1032"/>
        <w:gridCol w:w="733"/>
        <w:gridCol w:w="836"/>
        <w:gridCol w:w="998"/>
        <w:gridCol w:w="874"/>
        <w:gridCol w:w="1265"/>
      </w:tblGrid>
      <w:tr w:rsidR="00131B2A" w:rsidRPr="00974A36" w:rsidTr="0053334E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Alkotó művelődési formák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Közösségek száma</w:t>
            </w:r>
          </w:p>
        </w:tc>
        <w:tc>
          <w:tcPr>
            <w:tcW w:w="44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Tagok éves átlagos száma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Éves foglalkozások száma</w:t>
            </w:r>
          </w:p>
        </w:tc>
      </w:tr>
      <w:tr w:rsidR="00131B2A" w:rsidRPr="00974A36" w:rsidTr="0053334E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 év alatti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15-29 éves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30-59 éves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60 év fölötti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2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53334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Művészeti csoportok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</w:tr>
      <w:tr w:rsidR="00131B2A" w:rsidRPr="00974A36" w:rsidTr="005333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Klasszikus- és moderntánc-csoport, társastánc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</w:tr>
      <w:tr w:rsidR="00131B2A" w:rsidRPr="00974A36" w:rsidTr="00637590">
        <w:tc>
          <w:tcPr>
            <w:tcW w:w="102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</w:p>
        </w:tc>
      </w:tr>
      <w:tr w:rsidR="00131B2A" w:rsidRPr="00974A36" w:rsidTr="005333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Néptáncegyüttes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82</w:t>
            </w:r>
          </w:p>
        </w:tc>
      </w:tr>
      <w:tr w:rsidR="00131B2A" w:rsidRPr="00974A36" w:rsidTr="005333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Művészeti csoportok összesen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131B2A" w:rsidRPr="00974A36" w:rsidTr="00637590">
        <w:tc>
          <w:tcPr>
            <w:tcW w:w="102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</w:p>
        </w:tc>
      </w:tr>
      <w:tr w:rsidR="00131B2A" w:rsidRPr="00974A36" w:rsidTr="005333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120D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Mindösszesen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111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122</w:t>
            </w:r>
          </w:p>
        </w:tc>
      </w:tr>
    </w:tbl>
    <w:p w:rsidR="00120DE9" w:rsidRDefault="00120DE9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20DE9" w:rsidRDefault="00120DE9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31B2A" w:rsidRPr="00974A36" w:rsidRDefault="00131B2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Rendszeres művelődési formák</w:t>
      </w:r>
    </w:p>
    <w:tbl>
      <w:tblPr>
        <w:tblW w:w="9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"/>
        <w:gridCol w:w="4930"/>
        <w:gridCol w:w="1045"/>
        <w:gridCol w:w="1418"/>
        <w:gridCol w:w="1417"/>
      </w:tblGrid>
      <w:tr w:rsidR="00131B2A" w:rsidRPr="00974A36" w:rsidTr="006F1196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Rendszeres művelődési formák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Csoportok, közösségek száma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Résztvevők, beiratkozottak, tagok száma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Foglalkozások, alkalmak száma összesen</w:t>
            </w:r>
          </w:p>
        </w:tc>
      </w:tr>
      <w:tr w:rsidR="00131B2A" w:rsidRPr="00974A36" w:rsidTr="006F1196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</w:tr>
      <w:tr w:rsidR="00131B2A" w:rsidRPr="00974A36" w:rsidTr="006F11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Rendszeres művelődési formák összesen 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5C6D4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5C6D4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20DE9" w:rsidP="005C6D4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198</w:t>
            </w:r>
          </w:p>
        </w:tc>
      </w:tr>
    </w:tbl>
    <w:p w:rsidR="00131B2A" w:rsidRPr="00974A36" w:rsidRDefault="00131B2A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31B2A" w:rsidRPr="00974A36" w:rsidRDefault="00131B2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Táborok</w:t>
      </w:r>
    </w:p>
    <w:tbl>
      <w:tblPr>
        <w:tblW w:w="59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3511"/>
        <w:gridCol w:w="629"/>
        <w:gridCol w:w="1066"/>
      </w:tblGrid>
      <w:tr w:rsidR="00131B2A" w:rsidRPr="00974A36" w:rsidTr="00637590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Táborok (nemzetközi táborok kivételével)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Gyermek</w:t>
            </w:r>
          </w:p>
        </w:tc>
      </w:tr>
      <w:tr w:rsidR="00131B2A" w:rsidRPr="00974A36" w:rsidTr="00637590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száma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</w:t>
            </w:r>
          </w:p>
        </w:tc>
      </w:tr>
      <w:tr w:rsidR="00131B2A" w:rsidRPr="00974A36" w:rsidTr="00637590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C92B59" w:rsidP="005C6D4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C92B59" w:rsidP="005C6D4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46</w:t>
            </w:r>
          </w:p>
        </w:tc>
      </w:tr>
    </w:tbl>
    <w:p w:rsidR="00131B2A" w:rsidRDefault="00131B2A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31B2A" w:rsidRPr="00974A36" w:rsidRDefault="00131B2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Kiállítások, műsorok, rendezvények</w:t>
      </w:r>
    </w:p>
    <w:tbl>
      <w:tblPr>
        <w:tblW w:w="8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5459"/>
        <w:gridCol w:w="1094"/>
        <w:gridCol w:w="1309"/>
      </w:tblGrid>
      <w:tr w:rsidR="00131B2A" w:rsidRPr="00974A36" w:rsidTr="00637590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Kiállítások, műsorok,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Alkalmak száma összesen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Látogatók / nézők száma összesen</w:t>
            </w:r>
          </w:p>
        </w:tc>
      </w:tr>
      <w:tr w:rsidR="00131B2A" w:rsidRPr="00974A36" w:rsidTr="00637590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131B2A" w:rsidRPr="00974A36" w:rsidTr="00637590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Kiállítások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Képző- és iparművészeti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741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Fotó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Népművészeti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Helytörténeti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Műszaki, természettudományi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1800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Kiállítások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2541</w:t>
            </w:r>
          </w:p>
        </w:tc>
      </w:tr>
      <w:tr w:rsidR="00131B2A" w:rsidRPr="00974A36" w:rsidTr="00637590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Művészeti események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Előadó művészeti és egyéb művészeti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1800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Film- és videofilm-vetítés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4200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Népművészeti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600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Művészeti események összesen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6600</w:t>
            </w:r>
          </w:p>
        </w:tc>
      </w:tr>
      <w:tr w:rsidR="00131B2A" w:rsidRPr="00974A36" w:rsidTr="00637590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Szórakoztató rendezvények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Előadó művészeti és műsoros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7080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Táncos rendezvény (bál, diszkó)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480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Szórakoztató rendezvények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7560</w:t>
            </w:r>
          </w:p>
        </w:tc>
      </w:tr>
      <w:tr w:rsidR="00131B2A" w:rsidRPr="00974A36" w:rsidTr="00637590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Közösségi rendezvények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Társadalmi rendezvény, ünnep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13190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Játszóház, kézműves foglalkozás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Kulturális célú kirándulás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Kézműves és egyéb vásár, bemutató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300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Közösségi rendezvények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13490</w:t>
            </w:r>
          </w:p>
        </w:tc>
      </w:tr>
      <w:tr w:rsidR="00131B2A" w:rsidRPr="00974A36" w:rsidTr="006375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131B2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Kiállítások, műsorok, rendezvények mindösszesen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1B2A" w:rsidRPr="00974A36" w:rsidRDefault="00AD591A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30191</w:t>
            </w:r>
          </w:p>
        </w:tc>
      </w:tr>
    </w:tbl>
    <w:p w:rsidR="00842A19" w:rsidRDefault="00842A19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842A19" w:rsidRDefault="00842A19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AD591A" w:rsidRDefault="00AD591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AD591A" w:rsidRDefault="00AD591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842A19" w:rsidRDefault="00842A19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31B2A" w:rsidRPr="00974A36" w:rsidRDefault="00131B2A" w:rsidP="006F11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Külső szervek tevékenysége</w:t>
      </w:r>
    </w:p>
    <w:tbl>
      <w:tblPr>
        <w:tblW w:w="70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"/>
        <w:gridCol w:w="2644"/>
        <w:gridCol w:w="1422"/>
        <w:gridCol w:w="1373"/>
        <w:gridCol w:w="1403"/>
      </w:tblGrid>
      <w:tr w:rsidR="00166606" w:rsidRPr="00974A36" w:rsidTr="0016660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Külső szervek tevékenysége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Csoportok száma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Alkalmak száma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Közönség létszáma, résztvevők száma</w:t>
            </w:r>
          </w:p>
        </w:tc>
      </w:tr>
      <w:tr w:rsidR="00166606" w:rsidRPr="00974A36" w:rsidTr="0016660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Rendezvények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</w:tr>
      <w:tr w:rsidR="00166606" w:rsidRPr="00974A36" w:rsidTr="001666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Rendezvények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4520</w:t>
            </w:r>
          </w:p>
        </w:tc>
      </w:tr>
      <w:tr w:rsidR="00166606" w:rsidRPr="00974A36" w:rsidTr="001666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Iskolarendszeren kívüli képzések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560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192</w:t>
            </w:r>
          </w:p>
        </w:tc>
      </w:tr>
      <w:tr w:rsidR="00166606" w:rsidRPr="00974A36" w:rsidTr="001666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Oktatás, képzés összesen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560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6606" w:rsidRPr="00974A36" w:rsidRDefault="00166606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192</w:t>
            </w:r>
          </w:p>
        </w:tc>
      </w:tr>
    </w:tbl>
    <w:p w:rsidR="00131B2A" w:rsidRPr="00974A36" w:rsidRDefault="00131B2A" w:rsidP="00842A19">
      <w:pPr>
        <w:spacing w:after="100" w:afterAutospacing="1" w:line="240" w:lineRule="auto"/>
        <w:rPr>
          <w:rFonts w:ascii="Times New Roman" w:hAnsi="Times New Roman" w:cs="Times New Roman"/>
          <w:b/>
        </w:rPr>
      </w:pPr>
      <w:r w:rsidRPr="00974A36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 </w:t>
      </w:r>
    </w:p>
    <w:p w:rsidR="00AF3B28" w:rsidRPr="00946598" w:rsidRDefault="00131B2A" w:rsidP="00AF3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36">
        <w:rPr>
          <w:rFonts w:ascii="Times New Roman" w:hAnsi="Times New Roman" w:cs="Times New Roman"/>
        </w:rPr>
        <w:t xml:space="preserve"> </w:t>
      </w:r>
      <w:r w:rsidR="005C6D40">
        <w:rPr>
          <w:rFonts w:ascii="Times New Roman" w:hAnsi="Times New Roman" w:cs="Times New Roman"/>
        </w:rPr>
        <w:tab/>
      </w:r>
      <w:r w:rsidRPr="00974A36">
        <w:rPr>
          <w:rFonts w:ascii="Times New Roman" w:hAnsi="Times New Roman" w:cs="Times New Roman"/>
        </w:rPr>
        <w:t>A fenti adatokból</w:t>
      </w:r>
      <w:r w:rsidR="00166606">
        <w:rPr>
          <w:rFonts w:ascii="Times New Roman" w:hAnsi="Times New Roman" w:cs="Times New Roman"/>
        </w:rPr>
        <w:t xml:space="preserve"> is látszik, hogy a szolgáltatások bővítésével arra törekedtünk, hogy meg tudj</w:t>
      </w:r>
      <w:r w:rsidRPr="00974A36">
        <w:rPr>
          <w:rFonts w:ascii="Times New Roman" w:hAnsi="Times New Roman" w:cs="Times New Roman"/>
        </w:rPr>
        <w:t xml:space="preserve">uk </w:t>
      </w:r>
      <w:r w:rsidR="00166606">
        <w:rPr>
          <w:rFonts w:ascii="Times New Roman" w:hAnsi="Times New Roman" w:cs="Times New Roman"/>
        </w:rPr>
        <w:t xml:space="preserve">tartani </w:t>
      </w:r>
      <w:r w:rsidRPr="00974A36">
        <w:rPr>
          <w:rFonts w:ascii="Times New Roman" w:hAnsi="Times New Roman" w:cs="Times New Roman"/>
        </w:rPr>
        <w:t>a k</w:t>
      </w:r>
      <w:r w:rsidR="00166606">
        <w:rPr>
          <w:rFonts w:ascii="Times New Roman" w:hAnsi="Times New Roman" w:cs="Times New Roman"/>
        </w:rPr>
        <w:t>ulturális, közösségi események féleségét illetve a látogatói létszámot. Arra törekszünk, hogy az intézmény pozitív megítélése növekedjen.</w:t>
      </w:r>
      <w:r w:rsidR="00AF3B28" w:rsidRPr="00AF3B28">
        <w:rPr>
          <w:rFonts w:ascii="Times New Roman" w:hAnsi="Times New Roman" w:cs="Times New Roman"/>
          <w:sz w:val="24"/>
          <w:szCs w:val="24"/>
        </w:rPr>
        <w:t xml:space="preserve"> 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A Találkozások </w:t>
      </w:r>
      <w:proofErr w:type="gramStart"/>
      <w:r w:rsidR="00AF3B28" w:rsidRPr="00946598">
        <w:rPr>
          <w:rFonts w:ascii="Times New Roman" w:hAnsi="Times New Roman" w:cs="Times New Roman"/>
          <w:sz w:val="24"/>
          <w:szCs w:val="24"/>
        </w:rPr>
        <w:t xml:space="preserve">Háza  </w:t>
      </w:r>
      <w:r w:rsidR="00AF3B28">
        <w:rPr>
          <w:rFonts w:ascii="Times New Roman" w:hAnsi="Times New Roman" w:cs="Times New Roman"/>
          <w:sz w:val="24"/>
          <w:szCs w:val="24"/>
        </w:rPr>
        <w:t>összességében</w:t>
      </w:r>
      <w:proofErr w:type="gramEnd"/>
      <w:r w:rsidR="00AF3B28">
        <w:rPr>
          <w:rFonts w:ascii="Times New Roman" w:hAnsi="Times New Roman" w:cs="Times New Roman"/>
          <w:sz w:val="24"/>
          <w:szCs w:val="24"/>
        </w:rPr>
        <w:t xml:space="preserve"> a lakossági visszajelzések alapján 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egy gazdag, színes, eseménydús, sikeres évet zárt. Szakmai tevékenysége és belső szervezeti fejlődése alapot jelenthet újabb </w:t>
      </w:r>
      <w:r w:rsidR="00AF3B28">
        <w:rPr>
          <w:rFonts w:ascii="Times New Roman" w:hAnsi="Times New Roman" w:cs="Times New Roman"/>
          <w:sz w:val="24"/>
          <w:szCs w:val="24"/>
        </w:rPr>
        <w:t xml:space="preserve">kezdeményezések létrejöttéhez, </w:t>
      </w:r>
      <w:r w:rsidR="00AF3B28" w:rsidRPr="00946598">
        <w:rPr>
          <w:rFonts w:ascii="Times New Roman" w:hAnsi="Times New Roman" w:cs="Times New Roman"/>
          <w:sz w:val="24"/>
          <w:szCs w:val="24"/>
        </w:rPr>
        <w:t>elkötelezettséget mutatva a munkatársaink részéről, bizalmat jelezve a látogatóink részéről</w:t>
      </w:r>
      <w:proofErr w:type="gramStart"/>
      <w:r w:rsidR="00AF3B28">
        <w:rPr>
          <w:rFonts w:ascii="Times New Roman" w:hAnsi="Times New Roman" w:cs="Times New Roman"/>
          <w:sz w:val="24"/>
          <w:szCs w:val="24"/>
        </w:rPr>
        <w:t>,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  </w:t>
      </w:r>
      <w:r w:rsidR="00AF3B28">
        <w:rPr>
          <w:rFonts w:ascii="Times New Roman" w:hAnsi="Times New Roman" w:cs="Times New Roman"/>
          <w:sz w:val="24"/>
          <w:szCs w:val="24"/>
        </w:rPr>
        <w:t>segítő</w:t>
      </w:r>
      <w:proofErr w:type="gramEnd"/>
      <w:r w:rsidR="00AF3B28">
        <w:rPr>
          <w:rFonts w:ascii="Times New Roman" w:hAnsi="Times New Roman" w:cs="Times New Roman"/>
          <w:sz w:val="24"/>
          <w:szCs w:val="24"/>
        </w:rPr>
        <w:t xml:space="preserve"> támogatást  a fenntartó Ö</w:t>
      </w:r>
      <w:r w:rsidR="00AF3B28" w:rsidRPr="00946598">
        <w:rPr>
          <w:rFonts w:ascii="Times New Roman" w:hAnsi="Times New Roman" w:cs="Times New Roman"/>
          <w:sz w:val="24"/>
          <w:szCs w:val="24"/>
        </w:rPr>
        <w:t>nkor</w:t>
      </w:r>
      <w:r w:rsidR="00E40FB0">
        <w:rPr>
          <w:rFonts w:ascii="Times New Roman" w:hAnsi="Times New Roman" w:cs="Times New Roman"/>
          <w:sz w:val="24"/>
          <w:szCs w:val="24"/>
        </w:rPr>
        <w:t>mányzat felől</w:t>
      </w:r>
      <w:r w:rsidR="00AF3B28">
        <w:rPr>
          <w:rFonts w:ascii="Times New Roman" w:hAnsi="Times New Roman" w:cs="Times New Roman"/>
          <w:sz w:val="24"/>
          <w:szCs w:val="24"/>
        </w:rPr>
        <w:t xml:space="preserve">, hiszen ezek 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nélkül nem tudtuk volna megvalósítani céljainkat. </w:t>
      </w:r>
    </w:p>
    <w:p w:rsid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60BE" w:rsidRP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Városi Könyvtár</w:t>
      </w:r>
    </w:p>
    <w:tbl>
      <w:tblPr>
        <w:tblpPr w:leftFromText="187" w:rightFromText="187" w:horzAnchor="margin" w:tblpYSpec="bottom"/>
        <w:tblW w:w="133" w:type="pct"/>
        <w:tblLook w:val="04A0" w:firstRow="1" w:lastRow="0" w:firstColumn="1" w:lastColumn="0" w:noHBand="0" w:noVBand="1"/>
      </w:tblPr>
      <w:tblGrid>
        <w:gridCol w:w="247"/>
      </w:tblGrid>
      <w:tr w:rsidR="00AF60BE" w:rsidRPr="00974A36" w:rsidTr="006970D7">
        <w:trPr>
          <w:trHeight w:val="284"/>
        </w:trPr>
        <w:tc>
          <w:tcPr>
            <w:tcW w:w="247" w:type="dxa"/>
          </w:tcPr>
          <w:p w:rsidR="00AF60BE" w:rsidRPr="00974A36" w:rsidRDefault="00AF60BE" w:rsidP="00974A36">
            <w:pPr>
              <w:pStyle w:val="Nincstrkz"/>
              <w:spacing w:after="100" w:afterAutospacing="1"/>
              <w:rPr>
                <w:rFonts w:ascii="Times New Roman" w:hAnsi="Times New Roman"/>
                <w:b/>
                <w:bCs/>
              </w:rPr>
            </w:pPr>
          </w:p>
        </w:tc>
      </w:tr>
    </w:tbl>
    <w:p w:rsidR="00842A19" w:rsidRDefault="00842A19" w:rsidP="00842A19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Városi Könyvtár 2019</w:t>
      </w:r>
      <w:r w:rsidR="00AF60BE" w:rsidRPr="00974A36">
        <w:rPr>
          <w:rFonts w:ascii="Times New Roman" w:hAnsi="Times New Roman" w:cs="Times New Roman"/>
        </w:rPr>
        <w:t xml:space="preserve">. évi szakmai munkáját </w:t>
      </w:r>
      <w:r>
        <w:rPr>
          <w:rFonts w:ascii="Times New Roman" w:hAnsi="Times New Roman" w:cs="Times New Roman"/>
        </w:rPr>
        <w:t xml:space="preserve">a meghatározó jogszabályi keretek között végezte. </w:t>
      </w:r>
    </w:p>
    <w:p w:rsidR="00107C6C" w:rsidRDefault="00842A19" w:rsidP="00192E1E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2019.évi szakmai beszámoló </w:t>
      </w:r>
      <w:r w:rsidR="00107C6C">
        <w:rPr>
          <w:rFonts w:ascii="Times New Roman" w:hAnsi="Times New Roman" w:cs="Times New Roman"/>
        </w:rPr>
        <w:t>egysége</w:t>
      </w:r>
      <w:r w:rsidR="00192E1E">
        <w:rPr>
          <w:rFonts w:ascii="Times New Roman" w:hAnsi="Times New Roman" w:cs="Times New Roman"/>
        </w:rPr>
        <w:t>s</w:t>
      </w:r>
      <w:r w:rsidR="00107C6C">
        <w:rPr>
          <w:rFonts w:ascii="Times New Roman" w:hAnsi="Times New Roman" w:cs="Times New Roman"/>
        </w:rPr>
        <w:t>, meghatározot</w:t>
      </w:r>
      <w:r w:rsidR="00192E1E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formában kerül</w:t>
      </w:r>
      <w:r w:rsidR="0081072A">
        <w:rPr>
          <w:rFonts w:ascii="Times New Roman" w:hAnsi="Times New Roman" w:cs="Times New Roman"/>
        </w:rPr>
        <w:t>t</w:t>
      </w:r>
      <w:r w:rsidR="00BA7A66">
        <w:rPr>
          <w:rFonts w:ascii="Times New Roman" w:hAnsi="Times New Roman" w:cs="Times New Roman"/>
        </w:rPr>
        <w:t xml:space="preserve"> elkészítésre. </w:t>
      </w:r>
      <w:r w:rsidR="007D1630">
        <w:rPr>
          <w:rFonts w:ascii="Times New Roman" w:hAnsi="Times New Roman" w:cs="Times New Roman"/>
        </w:rPr>
        <w:t>(melléklet szerint)</w:t>
      </w:r>
    </w:p>
    <w:p w:rsidR="00AF3B28" w:rsidRPr="00974A36" w:rsidRDefault="00AF3B28" w:rsidP="00AF3B2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31026E" w:rsidRPr="00AF3B28" w:rsidRDefault="00946ACF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</w:t>
      </w:r>
    </w:p>
    <w:p w:rsidR="00107C6C" w:rsidRDefault="0031026E" w:rsidP="00107C6C">
      <w:pPr>
        <w:jc w:val="both"/>
        <w:rPr>
          <w:rFonts w:ascii="Times New Roman" w:hAnsi="Times New Roman" w:cs="Times New Roman"/>
          <w:sz w:val="24"/>
          <w:szCs w:val="24"/>
        </w:rPr>
      </w:pPr>
      <w:r w:rsidRPr="00974A36">
        <w:rPr>
          <w:rFonts w:ascii="Times New Roman" w:hAnsi="Times New Roman" w:cs="Times New Roman"/>
        </w:rPr>
        <w:tab/>
      </w:r>
      <w:r w:rsidR="00107C6C">
        <w:rPr>
          <w:rFonts w:ascii="Times New Roman" w:hAnsi="Times New Roman" w:cs="Times New Roman"/>
        </w:rPr>
        <w:t xml:space="preserve">A Vasvári Pál Múzeumban a legnagyobb gondot a folyamatos létszámhiány, a múzeumi szakdolgozók hiánya jelentette. </w:t>
      </w:r>
      <w:r w:rsidR="00107C6C">
        <w:rPr>
          <w:rFonts w:ascii="Times New Roman" w:hAnsi="Times New Roman" w:cs="Times New Roman"/>
          <w:sz w:val="24"/>
          <w:szCs w:val="24"/>
        </w:rPr>
        <w:t>2019. július 1. napjától folyamatos létszámhiánnyal küzd intézményünk. A Vasvári Pál Múzeumban nincs betöltve a történész</w:t>
      </w:r>
      <w:proofErr w:type="gramStart"/>
      <w:r w:rsidR="00BA7A66">
        <w:rPr>
          <w:rFonts w:ascii="Times New Roman" w:hAnsi="Times New Roman" w:cs="Times New Roman"/>
          <w:sz w:val="24"/>
          <w:szCs w:val="24"/>
        </w:rPr>
        <w:t xml:space="preserve">, </w:t>
      </w:r>
      <w:r w:rsidR="00107C6C">
        <w:rPr>
          <w:rFonts w:ascii="Times New Roman" w:hAnsi="Times New Roman" w:cs="Times New Roman"/>
          <w:sz w:val="24"/>
          <w:szCs w:val="24"/>
        </w:rPr>
        <w:t xml:space="preserve"> 2019.</w:t>
      </w:r>
      <w:proofErr w:type="gramEnd"/>
      <w:r w:rsidR="00107C6C">
        <w:rPr>
          <w:rFonts w:ascii="Times New Roman" w:hAnsi="Times New Roman" w:cs="Times New Roman"/>
          <w:sz w:val="24"/>
          <w:szCs w:val="24"/>
        </w:rPr>
        <w:t xml:space="preserve"> október 1. napjától múzeumi közművelődési szakember munkakör,  nincs a múzeumnak szakmai vezetője sem. A néprajzos munkakört megbízási szerződéssel sikerült betölteni, kollégánk heti 1 alkalommal végezte feladatát a Vasvári Pál Múzeumban. </w:t>
      </w:r>
    </w:p>
    <w:p w:rsidR="0031026E" w:rsidRPr="00192E1E" w:rsidRDefault="00192E1E" w:rsidP="00BA7A6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nehézségek ellenére a munkatársak minden lehetőséget megragadtak, hogy a </w:t>
      </w:r>
      <w:r w:rsidR="00F96F7A">
        <w:rPr>
          <w:rFonts w:ascii="Times New Roman" w:hAnsi="Times New Roman" w:cs="Times New Roman"/>
        </w:rPr>
        <w:t xml:space="preserve">múzeum alapvető feladatát el tudja látni. </w:t>
      </w:r>
    </w:p>
    <w:p w:rsidR="0081072A" w:rsidRDefault="0081072A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31026E" w:rsidRPr="00974A36" w:rsidRDefault="0031026E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  <w:r w:rsidRPr="00974A36">
        <w:rPr>
          <w:rFonts w:ascii="Times New Roman" w:hAnsi="Times New Roman" w:cs="Times New Roman"/>
          <w:b/>
        </w:rPr>
        <w:t>Vasvári Pál Múzeum 201</w:t>
      </w:r>
      <w:r w:rsidR="00F96F7A">
        <w:rPr>
          <w:rFonts w:ascii="Times New Roman" w:hAnsi="Times New Roman" w:cs="Times New Roman"/>
          <w:b/>
        </w:rPr>
        <w:t>9</w:t>
      </w:r>
      <w:r w:rsidRPr="00974A36">
        <w:rPr>
          <w:rFonts w:ascii="Times New Roman" w:hAnsi="Times New Roman" w:cs="Times New Roman"/>
          <w:b/>
        </w:rPr>
        <w:t>. évi rendezvényei</w:t>
      </w:r>
    </w:p>
    <w:p w:rsidR="0031026E" w:rsidRDefault="00F96F7A" w:rsidP="00974A36"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Január – február hónapban elsősorban a múzeumpedagógiai programok zajlottak óvodások, általános é</w:t>
      </w:r>
      <w:r w:rsidR="0081072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köz</w:t>
      </w:r>
      <w:r w:rsidR="0081072A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piskolás diákok számára. </w:t>
      </w:r>
    </w:p>
    <w:p w:rsidR="00F96F7A" w:rsidRPr="00F96F7A" w:rsidRDefault="005B6FE1" w:rsidP="00974A36">
      <w:pPr>
        <w:spacing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Februárban s</w:t>
      </w:r>
      <w:r w:rsidR="0081072A">
        <w:rPr>
          <w:rFonts w:ascii="Times New Roman" w:hAnsi="Times New Roman" w:cs="Times New Roman"/>
        </w:rPr>
        <w:t>or</w:t>
      </w:r>
      <w:r w:rsidR="00F96F7A">
        <w:rPr>
          <w:rFonts w:ascii="Times New Roman" w:hAnsi="Times New Roman" w:cs="Times New Roman"/>
        </w:rPr>
        <w:t xml:space="preserve"> került a hagyományos kiszebáb égetésre, a farsangi népszokások felelevenítésére. </w:t>
      </w:r>
    </w:p>
    <w:p w:rsidR="0031026E" w:rsidRPr="00974A36" w:rsidRDefault="00F96F7A" w:rsidP="001F2793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Március </w:t>
      </w:r>
      <w:proofErr w:type="gramStart"/>
      <w:r>
        <w:rPr>
          <w:rFonts w:ascii="Times New Roman" w:hAnsi="Times New Roman" w:cs="Times New Roman"/>
        </w:rPr>
        <w:t xml:space="preserve">14-én </w:t>
      </w:r>
      <w:r w:rsidR="0031026E" w:rsidRPr="00974A36">
        <w:rPr>
          <w:rFonts w:ascii="Times New Roman" w:hAnsi="Times New Roman" w:cs="Times New Roman"/>
        </w:rPr>
        <w:t xml:space="preserve"> Nemzetközi</w:t>
      </w:r>
      <w:proofErr w:type="gramEnd"/>
      <w:r w:rsidR="0031026E" w:rsidRPr="00974A36">
        <w:rPr>
          <w:rFonts w:ascii="Times New Roman" w:hAnsi="Times New Roman" w:cs="Times New Roman"/>
        </w:rPr>
        <w:t xml:space="preserve"> </w:t>
      </w:r>
      <w:proofErr w:type="spellStart"/>
      <w:r w:rsidR="0031026E" w:rsidRPr="00974A36">
        <w:rPr>
          <w:rFonts w:ascii="Times New Roman" w:hAnsi="Times New Roman" w:cs="Times New Roman"/>
        </w:rPr>
        <w:t>π-nap</w:t>
      </w:r>
      <w:proofErr w:type="spellEnd"/>
      <w:r w:rsidR="0081072A">
        <w:rPr>
          <w:rFonts w:ascii="Times New Roman" w:hAnsi="Times New Roman" w:cs="Times New Roman"/>
        </w:rPr>
        <w:t>, majd Nemzeti Ünnepünkön  március 15-én</w:t>
      </w:r>
      <w:r>
        <w:rPr>
          <w:rFonts w:ascii="Times New Roman" w:hAnsi="Times New Roman" w:cs="Times New Roman"/>
        </w:rPr>
        <w:t xml:space="preserve"> „Édes </w:t>
      </w:r>
      <w:r w:rsidR="0031026E" w:rsidRPr="00974A36">
        <w:rPr>
          <w:rFonts w:ascii="Times New Roman" w:hAnsi="Times New Roman" w:cs="Times New Roman"/>
        </w:rPr>
        <w:t>Forradalom”</w:t>
      </w:r>
      <w:r>
        <w:rPr>
          <w:rFonts w:ascii="Times New Roman" w:hAnsi="Times New Roman" w:cs="Times New Roman"/>
        </w:rPr>
        <w:t xml:space="preserve"> elnevezéssel tortaverseny eredményhirdetése, rajz</w:t>
      </w:r>
      <w:r w:rsidR="0031026E" w:rsidRPr="00974A36">
        <w:rPr>
          <w:rFonts w:ascii="Times New Roman" w:hAnsi="Times New Roman" w:cs="Times New Roman"/>
        </w:rPr>
        <w:t>kiállítás megnyitó</w:t>
      </w:r>
      <w:r>
        <w:rPr>
          <w:rFonts w:ascii="Times New Roman" w:hAnsi="Times New Roman" w:cs="Times New Roman"/>
        </w:rPr>
        <w:t xml:space="preserve">ja és eredményhirdetése várta az érdeklődőket. A tavaszi hónapokban is folyamatosan zajlottak a múzeumpedagógiai foglalkozások. </w:t>
      </w:r>
      <w:r w:rsidR="001F2793">
        <w:rPr>
          <w:rFonts w:ascii="Times New Roman" w:hAnsi="Times New Roman" w:cs="Times New Roman"/>
        </w:rPr>
        <w:t xml:space="preserve">Nagy örömünkre szolgált, hogy beindult a szövőszakkör, s kialakult egy állandó kis közösség.  </w:t>
      </w:r>
    </w:p>
    <w:p w:rsidR="001F2793" w:rsidRDefault="001F2793" w:rsidP="001F2793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Június 24-én időszaki kiállítás nyílt, s a Múzeumok éjszakája országos programsorozat keretében gazdag program várta az érdeklődőket.</w:t>
      </w:r>
    </w:p>
    <w:p w:rsidR="001F2793" w:rsidRDefault="001F2793" w:rsidP="001F2793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Június 1. napjátó</w:t>
      </w:r>
      <w:r w:rsidR="00E75DE0">
        <w:rPr>
          <w:rFonts w:ascii="Times New Roman" w:hAnsi="Times New Roman" w:cs="Times New Roman"/>
        </w:rPr>
        <w:t>l a legnagyobb gondot az jelentette</w:t>
      </w:r>
      <w:r>
        <w:rPr>
          <w:rFonts w:ascii="Times New Roman" w:hAnsi="Times New Roman" w:cs="Times New Roman"/>
        </w:rPr>
        <w:t xml:space="preserve">, hogy a múzeum szakmai vezető és történész </w:t>
      </w:r>
      <w:r>
        <w:rPr>
          <w:rFonts w:ascii="Times New Roman" w:hAnsi="Times New Roman" w:cs="Times New Roman"/>
        </w:rPr>
        <w:lastRenderedPageBreak/>
        <w:t xml:space="preserve">nélkül maradt, 2019. július elejétől intézményvezető helyettesként irányítom az összevont intézmény munkáját. </w:t>
      </w:r>
    </w:p>
    <w:p w:rsidR="005B6FE1" w:rsidRDefault="001F2793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Nagy sikerrel valósultak meg a múzeumi táborok, melyeket az ifjúsági táborban szerveztünk meg. </w:t>
      </w:r>
    </w:p>
    <w:p w:rsidR="0031026E" w:rsidRDefault="00F75569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hagyományokhoz hasonlóan 2019-ben is csatlakoztunk a Múzeumok Őszi Fesztiválja országos programsorozathoz. Ennek keretében utazómúzeum, Tanárok éjszakája, Teréz Napi program, Kutatók éjszakája programsorozat várta az érdeklődőket. </w:t>
      </w:r>
    </w:p>
    <w:p w:rsidR="00F75569" w:rsidRDefault="00F75569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Óriási érdeklődés mellett került megrendezésre a VII. Zúzoslé főzőverseny Zúzafesztivál és Pálinkamustra, </w:t>
      </w:r>
      <w:r w:rsidR="00961F50">
        <w:rPr>
          <w:rFonts w:ascii="Times New Roman" w:hAnsi="Times New Roman" w:cs="Times New Roman"/>
        </w:rPr>
        <w:t xml:space="preserve">majd novemberben a Márton nap, melynek helyszíne a Múzeumkert volt újra. </w:t>
      </w:r>
    </w:p>
    <w:p w:rsidR="00F75569" w:rsidRDefault="00F75569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adventi hétvégéken múzeumpedagógia fog</w:t>
      </w:r>
      <w:r w:rsidR="009741EC">
        <w:rPr>
          <w:rFonts w:ascii="Times New Roman" w:hAnsi="Times New Roman" w:cs="Times New Roman"/>
        </w:rPr>
        <w:t xml:space="preserve">lalkozások várták a családokat, megnyílt a Langaméta Munkaközösség újabb kiállítása is. </w:t>
      </w:r>
    </w:p>
    <w:p w:rsidR="00FD1FC2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Több időszaki kiállítás nyílt az év folyamán a Vasvári Pál Múzeumban:</w:t>
      </w:r>
    </w:p>
    <w:p w:rsidR="00FD1FC2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Bábkiállítás</w:t>
      </w:r>
    </w:p>
    <w:p w:rsidR="00FD1FC2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Csodálatos Afrika,</w:t>
      </w:r>
    </w:p>
    <w:p w:rsidR="00FD1FC2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Rendszerváltás görbe tükörben,</w:t>
      </w:r>
    </w:p>
    <w:p w:rsidR="00FD1FC2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Magyarországhoz visszatért Kárpátalja.</w:t>
      </w:r>
    </w:p>
    <w:p w:rsidR="00FD1FC2" w:rsidRPr="00F75569" w:rsidRDefault="00FD1FC2" w:rsidP="00F7556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Egész évben folyamatosak voltak</w:t>
      </w:r>
      <w:r w:rsidR="005270D3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tárlatvezetések, a múzeumpedagógia foglalkozások, a TELSE foglalkozások. Népszerűek voltak a középiskolások számára tartott rendhagyó történ</w:t>
      </w:r>
      <w:r w:rsidR="005270D3">
        <w:rPr>
          <w:rFonts w:ascii="Times New Roman" w:hAnsi="Times New Roman" w:cs="Times New Roman"/>
        </w:rPr>
        <w:t xml:space="preserve">elem és művészettörténet órák. </w:t>
      </w:r>
    </w:p>
    <w:p w:rsidR="005270D3" w:rsidRDefault="0031026E" w:rsidP="00701F8D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974A36">
        <w:rPr>
          <w:rFonts w:ascii="Times New Roman" w:hAnsi="Times New Roman" w:cs="Times New Roman"/>
        </w:rPr>
        <w:t xml:space="preserve">A rendezvények és a múzeumpedagógia mellett folyamatos, mindennapi munka folyt a </w:t>
      </w:r>
      <w:r w:rsidR="002E6307">
        <w:rPr>
          <w:rFonts w:ascii="Times New Roman" w:hAnsi="Times New Roman" w:cs="Times New Roman"/>
        </w:rPr>
        <w:t>köz</w:t>
      </w:r>
      <w:r w:rsidRPr="00974A36">
        <w:rPr>
          <w:rFonts w:ascii="Times New Roman" w:hAnsi="Times New Roman" w:cs="Times New Roman"/>
        </w:rPr>
        <w:t xml:space="preserve">gyűjteményben. </w:t>
      </w:r>
      <w:r w:rsidR="002E6307">
        <w:rPr>
          <w:rFonts w:ascii="Times New Roman" w:hAnsi="Times New Roman" w:cs="Times New Roman"/>
        </w:rPr>
        <w:t xml:space="preserve">A néprajzi gyűjtemény gondozása előtérbe került. 37 db néprajzi tárggyal </w:t>
      </w:r>
      <w:r w:rsidR="006B18AA">
        <w:rPr>
          <w:rFonts w:ascii="Times New Roman" w:hAnsi="Times New Roman" w:cs="Times New Roman"/>
        </w:rPr>
        <w:t>emelkedett az e</w:t>
      </w:r>
      <w:r w:rsidR="0070297B">
        <w:rPr>
          <w:rFonts w:ascii="Times New Roman" w:hAnsi="Times New Roman" w:cs="Times New Roman"/>
        </w:rPr>
        <w:t>gyedi leltározott tárgyak száma</w:t>
      </w:r>
    </w:p>
    <w:p w:rsidR="005270D3" w:rsidRPr="00974A36" w:rsidRDefault="005270D3" w:rsidP="00701F8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637590" w:rsidRPr="00974A36" w:rsidRDefault="00637590" w:rsidP="007810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Az intézmény műtárgy-nyilvántartási tevékenysége</w:t>
      </w: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"/>
        <w:gridCol w:w="6178"/>
        <w:gridCol w:w="1275"/>
        <w:gridCol w:w="1557"/>
      </w:tblGrid>
      <w:tr w:rsidR="00637590" w:rsidRPr="00974A36" w:rsidTr="007810D4">
        <w:tc>
          <w:tcPr>
            <w:tcW w:w="63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Az intézmény műtárgy-nyilvántartási tevékenysége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Tárgyévi gyarapodás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Összes meglévő karton, ill. fényképes karton</w:t>
            </w:r>
          </w:p>
        </w:tc>
      </w:tr>
      <w:tr w:rsidR="00637590" w:rsidRPr="00974A36" w:rsidTr="007810D4">
        <w:tc>
          <w:tcPr>
            <w:tcW w:w="63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637590" w:rsidRPr="00974A36" w:rsidTr="007810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6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Leírókartonnal ellátott műtárgyak száma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2 100</w:t>
            </w:r>
          </w:p>
        </w:tc>
      </w:tr>
      <w:tr w:rsidR="00637590" w:rsidRPr="00974A36" w:rsidTr="007810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6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Fényképpel is ellátott leírókartonok száma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150</w:t>
            </w:r>
          </w:p>
        </w:tc>
      </w:tr>
      <w:tr w:rsidR="00637590" w:rsidRPr="00974A36" w:rsidTr="007810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6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Nyilvántartási adataival számítógépen rögzített, </w:t>
            </w: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akkreditált szoftverrel nyilvántartott</w:t>
            </w: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 műtárgyak száma összesen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2 149</w:t>
            </w:r>
          </w:p>
        </w:tc>
      </w:tr>
      <w:tr w:rsidR="00637590" w:rsidRPr="00974A36" w:rsidTr="007810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6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 közönség és a külső látogatók számára digitálisan feldolgozott és Interneten elérhető műtárgyak száma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1 050</w:t>
            </w:r>
          </w:p>
        </w:tc>
      </w:tr>
      <w:tr w:rsidR="00637590" w:rsidRPr="00974A36" w:rsidTr="007810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7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 műtárgy-anyaghoz kapcsolódó mutató/utaló rendszer: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7590" w:rsidRPr="00974A36" w:rsidRDefault="00637590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van</w:t>
            </w:r>
          </w:p>
        </w:tc>
      </w:tr>
    </w:tbl>
    <w:p w:rsidR="00637590" w:rsidRDefault="00637590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hAnsi="Times New Roman" w:cs="Times New Roman"/>
          <w:b/>
        </w:rPr>
      </w:pPr>
      <w:r w:rsidRPr="00244173">
        <w:rPr>
          <w:rFonts w:ascii="Times New Roman" w:hAnsi="Times New Roman" w:cs="Times New Roman"/>
          <w:b/>
        </w:rPr>
        <w:t>Szakmai Rendezvények</w:t>
      </w:r>
    </w:p>
    <w:tbl>
      <w:tblPr>
        <w:tblW w:w="4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1640"/>
        <w:gridCol w:w="1418"/>
        <w:gridCol w:w="1417"/>
      </w:tblGrid>
      <w:tr w:rsidR="00244173" w:rsidRPr="00244173" w:rsidTr="007810D4">
        <w:trPr>
          <w:trHeight w:val="272"/>
        </w:trPr>
        <w:tc>
          <w:tcPr>
            <w:tcW w:w="1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Szakmai rendezvények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7810D4">
        <w:trPr>
          <w:trHeight w:val="306"/>
        </w:trPr>
        <w:tc>
          <w:tcPr>
            <w:tcW w:w="1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974A36" w:rsidRPr="00244173" w:rsidTr="007810D4">
        <w:trPr>
          <w:trHeight w:val="255"/>
        </w:trPr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Előadások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701F8D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701F8D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210</w:t>
            </w:r>
          </w:p>
        </w:tc>
      </w:tr>
      <w:tr w:rsidR="00974A36" w:rsidRPr="00244173" w:rsidTr="007810D4">
        <w:trPr>
          <w:trHeight w:val="255"/>
        </w:trPr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701F8D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701F8D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210</w:t>
            </w:r>
          </w:p>
        </w:tc>
      </w:tr>
    </w:tbl>
    <w:p w:rsidR="00244173" w:rsidRPr="00244173" w:rsidRDefault="0024417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441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Múzeumi rendezvények</w:t>
      </w:r>
    </w:p>
    <w:tbl>
      <w:tblPr>
        <w:tblW w:w="8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3810"/>
        <w:gridCol w:w="1981"/>
        <w:gridCol w:w="2260"/>
      </w:tblGrid>
      <w:tr w:rsidR="00244173" w:rsidRPr="00244173" w:rsidTr="00244173">
        <w:tc>
          <w:tcPr>
            <w:tcW w:w="41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Iskolai oktatást segítő foglalkozások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Óvodásoknak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699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Általános iskolásoknak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911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Középiskolásoknak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112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Felsőoktatási intézmények hallgatóinak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1734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Szabadidős gyermek- és felnőtt foglalkozások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Pályázatok, vetélkedők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Diáktáborok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Civil szféra eseményei (pl. felnőtt klubok, </w:t>
            </w:r>
            <w:proofErr w:type="spellStart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tkm</w:t>
            </w:r>
            <w:proofErr w:type="spellEnd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 csoportok, egyesületek, stb. rendezvényei, foglalkozásai)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782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Múzeumi baráti kör rendezvényei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Egyéb rendezvények száma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4560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11.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Tárlatvezetések száma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490</w:t>
            </w:r>
          </w:p>
        </w:tc>
      </w:tr>
      <w:tr w:rsidR="00953A47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12.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Családi rendezvények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180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13</w:t>
            </w:r>
            <w:r w:rsidR="00244173"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6134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14</w:t>
            </w:r>
            <w:r w:rsidR="00244173"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Múzeumi rendezvények együtt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7868</w:t>
            </w:r>
          </w:p>
        </w:tc>
      </w:tr>
    </w:tbl>
    <w:p w:rsidR="007810D4" w:rsidRDefault="007810D4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5270D3" w:rsidRDefault="005270D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5270D3" w:rsidRDefault="005270D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441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Az intézmény által saját épületben működtetett kiállítások a tárgyévben</w:t>
      </w:r>
    </w:p>
    <w:tbl>
      <w:tblPr>
        <w:tblW w:w="90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480"/>
        <w:gridCol w:w="1120"/>
        <w:gridCol w:w="1134"/>
        <w:gridCol w:w="851"/>
        <w:gridCol w:w="992"/>
        <w:gridCol w:w="992"/>
        <w:gridCol w:w="992"/>
        <w:gridCol w:w="1134"/>
      </w:tblGrid>
      <w:tr w:rsidR="00244173" w:rsidRPr="00244173" w:rsidTr="00244173">
        <w:trPr>
          <w:gridAfter w:val="4"/>
          <w:wAfter w:w="4110" w:type="dxa"/>
          <w:trHeight w:val="253"/>
        </w:trPr>
        <w:tc>
          <w:tcPr>
            <w:tcW w:w="1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címe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szakterülete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megnyitásának éve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legutóbbi felújításának éve</w:t>
            </w:r>
          </w:p>
        </w:tc>
      </w:tr>
      <w:tr w:rsidR="00244173" w:rsidRPr="00974A36" w:rsidTr="00244173">
        <w:tc>
          <w:tcPr>
            <w:tcW w:w="18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többnyelvű felirat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katalógus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gyermek-foglalkoztató füzet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virtuális kiállítás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A1.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Szabolcs Szatmár Bereg megye orvos és gyógyszerészet története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A2.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Alkaloida Anno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ipar-, technikatörténet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A3.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A nyíri mezőség története az őskortól a </w:t>
            </w: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középkorig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régészet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A4.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Vasvári Pál emlékszoba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A5.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Büdi</w:t>
            </w:r>
            <w:proofErr w:type="spellEnd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 tisztaszoba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A6.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Szentmihályi konyha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A7.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Szentmihályi mesterségek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A8.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Gombás András látványtár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953A47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53A4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A szűrtől a vegyvédelmi ruháig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technikatörténet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C64081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244173" w:rsidTr="00244173">
        <w:trPr>
          <w:gridAfter w:val="6"/>
          <w:wAfter w:w="6095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AD.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Állandó kiállítások száma összesen: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9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4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Időszaki kiállítások</w:t>
            </w:r>
          </w:p>
        </w:tc>
      </w:tr>
      <w:tr w:rsidR="00244173" w:rsidRPr="00244173" w:rsidTr="00244173">
        <w:trPr>
          <w:gridAfter w:val="5"/>
          <w:wAfter w:w="4961" w:type="dxa"/>
          <w:trHeight w:val="253"/>
        </w:trPr>
        <w:tc>
          <w:tcPr>
            <w:tcW w:w="1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címe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szakterülete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időtartama (hét)</w:t>
            </w:r>
          </w:p>
        </w:tc>
      </w:tr>
      <w:tr w:rsidR="00244173" w:rsidRPr="00244173" w:rsidTr="00244173">
        <w:trPr>
          <w:gridAfter w:val="5"/>
          <w:wAfter w:w="4961" w:type="dxa"/>
          <w:trHeight w:val="450"/>
        </w:trPr>
        <w:tc>
          <w:tcPr>
            <w:tcW w:w="18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I1.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Bábkiállítás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I2.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Csodálatos Afrika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I3.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Rendszerváltás görbe tükörben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I4.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Magyarországhoz visszatért Kárpátalja 1938-1944.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Időszaki kiállítások száma összesen:</w:t>
            </w:r>
          </w:p>
        </w:tc>
        <w:tc>
          <w:tcPr>
            <w:tcW w:w="2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</w:t>
            </w:r>
          </w:p>
        </w:tc>
      </w:tr>
    </w:tbl>
    <w:p w:rsidR="004D3959" w:rsidRDefault="004D3959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4D3959" w:rsidRDefault="004D3959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összevont közművelődési, közgyűjteményi intézmény a település meghatározó</w:t>
      </w:r>
      <w:r w:rsidR="005A099C">
        <w:rPr>
          <w:rFonts w:ascii="Times New Roman" w:hAnsi="Times New Roman" w:cs="Times New Roman"/>
        </w:rPr>
        <w:t xml:space="preserve"> </w:t>
      </w:r>
      <w:r w:rsidR="00120DE9">
        <w:rPr>
          <w:rFonts w:ascii="Times New Roman" w:hAnsi="Times New Roman" w:cs="Times New Roman"/>
        </w:rPr>
        <w:t xml:space="preserve">kulturális intézménye volt 2019. évben is. Program- és szolgáltatáskínálatával arra törekedett, hogy a lakossági igényeket maradéktalanul kiszolgálja. </w:t>
      </w:r>
    </w:p>
    <w:p w:rsidR="005E3E81" w:rsidRPr="004D3959" w:rsidRDefault="005E3E81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Programjainkról, szolgáltatásainkról rendeszeresen hírt adtunk honlapjainkon, </w:t>
      </w:r>
      <w:proofErr w:type="spellStart"/>
      <w:r>
        <w:rPr>
          <w:rFonts w:ascii="Times New Roman" w:hAnsi="Times New Roman" w:cs="Times New Roman"/>
        </w:rPr>
        <w:t>facebook</w:t>
      </w:r>
      <w:proofErr w:type="spellEnd"/>
      <w:r>
        <w:rPr>
          <w:rFonts w:ascii="Times New Roman" w:hAnsi="Times New Roman" w:cs="Times New Roman"/>
        </w:rPr>
        <w:t xml:space="preserve"> oldalainkon, a Vasvári Hírmondó és a Kelet-Magyarország hasábjain, a Tiszavasvári Városi Televízióban. </w:t>
      </w:r>
    </w:p>
    <w:p w:rsidR="00937B09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Tiszavasvári, 2020. május 11. </w:t>
      </w: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………………………………..</w:t>
      </w: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Kulcsár Lászlóné</w:t>
      </w:r>
    </w:p>
    <w:p w:rsidR="00AA08A3" w:rsidRPr="00974A36" w:rsidRDefault="00AA08A3" w:rsidP="00AA08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intézményvezető</w:t>
      </w:r>
      <w:proofErr w:type="gramEnd"/>
    </w:p>
    <w:sectPr w:rsidR="00AA08A3" w:rsidRPr="00974A36" w:rsidSect="003535E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775"/>
    <w:multiLevelType w:val="hybridMultilevel"/>
    <w:tmpl w:val="69123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14A6E"/>
    <w:multiLevelType w:val="hybridMultilevel"/>
    <w:tmpl w:val="0B1A2C90"/>
    <w:lvl w:ilvl="0" w:tplc="81ECDC7C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39A7"/>
    <w:multiLevelType w:val="hybridMultilevel"/>
    <w:tmpl w:val="3B2EBF2A"/>
    <w:lvl w:ilvl="0" w:tplc="0E647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04345"/>
    <w:multiLevelType w:val="hybridMultilevel"/>
    <w:tmpl w:val="85E2D7D6"/>
    <w:lvl w:ilvl="0" w:tplc="2A624B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67AA0"/>
    <w:multiLevelType w:val="hybridMultilevel"/>
    <w:tmpl w:val="E9C83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064B7"/>
    <w:multiLevelType w:val="hybridMultilevel"/>
    <w:tmpl w:val="2328101A"/>
    <w:lvl w:ilvl="0" w:tplc="788869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75E5C"/>
    <w:multiLevelType w:val="hybridMultilevel"/>
    <w:tmpl w:val="C80293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8876924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8769248">
      <w:start w:val="2012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B6BCD284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724FC"/>
    <w:multiLevelType w:val="hybridMultilevel"/>
    <w:tmpl w:val="40DCA89E"/>
    <w:lvl w:ilvl="0" w:tplc="0ACA2DD2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E2AEF"/>
    <w:multiLevelType w:val="hybridMultilevel"/>
    <w:tmpl w:val="DBC6D0CC"/>
    <w:lvl w:ilvl="0" w:tplc="AE9AC5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0F0271"/>
    <w:multiLevelType w:val="multilevel"/>
    <w:tmpl w:val="64BAC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AB11F7B"/>
    <w:multiLevelType w:val="multilevel"/>
    <w:tmpl w:val="0F4677D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4" w:hanging="1800"/>
      </w:pPr>
      <w:rPr>
        <w:rFonts w:hint="default"/>
      </w:rPr>
    </w:lvl>
  </w:abstractNum>
  <w:abstractNum w:abstractNumId="11">
    <w:nsid w:val="1E24777E"/>
    <w:multiLevelType w:val="hybridMultilevel"/>
    <w:tmpl w:val="F154CE54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B5C87"/>
    <w:multiLevelType w:val="hybridMultilevel"/>
    <w:tmpl w:val="F95E2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14507"/>
    <w:multiLevelType w:val="hybridMultilevel"/>
    <w:tmpl w:val="5BB6CDBE"/>
    <w:lvl w:ilvl="0" w:tplc="25301AA6">
      <w:start w:val="5"/>
      <w:numFmt w:val="decimal"/>
      <w:lvlText w:val="%1.)"/>
      <w:lvlJc w:val="left"/>
      <w:pPr>
        <w:ind w:left="360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671EC1"/>
    <w:multiLevelType w:val="hybridMultilevel"/>
    <w:tmpl w:val="E1F06600"/>
    <w:lvl w:ilvl="0" w:tplc="20329F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5A0AE4"/>
    <w:multiLevelType w:val="hybridMultilevel"/>
    <w:tmpl w:val="E7E25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C3A75"/>
    <w:multiLevelType w:val="hybridMultilevel"/>
    <w:tmpl w:val="F4228524"/>
    <w:lvl w:ilvl="0" w:tplc="B690618E">
      <w:start w:val="2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5545B1"/>
    <w:multiLevelType w:val="hybridMultilevel"/>
    <w:tmpl w:val="805A8F2E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CD0D26"/>
    <w:multiLevelType w:val="hybridMultilevel"/>
    <w:tmpl w:val="59CC3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D418B"/>
    <w:multiLevelType w:val="hybridMultilevel"/>
    <w:tmpl w:val="725CA5D0"/>
    <w:lvl w:ilvl="0" w:tplc="3B7A2C7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7CA74E5"/>
    <w:multiLevelType w:val="hybridMultilevel"/>
    <w:tmpl w:val="A2262E8A"/>
    <w:lvl w:ilvl="0" w:tplc="A1408EB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A6D2E21"/>
    <w:multiLevelType w:val="multilevel"/>
    <w:tmpl w:val="B442CA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3BBA10F7"/>
    <w:multiLevelType w:val="multilevel"/>
    <w:tmpl w:val="FDE618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40611644"/>
    <w:multiLevelType w:val="hybridMultilevel"/>
    <w:tmpl w:val="C4B289A0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134FE"/>
    <w:multiLevelType w:val="hybridMultilevel"/>
    <w:tmpl w:val="C6DC6110"/>
    <w:lvl w:ilvl="0" w:tplc="DC02CBF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E10C3"/>
    <w:multiLevelType w:val="hybridMultilevel"/>
    <w:tmpl w:val="53B827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1300A"/>
    <w:multiLevelType w:val="multilevel"/>
    <w:tmpl w:val="8884AA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>
    <w:nsid w:val="57BB56AF"/>
    <w:multiLevelType w:val="hybridMultilevel"/>
    <w:tmpl w:val="8D405B8A"/>
    <w:lvl w:ilvl="0" w:tplc="C3341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47572"/>
    <w:multiLevelType w:val="hybridMultilevel"/>
    <w:tmpl w:val="4F98DE9A"/>
    <w:lvl w:ilvl="0" w:tplc="75D02E5E">
      <w:start w:val="5"/>
      <w:numFmt w:val="decimal"/>
      <w:lvlText w:val="%1.)"/>
      <w:lvlJc w:val="left"/>
      <w:pPr>
        <w:ind w:left="36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443D54"/>
    <w:multiLevelType w:val="multilevel"/>
    <w:tmpl w:val="3BDA6E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61071B17"/>
    <w:multiLevelType w:val="multilevel"/>
    <w:tmpl w:val="9F200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31">
    <w:nsid w:val="72C549EC"/>
    <w:multiLevelType w:val="multilevel"/>
    <w:tmpl w:val="3E2435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53B2178"/>
    <w:multiLevelType w:val="hybridMultilevel"/>
    <w:tmpl w:val="4860FDB4"/>
    <w:lvl w:ilvl="0" w:tplc="0114DA0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E2AEF"/>
    <w:multiLevelType w:val="hybridMultilevel"/>
    <w:tmpl w:val="FC783AA6"/>
    <w:lvl w:ilvl="0" w:tplc="FC108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C0B4D"/>
    <w:multiLevelType w:val="hybridMultilevel"/>
    <w:tmpl w:val="018C9E04"/>
    <w:lvl w:ilvl="0" w:tplc="D0283A40">
      <w:start w:val="1"/>
      <w:numFmt w:val="decimal"/>
      <w:lvlText w:val="%1)"/>
      <w:lvlJc w:val="left"/>
      <w:pPr>
        <w:ind w:left="720" w:hanging="360"/>
      </w:pPr>
      <w:rPr>
        <w:b/>
        <w:i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8F193A"/>
    <w:multiLevelType w:val="hybridMultilevel"/>
    <w:tmpl w:val="1CEAB3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5"/>
  </w:num>
  <w:num w:numId="4">
    <w:abstractNumId w:val="12"/>
  </w:num>
  <w:num w:numId="5">
    <w:abstractNumId w:val="17"/>
  </w:num>
  <w:num w:numId="6">
    <w:abstractNumId w:val="27"/>
  </w:num>
  <w:num w:numId="7">
    <w:abstractNumId w:val="4"/>
  </w:num>
  <w:num w:numId="8">
    <w:abstractNumId w:val="34"/>
  </w:num>
  <w:num w:numId="9">
    <w:abstractNumId w:val="6"/>
  </w:num>
  <w:num w:numId="10">
    <w:abstractNumId w:val="5"/>
  </w:num>
  <w:num w:numId="11">
    <w:abstractNumId w:val="20"/>
  </w:num>
  <w:num w:numId="12">
    <w:abstractNumId w:val="14"/>
  </w:num>
  <w:num w:numId="13">
    <w:abstractNumId w:val="3"/>
  </w:num>
  <w:num w:numId="14">
    <w:abstractNumId w:val="13"/>
  </w:num>
  <w:num w:numId="15">
    <w:abstractNumId w:val="26"/>
  </w:num>
  <w:num w:numId="16">
    <w:abstractNumId w:val="31"/>
  </w:num>
  <w:num w:numId="17">
    <w:abstractNumId w:val="30"/>
  </w:num>
  <w:num w:numId="18">
    <w:abstractNumId w:val="28"/>
  </w:num>
  <w:num w:numId="19">
    <w:abstractNumId w:val="22"/>
  </w:num>
  <w:num w:numId="20">
    <w:abstractNumId w:val="0"/>
  </w:num>
  <w:num w:numId="21">
    <w:abstractNumId w:val="25"/>
  </w:num>
  <w:num w:numId="22">
    <w:abstractNumId w:val="10"/>
  </w:num>
  <w:num w:numId="23">
    <w:abstractNumId w:val="7"/>
  </w:num>
  <w:num w:numId="24">
    <w:abstractNumId w:val="21"/>
  </w:num>
  <w:num w:numId="25">
    <w:abstractNumId w:val="29"/>
  </w:num>
  <w:num w:numId="26">
    <w:abstractNumId w:val="24"/>
  </w:num>
  <w:num w:numId="27">
    <w:abstractNumId w:val="16"/>
  </w:num>
  <w:num w:numId="28">
    <w:abstractNumId w:val="33"/>
  </w:num>
  <w:num w:numId="29">
    <w:abstractNumId w:val="2"/>
  </w:num>
  <w:num w:numId="30">
    <w:abstractNumId w:val="19"/>
  </w:num>
  <w:num w:numId="31">
    <w:abstractNumId w:val="32"/>
  </w:num>
  <w:num w:numId="32">
    <w:abstractNumId w:val="9"/>
  </w:num>
  <w:num w:numId="33">
    <w:abstractNumId w:val="11"/>
  </w:num>
  <w:num w:numId="34">
    <w:abstractNumId w:val="23"/>
  </w:num>
  <w:num w:numId="35">
    <w:abstractNumId w:val="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0"/>
    <w:rsid w:val="00032654"/>
    <w:rsid w:val="00082048"/>
    <w:rsid w:val="000A509E"/>
    <w:rsid w:val="00107C6C"/>
    <w:rsid w:val="00120DE9"/>
    <w:rsid w:val="001238D1"/>
    <w:rsid w:val="0013153E"/>
    <w:rsid w:val="00131B2A"/>
    <w:rsid w:val="00147B37"/>
    <w:rsid w:val="0015261F"/>
    <w:rsid w:val="00153307"/>
    <w:rsid w:val="00166606"/>
    <w:rsid w:val="00166FCA"/>
    <w:rsid w:val="00176DE6"/>
    <w:rsid w:val="00192E1E"/>
    <w:rsid w:val="001C0073"/>
    <w:rsid w:val="001F2793"/>
    <w:rsid w:val="0021671C"/>
    <w:rsid w:val="00244173"/>
    <w:rsid w:val="002E0B69"/>
    <w:rsid w:val="002E6307"/>
    <w:rsid w:val="002E7F26"/>
    <w:rsid w:val="002F53DC"/>
    <w:rsid w:val="0031026E"/>
    <w:rsid w:val="00310F8E"/>
    <w:rsid w:val="0034729F"/>
    <w:rsid w:val="003535E1"/>
    <w:rsid w:val="00370EB0"/>
    <w:rsid w:val="00376764"/>
    <w:rsid w:val="00377CAA"/>
    <w:rsid w:val="00386488"/>
    <w:rsid w:val="003A0DDC"/>
    <w:rsid w:val="003B4A06"/>
    <w:rsid w:val="003F51F2"/>
    <w:rsid w:val="004278D9"/>
    <w:rsid w:val="00473900"/>
    <w:rsid w:val="004B04A6"/>
    <w:rsid w:val="004C4110"/>
    <w:rsid w:val="004D3959"/>
    <w:rsid w:val="005270D3"/>
    <w:rsid w:val="0053334E"/>
    <w:rsid w:val="00540213"/>
    <w:rsid w:val="00584199"/>
    <w:rsid w:val="00593E68"/>
    <w:rsid w:val="005A099C"/>
    <w:rsid w:val="005B6FE1"/>
    <w:rsid w:val="005C6D40"/>
    <w:rsid w:val="005E3E81"/>
    <w:rsid w:val="005E7F5F"/>
    <w:rsid w:val="00605658"/>
    <w:rsid w:val="00606E13"/>
    <w:rsid w:val="00625E8C"/>
    <w:rsid w:val="0063401C"/>
    <w:rsid w:val="00637590"/>
    <w:rsid w:val="00670C56"/>
    <w:rsid w:val="006970D7"/>
    <w:rsid w:val="006B18AA"/>
    <w:rsid w:val="006F1196"/>
    <w:rsid w:val="006F31B0"/>
    <w:rsid w:val="00701F8D"/>
    <w:rsid w:val="0070297B"/>
    <w:rsid w:val="0071775D"/>
    <w:rsid w:val="0073537B"/>
    <w:rsid w:val="007810D4"/>
    <w:rsid w:val="007A5663"/>
    <w:rsid w:val="007B0452"/>
    <w:rsid w:val="007D1630"/>
    <w:rsid w:val="007F48DE"/>
    <w:rsid w:val="0081072A"/>
    <w:rsid w:val="00842A19"/>
    <w:rsid w:val="008649FC"/>
    <w:rsid w:val="008A0FD2"/>
    <w:rsid w:val="008A2445"/>
    <w:rsid w:val="008B6878"/>
    <w:rsid w:val="008E3AF1"/>
    <w:rsid w:val="008F4F40"/>
    <w:rsid w:val="00937B09"/>
    <w:rsid w:val="009466CA"/>
    <w:rsid w:val="00946ACF"/>
    <w:rsid w:val="00953A47"/>
    <w:rsid w:val="00961F50"/>
    <w:rsid w:val="00964427"/>
    <w:rsid w:val="009741EC"/>
    <w:rsid w:val="00974A36"/>
    <w:rsid w:val="00994A4F"/>
    <w:rsid w:val="009A21AC"/>
    <w:rsid w:val="00A05B0C"/>
    <w:rsid w:val="00A149FC"/>
    <w:rsid w:val="00A14C45"/>
    <w:rsid w:val="00A73723"/>
    <w:rsid w:val="00AA08A3"/>
    <w:rsid w:val="00AC152B"/>
    <w:rsid w:val="00AC2664"/>
    <w:rsid w:val="00AC4523"/>
    <w:rsid w:val="00AC6606"/>
    <w:rsid w:val="00AC6623"/>
    <w:rsid w:val="00AD591A"/>
    <w:rsid w:val="00AF1F7B"/>
    <w:rsid w:val="00AF3B28"/>
    <w:rsid w:val="00AF60BE"/>
    <w:rsid w:val="00B62C8C"/>
    <w:rsid w:val="00BA7A66"/>
    <w:rsid w:val="00BF26DA"/>
    <w:rsid w:val="00C162BD"/>
    <w:rsid w:val="00C2172C"/>
    <w:rsid w:val="00C43456"/>
    <w:rsid w:val="00C64081"/>
    <w:rsid w:val="00C7124E"/>
    <w:rsid w:val="00C92B59"/>
    <w:rsid w:val="00CB7539"/>
    <w:rsid w:val="00CD1592"/>
    <w:rsid w:val="00D06EBF"/>
    <w:rsid w:val="00D93ACA"/>
    <w:rsid w:val="00D93EA6"/>
    <w:rsid w:val="00DA4F88"/>
    <w:rsid w:val="00DB029E"/>
    <w:rsid w:val="00DD29A5"/>
    <w:rsid w:val="00E00274"/>
    <w:rsid w:val="00E40FB0"/>
    <w:rsid w:val="00E606AA"/>
    <w:rsid w:val="00E75DE0"/>
    <w:rsid w:val="00EA335C"/>
    <w:rsid w:val="00EC19C0"/>
    <w:rsid w:val="00ED5C33"/>
    <w:rsid w:val="00EE198A"/>
    <w:rsid w:val="00F13770"/>
    <w:rsid w:val="00F24553"/>
    <w:rsid w:val="00F3495F"/>
    <w:rsid w:val="00F37A43"/>
    <w:rsid w:val="00F75569"/>
    <w:rsid w:val="00F96F7A"/>
    <w:rsid w:val="00FD1FC2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552F-E762-49E8-A9D3-3B4B101D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4006</Words>
  <Characters>27644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Józsi</dc:creator>
  <cp:lastModifiedBy>dr. Tóth Marianna</cp:lastModifiedBy>
  <cp:revision>2</cp:revision>
  <cp:lastPrinted>2020-05-27T07:25:00Z</cp:lastPrinted>
  <dcterms:created xsi:type="dcterms:W3CDTF">2020-06-02T13:03:00Z</dcterms:created>
  <dcterms:modified xsi:type="dcterms:W3CDTF">2020-06-02T13:03:00Z</dcterms:modified>
</cp:coreProperties>
</file>